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C0F74" w14:textId="77777777" w:rsidR="00B5402A" w:rsidRDefault="00B5402A"/>
    <w:p w14:paraId="2F599D5F" w14:textId="77777777" w:rsidR="0057127E" w:rsidRDefault="0057127E" w:rsidP="0057127E">
      <w:pPr>
        <w:pStyle w:val="Heading1"/>
      </w:pPr>
      <w:r>
        <w:t>District Facilities Committee (DFC)</w:t>
      </w:r>
    </w:p>
    <w:p w14:paraId="1BF72340" w14:textId="77777777" w:rsidR="00E84139" w:rsidRDefault="00E84139" w:rsidP="0057127E"/>
    <w:p w14:paraId="73100AA4" w14:textId="46414A92" w:rsidR="0057127E" w:rsidRDefault="00D44246" w:rsidP="0057127E">
      <w:r>
        <w:t>Tuesday</w:t>
      </w:r>
      <w:r w:rsidR="0057127E">
        <w:t xml:space="preserve">, </w:t>
      </w:r>
      <w:r>
        <w:t>April 27</w:t>
      </w:r>
      <w:r w:rsidR="0057127E">
        <w:t>, 2021</w:t>
      </w:r>
    </w:p>
    <w:p w14:paraId="49751EDA" w14:textId="77777777" w:rsidR="0057127E" w:rsidRDefault="0057127E" w:rsidP="0057127E">
      <w:r>
        <w:t>9:30am to 11am</w:t>
      </w:r>
    </w:p>
    <w:p w14:paraId="2D2D72FA" w14:textId="77777777" w:rsidR="0057127E" w:rsidRDefault="0057127E" w:rsidP="0057127E">
      <w:r>
        <w:t>Zoom Meeting:</w:t>
      </w:r>
    </w:p>
    <w:p w14:paraId="43A0BC3C" w14:textId="7F46EEEF" w:rsidR="0057127E" w:rsidRDefault="0057127E" w:rsidP="0057127E">
      <w:r>
        <w:t xml:space="preserve">Join from PC, Mac, Linux, iOS or Android: </w:t>
      </w:r>
    </w:p>
    <w:p w14:paraId="52827DD3" w14:textId="604CE2B0" w:rsidR="00D44246" w:rsidRDefault="00D44246" w:rsidP="00D44246">
      <w:pPr>
        <w:rPr>
          <w:rFonts w:ascii="Calibri" w:eastAsia="Times New Roman" w:hAnsi="Calibri" w:cs="Calibri"/>
          <w:color w:val="000000"/>
          <w:shd w:val="clear" w:color="auto" w:fill="FFFFFF"/>
        </w:rPr>
      </w:pPr>
      <w:hyperlink r:id="rId10" w:history="1">
        <w:r w:rsidRPr="00185D50">
          <w:rPr>
            <w:rStyle w:val="Hyperlink"/>
            <w:rFonts w:ascii="Calibri" w:eastAsia="Times New Roman" w:hAnsi="Calibri" w:cs="Calibri"/>
            <w:shd w:val="clear" w:color="auto" w:fill="FFFFFF"/>
          </w:rPr>
          <w:t>https://cccconfer.zoom.us/j/91036654371?pwd=VVU2SUpNNENuRUs5ZVhhNnpERzZWdz09</w:t>
        </w:r>
      </w:hyperlink>
    </w:p>
    <w:p w14:paraId="0862145B" w14:textId="583A361B" w:rsidR="00B5402A" w:rsidRPr="0057127E" w:rsidRDefault="0057127E" w:rsidP="0057127E">
      <w:r>
        <w:t xml:space="preserve">Password: </w:t>
      </w:r>
      <w:r w:rsidR="00D44246" w:rsidRPr="00D44246">
        <w:t>810772</w:t>
      </w:r>
    </w:p>
    <w:p w14:paraId="35B39045" w14:textId="77777777" w:rsidR="00B5402A" w:rsidRDefault="00B5402A" w:rsidP="00B5402A">
      <w:pPr>
        <w:pStyle w:val="BodyText"/>
        <w:spacing w:before="1" w:after="1"/>
        <w:rPr>
          <w:i/>
          <w:sz w:val="24"/>
        </w:rPr>
      </w:pPr>
    </w:p>
    <w:tbl>
      <w:tblPr>
        <w:tblW w:w="978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3394"/>
        <w:gridCol w:w="192"/>
        <w:gridCol w:w="1383"/>
        <w:gridCol w:w="3420"/>
      </w:tblGrid>
      <w:tr w:rsidR="00B5402A" w14:paraId="0E785C6C" w14:textId="77777777" w:rsidTr="00D44246">
        <w:trPr>
          <w:trHeight w:val="259"/>
        </w:trPr>
        <w:tc>
          <w:tcPr>
            <w:tcW w:w="9780" w:type="dxa"/>
            <w:gridSpan w:val="5"/>
            <w:tcBorders>
              <w:bottom w:val="nil"/>
            </w:tcBorders>
          </w:tcPr>
          <w:p w14:paraId="44B27D29" w14:textId="77777777" w:rsidR="00B5402A" w:rsidRDefault="00B5402A" w:rsidP="00D16858">
            <w:pPr>
              <w:pStyle w:val="TableParagraph"/>
              <w:spacing w:before="11" w:line="229" w:lineRule="exact"/>
              <w:ind w:left="1599" w:right="159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Membership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-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District</w:t>
            </w:r>
            <w:r>
              <w:rPr>
                <w:rFonts w:ascii="Arial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Facilities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Committee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(DFC)</w:t>
            </w:r>
            <w:r>
              <w:rPr>
                <w:rFonts w:ascii="Arial"/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Fiscal</w:t>
            </w:r>
            <w:r>
              <w:rPr>
                <w:rFonts w:ascii="Arial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Year</w:t>
            </w:r>
            <w:r>
              <w:rPr>
                <w:rFonts w:ascii="Arial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Arial"/>
                <w:b/>
                <w:w w:val="95"/>
                <w:sz w:val="21"/>
              </w:rPr>
              <w:t>2020-21</w:t>
            </w:r>
          </w:p>
        </w:tc>
      </w:tr>
      <w:tr w:rsidR="00B5402A" w14:paraId="054C925C" w14:textId="77777777" w:rsidTr="00D44246">
        <w:trPr>
          <w:trHeight w:val="242"/>
        </w:trPr>
        <w:tc>
          <w:tcPr>
            <w:tcW w:w="1391" w:type="dxa"/>
          </w:tcPr>
          <w:p w14:paraId="3A7E5C7F" w14:textId="77777777" w:rsidR="00B5402A" w:rsidRDefault="00B5402A" w:rsidP="00D16858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394" w:type="dxa"/>
            <w:tcBorders>
              <w:right w:val="nil"/>
            </w:tcBorders>
          </w:tcPr>
          <w:p w14:paraId="1CAF55FF" w14:textId="77777777" w:rsidR="00B5402A" w:rsidRDefault="00B5402A" w:rsidP="00D16858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</w:tcPr>
          <w:p w14:paraId="0D82D3A8" w14:textId="77777777" w:rsidR="00B5402A" w:rsidRDefault="00B5402A" w:rsidP="00D1685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3" w:type="dxa"/>
          </w:tcPr>
          <w:p w14:paraId="6EFE9A76" w14:textId="77777777" w:rsidR="00B5402A" w:rsidRDefault="00B5402A" w:rsidP="00D16858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3420" w:type="dxa"/>
          </w:tcPr>
          <w:p w14:paraId="3878972E" w14:textId="77777777" w:rsidR="00B5402A" w:rsidRDefault="00B5402A" w:rsidP="00D16858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Role</w:t>
            </w:r>
          </w:p>
        </w:tc>
      </w:tr>
      <w:tr w:rsidR="00B5402A" w14:paraId="6AFC008F" w14:textId="77777777" w:rsidTr="00D44246">
        <w:trPr>
          <w:trHeight w:val="242"/>
        </w:trPr>
        <w:tc>
          <w:tcPr>
            <w:tcW w:w="1391" w:type="dxa"/>
          </w:tcPr>
          <w:p w14:paraId="6597944F" w14:textId="77777777" w:rsidR="00B5402A" w:rsidRDefault="00B5402A" w:rsidP="00D16858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proofErr w:type="spellStart"/>
            <w:r>
              <w:rPr>
                <w:b/>
                <w:color w:val="006FC0"/>
                <w:spacing w:val="-1"/>
                <w:sz w:val="17"/>
              </w:rPr>
              <w:t>Atheria</w:t>
            </w:r>
            <w:proofErr w:type="spellEnd"/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Smith</w:t>
            </w:r>
          </w:p>
        </w:tc>
        <w:tc>
          <w:tcPr>
            <w:tcW w:w="3394" w:type="dxa"/>
          </w:tcPr>
          <w:p w14:paraId="03218015" w14:textId="77777777" w:rsidR="00B5402A" w:rsidRDefault="00B5402A" w:rsidP="00D16858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Chair,</w:t>
            </w:r>
            <w:r>
              <w:rPr>
                <w:spacing w:val="-4"/>
                <w:sz w:val="17"/>
              </w:rPr>
              <w:t xml:space="preserve"> Acting </w:t>
            </w:r>
            <w:r>
              <w:rPr>
                <w:spacing w:val="-2"/>
                <w:sz w:val="17"/>
              </w:rPr>
              <w:t>Vice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Chancellor </w:t>
            </w:r>
            <w:r>
              <w:rPr>
                <w:spacing w:val="-1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DGS</w:t>
            </w:r>
          </w:p>
        </w:tc>
        <w:tc>
          <w:tcPr>
            <w:tcW w:w="192" w:type="dxa"/>
            <w:vMerge w:val="restart"/>
            <w:tcBorders>
              <w:top w:val="nil"/>
              <w:bottom w:val="nil"/>
            </w:tcBorders>
          </w:tcPr>
          <w:p w14:paraId="373B4FE4" w14:textId="77777777" w:rsidR="00B5402A" w:rsidRDefault="00B5402A" w:rsidP="00D1685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 w14:paraId="7974A263" w14:textId="77777777" w:rsidR="00B5402A" w:rsidRDefault="00B5402A" w:rsidP="00D16858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</w:tcPr>
          <w:p w14:paraId="0A86A887" w14:textId="77777777" w:rsidR="00B5402A" w:rsidRDefault="00B5402A" w:rsidP="00D16858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</w:t>
            </w:r>
            <w:r w:rsidR="00E33118">
              <w:rPr>
                <w:w w:val="95"/>
                <w:sz w:val="17"/>
              </w:rPr>
              <w:t>presentative, Laney</w:t>
            </w:r>
          </w:p>
        </w:tc>
      </w:tr>
      <w:tr w:rsidR="00B5402A" w14:paraId="52B29FCD" w14:textId="77777777" w:rsidTr="00D44246">
        <w:trPr>
          <w:trHeight w:val="242"/>
        </w:trPr>
        <w:tc>
          <w:tcPr>
            <w:tcW w:w="1391" w:type="dxa"/>
          </w:tcPr>
          <w:p w14:paraId="60AE4CA8" w14:textId="77777777" w:rsidR="00B5402A" w:rsidRDefault="00E33118" w:rsidP="00D16858">
            <w:pPr>
              <w:pStyle w:val="TableParagraph"/>
              <w:spacing w:before="31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Rachel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Goodwin</w:t>
            </w:r>
          </w:p>
        </w:tc>
        <w:tc>
          <w:tcPr>
            <w:tcW w:w="3394" w:type="dxa"/>
          </w:tcPr>
          <w:p w14:paraId="19BFB9A7" w14:textId="77777777" w:rsidR="00B5402A" w:rsidRDefault="00B5402A" w:rsidP="00D16858">
            <w:pPr>
              <w:pStyle w:val="TableParagraph"/>
              <w:spacing w:before="31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Co-Chair</w:t>
            </w:r>
            <w:r>
              <w:rPr>
                <w:spacing w:val="1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Faculty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  <w:r w:rsidR="00E33118">
              <w:rPr>
                <w:w w:val="95"/>
                <w:sz w:val="17"/>
              </w:rPr>
              <w:t xml:space="preserve"> (COA)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6B41EF5E" w14:textId="77777777" w:rsidR="00B5402A" w:rsidRDefault="00B5402A" w:rsidP="00D1685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5B88CFB9" w14:textId="77777777" w:rsidR="00B5402A" w:rsidRDefault="00B5402A" w:rsidP="00D16858">
            <w:pPr>
              <w:pStyle w:val="TableParagraph"/>
              <w:spacing w:before="31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Tara</w:t>
            </w:r>
            <w:r>
              <w:rPr>
                <w:b/>
                <w:color w:val="006FC0"/>
                <w:spacing w:val="-11"/>
                <w:sz w:val="17"/>
              </w:rPr>
              <w:t xml:space="preserve"> </w:t>
            </w:r>
            <w:r>
              <w:rPr>
                <w:b/>
                <w:color w:val="006FC0"/>
                <w:sz w:val="17"/>
              </w:rPr>
              <w:t>Marrero</w:t>
            </w:r>
          </w:p>
        </w:tc>
        <w:tc>
          <w:tcPr>
            <w:tcW w:w="3420" w:type="dxa"/>
          </w:tcPr>
          <w:p w14:paraId="2A95DFAC" w14:textId="77777777" w:rsidR="00B5402A" w:rsidRDefault="00B5402A" w:rsidP="00D16858">
            <w:pPr>
              <w:pStyle w:val="TableParagraph"/>
              <w:spacing w:before="31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  <w:tr w:rsidR="00B5402A" w14:paraId="49482417" w14:textId="77777777" w:rsidTr="00D44246">
        <w:trPr>
          <w:trHeight w:val="241"/>
        </w:trPr>
        <w:tc>
          <w:tcPr>
            <w:tcW w:w="1391" w:type="dxa"/>
          </w:tcPr>
          <w:p w14:paraId="29A95EE7" w14:textId="77777777" w:rsidR="00B5402A" w:rsidRDefault="00B5402A" w:rsidP="00D16858">
            <w:pPr>
              <w:pStyle w:val="TableParagraph"/>
              <w:spacing w:before="31" w:line="190" w:lineRule="exact"/>
              <w:rPr>
                <w:b/>
                <w:sz w:val="17"/>
              </w:rPr>
            </w:pPr>
          </w:p>
        </w:tc>
        <w:tc>
          <w:tcPr>
            <w:tcW w:w="3394" w:type="dxa"/>
          </w:tcPr>
          <w:p w14:paraId="61AA9F2E" w14:textId="77777777" w:rsidR="00B5402A" w:rsidRDefault="00B5402A" w:rsidP="00D16858">
            <w:pPr>
              <w:pStyle w:val="TableParagraph"/>
              <w:spacing w:before="31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Director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Facilities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Planning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&amp;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Development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69A98AB0" w14:textId="77777777" w:rsidR="00B5402A" w:rsidRDefault="00B5402A" w:rsidP="00D1685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283A801E" w14:textId="77777777" w:rsidR="00B5402A" w:rsidRDefault="00B5402A" w:rsidP="00D16858">
            <w:pPr>
              <w:pStyle w:val="TableParagraph"/>
              <w:spacing w:before="31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Jeff</w:t>
            </w:r>
            <w:r>
              <w:rPr>
                <w:b/>
                <w:color w:val="006FC0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sz w:val="17"/>
              </w:rPr>
              <w:t>Sanceri</w:t>
            </w:r>
            <w:proofErr w:type="spellEnd"/>
          </w:p>
        </w:tc>
        <w:tc>
          <w:tcPr>
            <w:tcW w:w="3420" w:type="dxa"/>
          </w:tcPr>
          <w:p w14:paraId="6751D43D" w14:textId="77777777" w:rsidR="00B5402A" w:rsidRDefault="00B5402A" w:rsidP="00D16858">
            <w:pPr>
              <w:pStyle w:val="TableParagraph"/>
              <w:spacing w:before="31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PFT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Representative</w:t>
            </w:r>
          </w:p>
        </w:tc>
      </w:tr>
      <w:tr w:rsidR="00B5402A" w14:paraId="215CC09A" w14:textId="77777777" w:rsidTr="00D44246">
        <w:trPr>
          <w:trHeight w:val="242"/>
        </w:trPr>
        <w:tc>
          <w:tcPr>
            <w:tcW w:w="1391" w:type="dxa"/>
          </w:tcPr>
          <w:p w14:paraId="6F9D70D3" w14:textId="77777777" w:rsidR="00B5402A" w:rsidRDefault="00B5402A" w:rsidP="00D16858">
            <w:pPr>
              <w:pStyle w:val="TableParagraph"/>
              <w:spacing w:before="32" w:line="190" w:lineRule="exact"/>
              <w:rPr>
                <w:b/>
                <w:sz w:val="17"/>
              </w:rPr>
            </w:pPr>
          </w:p>
        </w:tc>
        <w:tc>
          <w:tcPr>
            <w:tcW w:w="3394" w:type="dxa"/>
          </w:tcPr>
          <w:p w14:paraId="05FE5321" w14:textId="77777777" w:rsidR="00B5402A" w:rsidRDefault="00B5402A" w:rsidP="00D16858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Safety</w:t>
            </w:r>
            <w:r>
              <w:rPr>
                <w:spacing w:val="-6"/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Cmte</w:t>
            </w:r>
            <w:proofErr w:type="spellEnd"/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08C7D1DD" w14:textId="77777777" w:rsidR="00B5402A" w:rsidRDefault="00B5402A" w:rsidP="00D1685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74CAB997" w14:textId="1764CACA" w:rsidR="00B5402A" w:rsidRDefault="00D44246" w:rsidP="00D16858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Ava Lee Pang</w:t>
            </w:r>
          </w:p>
        </w:tc>
        <w:tc>
          <w:tcPr>
            <w:tcW w:w="3420" w:type="dxa"/>
          </w:tcPr>
          <w:p w14:paraId="203EB970" w14:textId="6D06C66F" w:rsidR="00B5402A" w:rsidRDefault="00B5402A" w:rsidP="00D16858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(BCC)</w:t>
            </w:r>
            <w:r w:rsidR="00D44246">
              <w:rPr>
                <w:sz w:val="17"/>
              </w:rPr>
              <w:t xml:space="preserve"> - Interim</w:t>
            </w:r>
          </w:p>
        </w:tc>
      </w:tr>
      <w:tr w:rsidR="00B5402A" w14:paraId="4EA3655E" w14:textId="77777777" w:rsidTr="00D44246">
        <w:trPr>
          <w:trHeight w:val="242"/>
        </w:trPr>
        <w:tc>
          <w:tcPr>
            <w:tcW w:w="1391" w:type="dxa"/>
          </w:tcPr>
          <w:p w14:paraId="7E558F49" w14:textId="77777777" w:rsidR="00B5402A" w:rsidRDefault="00B5402A" w:rsidP="00D16858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3"/>
                <w:sz w:val="17"/>
              </w:rPr>
              <w:t>Amy</w:t>
            </w:r>
            <w:r>
              <w:rPr>
                <w:b/>
                <w:color w:val="006FC0"/>
                <w:spacing w:val="-8"/>
                <w:sz w:val="17"/>
              </w:rPr>
              <w:t xml:space="preserve"> </w:t>
            </w:r>
            <w:r>
              <w:rPr>
                <w:b/>
                <w:color w:val="006FC0"/>
                <w:spacing w:val="-3"/>
                <w:sz w:val="17"/>
              </w:rPr>
              <w:t>Marshall</w:t>
            </w:r>
          </w:p>
        </w:tc>
        <w:tc>
          <w:tcPr>
            <w:tcW w:w="3394" w:type="dxa"/>
          </w:tcPr>
          <w:p w14:paraId="3366DE54" w14:textId="77777777" w:rsidR="00B5402A" w:rsidRDefault="00B5402A" w:rsidP="00D16858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Director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Facilities </w:t>
            </w:r>
            <w:r>
              <w:rPr>
                <w:spacing w:val="-1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Operations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(Laney)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0C6C0B45" w14:textId="77777777" w:rsidR="00B5402A" w:rsidRDefault="00B5402A" w:rsidP="00D1685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27F905DF" w14:textId="5C27AD2C" w:rsidR="00B5402A" w:rsidRDefault="00D44246" w:rsidP="00D16858">
            <w:pPr>
              <w:pStyle w:val="TableParagraph"/>
              <w:spacing w:before="32" w:line="191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sz w:val="17"/>
              </w:rPr>
              <w:t>Maria Spencer</w:t>
            </w:r>
          </w:p>
        </w:tc>
        <w:tc>
          <w:tcPr>
            <w:tcW w:w="3420" w:type="dxa"/>
          </w:tcPr>
          <w:p w14:paraId="17631182" w14:textId="77777777" w:rsidR="00B5402A" w:rsidRDefault="00B5402A" w:rsidP="00D16858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PCS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Appointee</w:t>
            </w:r>
          </w:p>
        </w:tc>
      </w:tr>
      <w:tr w:rsidR="00B5402A" w14:paraId="34DAB128" w14:textId="77777777" w:rsidTr="00D44246">
        <w:trPr>
          <w:trHeight w:val="241"/>
        </w:trPr>
        <w:tc>
          <w:tcPr>
            <w:tcW w:w="1391" w:type="dxa"/>
          </w:tcPr>
          <w:p w14:paraId="6D74A961" w14:textId="51D6923D" w:rsidR="00B5402A" w:rsidRDefault="00B5402A" w:rsidP="00D16858">
            <w:pPr>
              <w:pStyle w:val="TableParagraph"/>
              <w:spacing w:before="32" w:line="190" w:lineRule="exact"/>
              <w:rPr>
                <w:b/>
                <w:sz w:val="17"/>
              </w:rPr>
            </w:pPr>
          </w:p>
        </w:tc>
        <w:tc>
          <w:tcPr>
            <w:tcW w:w="3394" w:type="dxa"/>
          </w:tcPr>
          <w:p w14:paraId="2F92CD19" w14:textId="77777777" w:rsidR="00B5402A" w:rsidRDefault="00B5402A" w:rsidP="00D16858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z w:val="17"/>
              </w:rPr>
              <w:t>Business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Director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(COA)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2DD3106D" w14:textId="77777777" w:rsidR="00B5402A" w:rsidRDefault="00B5402A" w:rsidP="00D1685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1529DEFF" w14:textId="4C3A7D81" w:rsidR="00B5402A" w:rsidRDefault="00D44246" w:rsidP="00D16858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spacing w:val="-1"/>
                <w:sz w:val="17"/>
              </w:rPr>
              <w:t>Alejandro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1"/>
                <w:sz w:val="17"/>
              </w:rPr>
              <w:t>Acosta</w:t>
            </w:r>
            <w:r>
              <w:rPr>
                <w:b/>
                <w:color w:val="006FC0"/>
                <w:spacing w:val="-1"/>
                <w:sz w:val="17"/>
              </w:rPr>
              <w:t>?</w:t>
            </w:r>
            <w:bookmarkStart w:id="0" w:name="_GoBack"/>
            <w:bookmarkEnd w:id="0"/>
          </w:p>
        </w:tc>
        <w:tc>
          <w:tcPr>
            <w:tcW w:w="3420" w:type="dxa"/>
          </w:tcPr>
          <w:p w14:paraId="025C955D" w14:textId="2EDDF07B" w:rsidR="00B5402A" w:rsidRDefault="00D44246" w:rsidP="00D16858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PCS Appointee</w:t>
            </w:r>
          </w:p>
        </w:tc>
      </w:tr>
      <w:tr w:rsidR="00D44246" w14:paraId="730C68E8" w14:textId="77777777" w:rsidTr="00D44246">
        <w:trPr>
          <w:trHeight w:val="241"/>
        </w:trPr>
        <w:tc>
          <w:tcPr>
            <w:tcW w:w="1391" w:type="dxa"/>
          </w:tcPr>
          <w:p w14:paraId="43DB8602" w14:textId="77777777" w:rsidR="00D44246" w:rsidRDefault="00D44246" w:rsidP="00D44246">
            <w:pPr>
              <w:pStyle w:val="TableParagraph"/>
              <w:spacing w:before="32" w:line="190" w:lineRule="exact"/>
              <w:rPr>
                <w:b/>
                <w:sz w:val="17"/>
              </w:rPr>
            </w:pPr>
          </w:p>
        </w:tc>
        <w:tc>
          <w:tcPr>
            <w:tcW w:w="3394" w:type="dxa"/>
          </w:tcPr>
          <w:p w14:paraId="57B0D384" w14:textId="3F6E578B" w:rsidR="00D44246" w:rsidRDefault="00D44246" w:rsidP="00D44246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Director</w:t>
            </w:r>
            <w:r>
              <w:rPr>
                <w:spacing w:val="-1"/>
                <w:sz w:val="17"/>
              </w:rPr>
              <w:t xml:space="preserve"> 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Facilities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&amp;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Operations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(Merritt)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35AF5229" w14:textId="77777777" w:rsidR="00D44246" w:rsidRDefault="00D44246" w:rsidP="00D4424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21EFB541" w14:textId="77777777" w:rsidR="00D44246" w:rsidRDefault="00D44246" w:rsidP="00D44246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</w:tcPr>
          <w:p w14:paraId="04094799" w14:textId="6555B603" w:rsidR="00D44246" w:rsidRDefault="00D44246" w:rsidP="00D44246">
            <w:pPr>
              <w:pStyle w:val="TableParagraph"/>
              <w:spacing w:before="32" w:line="190" w:lineRule="exact"/>
              <w:ind w:left="30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Student Representative</w:t>
            </w:r>
          </w:p>
        </w:tc>
      </w:tr>
      <w:tr w:rsidR="00D44246" w14:paraId="48AC81AF" w14:textId="77777777" w:rsidTr="00D44246">
        <w:trPr>
          <w:trHeight w:val="242"/>
        </w:trPr>
        <w:tc>
          <w:tcPr>
            <w:tcW w:w="1391" w:type="dxa"/>
          </w:tcPr>
          <w:p w14:paraId="44CB10FE" w14:textId="0721539B" w:rsidR="00D44246" w:rsidRDefault="00D44246" w:rsidP="00D44246">
            <w:pPr>
              <w:pStyle w:val="TableParagraph"/>
              <w:spacing w:before="32" w:line="190" w:lineRule="exact"/>
              <w:rPr>
                <w:b/>
                <w:sz w:val="17"/>
              </w:rPr>
            </w:pPr>
            <w:r>
              <w:rPr>
                <w:b/>
                <w:color w:val="006FC0"/>
                <w:spacing w:val="-2"/>
                <w:sz w:val="17"/>
              </w:rPr>
              <w:t>Benny</w:t>
            </w:r>
            <w:r>
              <w:rPr>
                <w:b/>
                <w:color w:val="006FC0"/>
                <w:spacing w:val="-9"/>
                <w:sz w:val="17"/>
              </w:rPr>
              <w:t xml:space="preserve"> </w:t>
            </w:r>
            <w:r>
              <w:rPr>
                <w:b/>
                <w:color w:val="006FC0"/>
                <w:spacing w:val="-2"/>
                <w:sz w:val="17"/>
              </w:rPr>
              <w:t>Aranda</w:t>
            </w:r>
          </w:p>
        </w:tc>
        <w:tc>
          <w:tcPr>
            <w:tcW w:w="3394" w:type="dxa"/>
          </w:tcPr>
          <w:p w14:paraId="3D57B95D" w14:textId="6AF44A6A" w:rsidR="00D44246" w:rsidRDefault="00D44246" w:rsidP="00D44246">
            <w:pPr>
              <w:pStyle w:val="TableParagraph"/>
              <w:spacing w:before="32" w:line="190" w:lineRule="exact"/>
              <w:rPr>
                <w:sz w:val="17"/>
              </w:rPr>
            </w:pPr>
            <w:r>
              <w:rPr>
                <w:w w:val="95"/>
                <w:sz w:val="17"/>
              </w:rPr>
              <w:t>Assist.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Chief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Stationary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Engineer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Local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39</w:t>
            </w:r>
            <w:r>
              <w:rPr>
                <w:spacing w:val="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696EFD80" w14:textId="77777777" w:rsidR="00D44246" w:rsidRDefault="00D44246" w:rsidP="00D4424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61FFF3BC" w14:textId="77777777" w:rsidR="00D44246" w:rsidRDefault="00D44246" w:rsidP="00D44246">
            <w:pPr>
              <w:pStyle w:val="TableParagraph"/>
              <w:spacing w:before="32" w:line="190" w:lineRule="exact"/>
              <w:ind w:left="30"/>
              <w:rPr>
                <w:b/>
                <w:sz w:val="17"/>
              </w:rPr>
            </w:pPr>
            <w:r>
              <w:rPr>
                <w:b/>
                <w:color w:val="006FC0"/>
                <w:w w:val="95"/>
                <w:sz w:val="17"/>
              </w:rPr>
              <w:t>Richard</w:t>
            </w:r>
            <w:r>
              <w:rPr>
                <w:b/>
                <w:color w:val="006FC0"/>
                <w:spacing w:val="-9"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w w:val="95"/>
                <w:sz w:val="17"/>
              </w:rPr>
              <w:t>Thoele</w:t>
            </w:r>
            <w:proofErr w:type="spellEnd"/>
          </w:p>
        </w:tc>
        <w:tc>
          <w:tcPr>
            <w:tcW w:w="3420" w:type="dxa"/>
          </w:tcPr>
          <w:p w14:paraId="33366424" w14:textId="77777777" w:rsidR="00D44246" w:rsidRDefault="00D44246" w:rsidP="00D44246">
            <w:pPr>
              <w:pStyle w:val="TableParagraph"/>
              <w:spacing w:before="32" w:line="190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SEIU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1021</w:t>
            </w:r>
            <w:r>
              <w:rPr>
                <w:spacing w:val="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Chapter</w:t>
            </w:r>
            <w:r>
              <w:rPr>
                <w:spacing w:val="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President</w:t>
            </w:r>
          </w:p>
        </w:tc>
      </w:tr>
      <w:tr w:rsidR="00D44246" w14:paraId="5C0B8173" w14:textId="77777777" w:rsidTr="00D44246">
        <w:trPr>
          <w:trHeight w:val="242"/>
        </w:trPr>
        <w:tc>
          <w:tcPr>
            <w:tcW w:w="1391" w:type="dxa"/>
          </w:tcPr>
          <w:p w14:paraId="1CF7F0CA" w14:textId="48D60989" w:rsidR="00D44246" w:rsidRDefault="00D44246" w:rsidP="00D44246">
            <w:pPr>
              <w:pStyle w:val="TableParagraph"/>
              <w:spacing w:before="32" w:line="191" w:lineRule="exact"/>
              <w:rPr>
                <w:b/>
                <w:sz w:val="17"/>
              </w:rPr>
            </w:pPr>
            <w:r>
              <w:rPr>
                <w:b/>
                <w:color w:val="006FC0"/>
                <w:sz w:val="17"/>
              </w:rPr>
              <w:t>Brock</w:t>
            </w:r>
            <w:r>
              <w:rPr>
                <w:b/>
                <w:color w:val="006FC0"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color w:val="006FC0"/>
                <w:sz w:val="17"/>
              </w:rPr>
              <w:t>Drazen</w:t>
            </w:r>
            <w:proofErr w:type="spellEnd"/>
          </w:p>
        </w:tc>
        <w:tc>
          <w:tcPr>
            <w:tcW w:w="3394" w:type="dxa"/>
          </w:tcPr>
          <w:p w14:paraId="6EDD4388" w14:textId="57B850B2" w:rsidR="00D44246" w:rsidRDefault="00D44246" w:rsidP="00D44246">
            <w:pPr>
              <w:pStyle w:val="TableParagraph"/>
              <w:spacing w:before="32"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Faculty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Representative,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Merritt</w:t>
            </w:r>
          </w:p>
        </w:tc>
        <w:tc>
          <w:tcPr>
            <w:tcW w:w="192" w:type="dxa"/>
            <w:vMerge/>
            <w:tcBorders>
              <w:top w:val="nil"/>
              <w:bottom w:val="nil"/>
            </w:tcBorders>
          </w:tcPr>
          <w:p w14:paraId="3974A38E" w14:textId="77777777" w:rsidR="00D44246" w:rsidRDefault="00D44246" w:rsidP="00D44246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4AB34ED5" w14:textId="77777777" w:rsidR="00D44246" w:rsidRDefault="00D44246" w:rsidP="00D44246">
            <w:pPr>
              <w:pStyle w:val="TableParagraph"/>
              <w:spacing w:before="32" w:line="191" w:lineRule="exact"/>
              <w:ind w:left="30"/>
              <w:rPr>
                <w:b/>
                <w:sz w:val="17"/>
              </w:rPr>
            </w:pPr>
          </w:p>
        </w:tc>
        <w:tc>
          <w:tcPr>
            <w:tcW w:w="3420" w:type="dxa"/>
          </w:tcPr>
          <w:p w14:paraId="5BE42FD2" w14:textId="77777777" w:rsidR="00D44246" w:rsidRDefault="00D44246" w:rsidP="00D44246">
            <w:pPr>
              <w:pStyle w:val="TableParagraph"/>
              <w:spacing w:before="32" w:line="191" w:lineRule="exact"/>
              <w:ind w:left="30"/>
              <w:rPr>
                <w:sz w:val="17"/>
              </w:rPr>
            </w:pPr>
            <w:r>
              <w:rPr>
                <w:w w:val="95"/>
                <w:sz w:val="17"/>
              </w:rPr>
              <w:t>Student</w:t>
            </w:r>
            <w:r>
              <w:rPr>
                <w:spacing w:val="-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Representative</w:t>
            </w:r>
          </w:p>
        </w:tc>
      </w:tr>
    </w:tbl>
    <w:p w14:paraId="20585D45" w14:textId="084FAC86" w:rsidR="00B5402A" w:rsidRDefault="00B5402A" w:rsidP="00B5402A">
      <w:pPr>
        <w:spacing w:before="13"/>
        <w:ind w:left="153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607B6" wp14:editId="5FB2BBD0">
                <wp:simplePos x="0" y="0"/>
                <wp:positionH relativeFrom="page">
                  <wp:posOffset>4076065</wp:posOffset>
                </wp:positionH>
                <wp:positionV relativeFrom="paragraph">
                  <wp:posOffset>-165735</wp:posOffset>
                </wp:positionV>
                <wp:extent cx="883285" cy="1657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2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448A3" id="Rectangle 3" o:spid="_x0000_s1026" style="position:absolute;margin-left:320.95pt;margin-top:-13.05pt;width:69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" stroked="f">
                <v:path arrowok="t"/>
                <w10:wrap anchorx="page"/>
              </v:rect>
            </w:pict>
          </mc:Fallback>
        </mc:AlternateContent>
      </w:r>
      <w:r w:rsidR="0057127E">
        <w:rPr>
          <w:i/>
          <w:w w:val="95"/>
          <w:sz w:val="21"/>
        </w:rPr>
        <w:t xml:space="preserve">In 2019-20 there were </w:t>
      </w:r>
      <w:r>
        <w:rPr>
          <w:i/>
          <w:w w:val="95"/>
          <w:sz w:val="21"/>
        </w:rPr>
        <w:t>17-</w:t>
      </w:r>
      <w:r>
        <w:rPr>
          <w:i/>
          <w:spacing w:val="3"/>
          <w:w w:val="95"/>
          <w:sz w:val="21"/>
        </w:rPr>
        <w:t xml:space="preserve"> </w:t>
      </w:r>
      <w:r>
        <w:rPr>
          <w:i/>
          <w:w w:val="95"/>
          <w:sz w:val="21"/>
        </w:rPr>
        <w:t>Voting</w:t>
      </w:r>
      <w:r>
        <w:rPr>
          <w:i/>
          <w:spacing w:val="4"/>
          <w:w w:val="95"/>
          <w:sz w:val="21"/>
        </w:rPr>
        <w:t xml:space="preserve"> </w:t>
      </w:r>
      <w:r>
        <w:rPr>
          <w:i/>
          <w:w w:val="95"/>
          <w:sz w:val="21"/>
        </w:rPr>
        <w:t>Members</w:t>
      </w:r>
      <w:r>
        <w:rPr>
          <w:i/>
          <w:spacing w:val="6"/>
          <w:w w:val="95"/>
          <w:sz w:val="21"/>
        </w:rPr>
        <w:t xml:space="preserve"> </w:t>
      </w:r>
    </w:p>
    <w:p w14:paraId="78FEE825" w14:textId="77777777" w:rsidR="00B5402A" w:rsidRDefault="00B5402A" w:rsidP="00B5402A">
      <w:pPr>
        <w:pStyle w:val="BodyText"/>
        <w:rPr>
          <w:i/>
          <w:sz w:val="20"/>
        </w:rPr>
      </w:pPr>
    </w:p>
    <w:p w14:paraId="661CC99A" w14:textId="77777777" w:rsidR="008F69DC" w:rsidRDefault="00D247B8">
      <w:r>
        <w:softHyphen/>
      </w:r>
      <w:r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  <w:r w:rsidR="00F15B91">
        <w:softHyphen/>
      </w:r>
    </w:p>
    <w:p w14:paraId="796F0404" w14:textId="77777777" w:rsidR="00764559" w:rsidRDefault="004D1791">
      <w:r>
        <w:softHyphen/>
      </w:r>
      <w:r>
        <w:softHyphen/>
      </w:r>
      <w:r w:rsidR="00E84139" w:rsidRPr="00E84139">
        <w:rPr>
          <w:rStyle w:val="Heading1Char"/>
        </w:rPr>
        <w:t>Agenda</w:t>
      </w:r>
    </w:p>
    <w:p w14:paraId="32F9FCF3" w14:textId="77777777" w:rsidR="00764559" w:rsidRDefault="00764559"/>
    <w:p w14:paraId="3B69B48B" w14:textId="77777777" w:rsidR="00E33118" w:rsidRDefault="00E33118" w:rsidP="00E33118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1. Confirm Membership</w:t>
      </w:r>
    </w:p>
    <w:p w14:paraId="61401029" w14:textId="77777777" w:rsidR="00E33118" w:rsidRDefault="00E33118" w:rsidP="00E33118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2. Confirm Rachel Goodwin – Co-Chair</w:t>
      </w:r>
    </w:p>
    <w:p w14:paraId="71B8E2A9" w14:textId="77777777" w:rsidR="00E33118" w:rsidRDefault="00E33118" w:rsidP="00E33118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3. Campus Updates</w:t>
      </w:r>
    </w:p>
    <w:p w14:paraId="5CDC7191" w14:textId="77777777" w:rsidR="00E33118" w:rsidRDefault="00E33118" w:rsidP="00E33118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4. Security Update</w:t>
      </w:r>
    </w:p>
    <w:p w14:paraId="0FFDB167" w14:textId="77777777" w:rsidR="00E33118" w:rsidRDefault="00E33118" w:rsidP="00E33118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5. </w:t>
      </w:r>
      <w:r w:rsidR="006A1F5A">
        <w:rPr>
          <w:rFonts w:ascii="Times" w:hAnsi="Times"/>
          <w:color w:val="000000"/>
          <w:sz w:val="27"/>
          <w:szCs w:val="27"/>
        </w:rPr>
        <w:t xml:space="preserve">COVID </w:t>
      </w:r>
      <w:r>
        <w:rPr>
          <w:rFonts w:ascii="Times" w:hAnsi="Times"/>
          <w:color w:val="000000"/>
          <w:sz w:val="27"/>
          <w:szCs w:val="27"/>
        </w:rPr>
        <w:t>Screening</w:t>
      </w:r>
    </w:p>
    <w:p w14:paraId="128B7B36" w14:textId="77777777" w:rsidR="00E33118" w:rsidRDefault="00E33118" w:rsidP="00E33118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6. Return to Campus Planning</w:t>
      </w:r>
    </w:p>
    <w:p w14:paraId="0C028257" w14:textId="77777777" w:rsidR="00E33118" w:rsidRDefault="00E33118" w:rsidP="00E33118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7. DFC GOALS</w:t>
      </w:r>
    </w:p>
    <w:p w14:paraId="574EEE2A" w14:textId="77777777" w:rsidR="00E33118" w:rsidRDefault="00E33118" w:rsidP="006A1F5A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1 – Understand the Process for inputting the 5 - Year Construction Plans (5YCP)</w:t>
      </w:r>
      <w:r w:rsidR="006A1F5A">
        <w:rPr>
          <w:rFonts w:ascii="Times" w:hAnsi="Times"/>
          <w:color w:val="000000"/>
          <w:sz w:val="27"/>
          <w:szCs w:val="27"/>
        </w:rPr>
        <w:t xml:space="preserve">, </w:t>
      </w:r>
      <w:r>
        <w:rPr>
          <w:rFonts w:ascii="Times" w:hAnsi="Times"/>
          <w:color w:val="000000"/>
          <w:sz w:val="27"/>
          <w:szCs w:val="27"/>
        </w:rPr>
        <w:t>Five Year Capital Outlay Updates for each College</w:t>
      </w:r>
    </w:p>
    <w:p w14:paraId="0A13A1B2" w14:textId="77777777" w:rsidR="00E33118" w:rsidRDefault="00E33118" w:rsidP="006A1F5A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lastRenderedPageBreak/>
        <w:t>GOAL 2 – Continue to implement Total Cost of Ownership (TCO) Guidelines</w:t>
      </w:r>
    </w:p>
    <w:p w14:paraId="2E2ED460" w14:textId="77777777" w:rsidR="006A1F5A" w:rsidRDefault="00E33118" w:rsidP="006A1F5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2016 TCO Guideline review of past DFC comments from Workshop Meetings</w:t>
      </w:r>
    </w:p>
    <w:p w14:paraId="55962EE1" w14:textId="77777777" w:rsidR="006A1F5A" w:rsidRDefault="00E33118" w:rsidP="006A1F5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Update process for the 2016 TCO Guideline</w:t>
      </w:r>
    </w:p>
    <w:p w14:paraId="7D915CEE" w14:textId="77777777" w:rsidR="00E33118" w:rsidRPr="006A1F5A" w:rsidRDefault="00E33118" w:rsidP="006A1F5A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TCO Project Template for Major Capital Projects</w:t>
      </w:r>
    </w:p>
    <w:p w14:paraId="4CA70594" w14:textId="77777777" w:rsidR="00E33118" w:rsidRDefault="00E33118" w:rsidP="006A1F5A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3 – Maintain Shared Governance and Communications</w:t>
      </w:r>
    </w:p>
    <w:p w14:paraId="3E8DE6FE" w14:textId="77777777" w:rsidR="006A1F5A" w:rsidRDefault="00E33118" w:rsidP="006A1F5A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Bond Spending Plan</w:t>
      </w:r>
    </w:p>
    <w:p w14:paraId="64E36B26" w14:textId="77777777" w:rsidR="006A1F5A" w:rsidRDefault="00E33118" w:rsidP="006A1F5A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Facilities Master Plan Updates</w:t>
      </w:r>
    </w:p>
    <w:p w14:paraId="03927896" w14:textId="77777777" w:rsidR="006A1F5A" w:rsidRDefault="00E33118" w:rsidP="006A1F5A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Design Standards</w:t>
      </w:r>
    </w:p>
    <w:p w14:paraId="2528B590" w14:textId="77777777" w:rsidR="006A1F5A" w:rsidRDefault="00E33118" w:rsidP="006A1F5A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Sustainability Plan Update</w:t>
      </w:r>
    </w:p>
    <w:p w14:paraId="25CA0917" w14:textId="77777777" w:rsidR="006A1F5A" w:rsidRDefault="00E33118" w:rsidP="006A1F5A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ADA Transition Plans</w:t>
      </w:r>
    </w:p>
    <w:p w14:paraId="52CB7E89" w14:textId="77777777" w:rsidR="00E33118" w:rsidRPr="006A1F5A" w:rsidRDefault="00E33118" w:rsidP="006A1F5A">
      <w:pPr>
        <w:pStyle w:val="NormalWeb"/>
        <w:numPr>
          <w:ilvl w:val="0"/>
          <w:numId w:val="2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CBOC Annual Report</w:t>
      </w:r>
    </w:p>
    <w:p w14:paraId="63C23D09" w14:textId="77777777" w:rsidR="00E33118" w:rsidRDefault="00E33118" w:rsidP="006A1F5A">
      <w:pPr>
        <w:pStyle w:val="NormalWeb"/>
        <w:ind w:left="720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GOAL 4 – Recommend that bond funds provide 1.5% of bond value to be used for upgrades, and improvements</w:t>
      </w:r>
    </w:p>
    <w:p w14:paraId="2DAC785C" w14:textId="77777777" w:rsidR="006A1F5A" w:rsidRDefault="00E33118" w:rsidP="006A1F5A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Scheduled maintenance prioritization of projects</w:t>
      </w:r>
    </w:p>
    <w:p w14:paraId="4C921F16" w14:textId="77777777" w:rsidR="006A1F5A" w:rsidRDefault="00E33118" w:rsidP="006A1F5A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Measure G 1.5% contribution for Infrastructure Projects</w:t>
      </w:r>
    </w:p>
    <w:p w14:paraId="1CBF7BA4" w14:textId="77777777" w:rsidR="00E33118" w:rsidRPr="006A1F5A" w:rsidRDefault="00E33118" w:rsidP="006A1F5A">
      <w:pPr>
        <w:pStyle w:val="NormalWeb"/>
        <w:numPr>
          <w:ilvl w:val="0"/>
          <w:numId w:val="3"/>
        </w:numPr>
        <w:rPr>
          <w:rFonts w:ascii="Times" w:hAnsi="Times"/>
          <w:color w:val="000000"/>
          <w:sz w:val="27"/>
          <w:szCs w:val="27"/>
        </w:rPr>
      </w:pPr>
      <w:r w:rsidRPr="006A1F5A">
        <w:rPr>
          <w:rFonts w:ascii="Times" w:hAnsi="Times"/>
          <w:color w:val="000000"/>
          <w:sz w:val="27"/>
          <w:szCs w:val="27"/>
        </w:rPr>
        <w:t>DGS Staffing Plan for Maintenance</w:t>
      </w:r>
    </w:p>
    <w:p w14:paraId="78F70496" w14:textId="77777777" w:rsidR="00F15B91" w:rsidRPr="00F15B91" w:rsidRDefault="00F15B91" w:rsidP="00F15B91"/>
    <w:p w14:paraId="3777EFAB" w14:textId="77777777" w:rsidR="00F15B91" w:rsidRPr="00F15B91" w:rsidRDefault="00F15B91" w:rsidP="00F15B91"/>
    <w:p w14:paraId="0F3252A8" w14:textId="77777777" w:rsidR="00F15B91" w:rsidRPr="00F15B91" w:rsidRDefault="00F15B91" w:rsidP="00F15B91"/>
    <w:p w14:paraId="1899C137" w14:textId="77777777" w:rsidR="00F15B91" w:rsidRPr="00F15B91" w:rsidRDefault="00F15B91" w:rsidP="00F15B91">
      <w:pPr>
        <w:tabs>
          <w:tab w:val="left" w:pos="6671"/>
        </w:tabs>
      </w:pPr>
      <w:r>
        <w:tab/>
      </w:r>
      <w:r>
        <w:softHyphen/>
      </w:r>
      <w:r>
        <w:softHyphen/>
      </w:r>
      <w:r w:rsidR="00BF3855">
        <w:softHyphen/>
      </w:r>
      <w:r w:rsidR="00BF3855">
        <w:softHyphen/>
      </w:r>
    </w:p>
    <w:sectPr w:rsidR="00F15B91" w:rsidRPr="00F15B9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7667" w14:textId="77777777" w:rsidR="008E6C64" w:rsidRDefault="008E6C64" w:rsidP="00F9722D">
      <w:r>
        <w:separator/>
      </w:r>
    </w:p>
  </w:endnote>
  <w:endnote w:type="continuationSeparator" w:id="0">
    <w:p w14:paraId="5F4B4000" w14:textId="77777777" w:rsidR="008E6C64" w:rsidRDefault="008E6C64" w:rsidP="00F9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oppins Light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Poppins">
    <w:altName w:val="Mangal"/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52026" w14:textId="77777777" w:rsidR="00EC619A" w:rsidRDefault="00EC619A" w:rsidP="00EC619A">
    <w:pPr>
      <w:tabs>
        <w:tab w:val="left" w:pos="4680"/>
      </w:tabs>
      <w:autoSpaceDE w:val="0"/>
      <w:autoSpaceDN w:val="0"/>
      <w:adjustRightInd w:val="0"/>
      <w:jc w:val="center"/>
      <w:rPr>
        <w:rFonts w:ascii="Poppins Light" w:hAnsi="Poppins Light" w:cs="Poppins Light"/>
        <w:color w:val="666666"/>
        <w:sz w:val="16"/>
        <w:szCs w:val="16"/>
      </w:rPr>
    </w:pPr>
    <w:r w:rsidRPr="00AE2E85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drawing>
        <wp:anchor distT="0" distB="0" distL="114300" distR="114300" simplePos="0" relativeHeight="251661312" behindDoc="0" locked="0" layoutInCell="1" allowOverlap="1" wp14:anchorId="11DC7AFD" wp14:editId="5266EE69">
          <wp:simplePos x="0" y="0"/>
          <wp:positionH relativeFrom="column">
            <wp:posOffset>-425450</wp:posOffset>
          </wp:positionH>
          <wp:positionV relativeFrom="paragraph">
            <wp:posOffset>220119</wp:posOffset>
          </wp:positionV>
          <wp:extent cx="6885432" cy="36576"/>
          <wp:effectExtent l="0" t="0" r="0" b="1905"/>
          <wp:wrapThrough wrapText="bothSides">
            <wp:wrapPolygon edited="0">
              <wp:start x="0" y="0"/>
              <wp:lineTo x="0" y="15158"/>
              <wp:lineTo x="21355" y="15158"/>
              <wp:lineTo x="21355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885432" cy="36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  <w:r w:rsidR="000171D3">
      <w:rPr>
        <w:rFonts w:ascii="Poppins Light" w:hAnsi="Poppins Light" w:cs="Poppins Light"/>
        <w:noProof/>
        <w:color w:val="666666"/>
        <w:sz w:val="16"/>
        <w:szCs w:val="16"/>
        <w:vertAlign w:val="subscript"/>
      </w:rPr>
      <w:softHyphen/>
    </w:r>
  </w:p>
  <w:p w14:paraId="4D8F15D7" w14:textId="77777777" w:rsidR="00950655" w:rsidRPr="00EE4020" w:rsidRDefault="00083F9B" w:rsidP="00EC619A">
    <w:pPr>
      <w:jc w:val="center"/>
      <w:rPr>
        <w:rFonts w:ascii="Poppins" w:eastAsia="Times New Roman" w:hAnsi="Poppins" w:cs="Poppins"/>
        <w:color w:val="103459"/>
        <w:sz w:val="16"/>
        <w:szCs w:val="16"/>
      </w:rPr>
    </w:pPr>
    <w:r w:rsidRPr="00273CFA">
      <w:rPr>
        <w:rFonts w:ascii="Poppins SemiBold" w:hAnsi="Poppins SemiBold" w:cs="Poppins SemiBold"/>
        <w:b/>
        <w:bCs/>
        <w:color w:val="103459"/>
        <w:sz w:val="16"/>
        <w:szCs w:val="16"/>
      </w:rPr>
      <w:t>PERALTA COMMUNITY COLLEGE DISTRICT</w:t>
    </w:r>
    <w:r w:rsidR="00C5254B" w:rsidRPr="00273CFA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="00166E25">
      <w:rPr>
        <w:rFonts w:ascii="Poppins SemiBold" w:hAnsi="Poppins SemiBold" w:cs="Poppins SemiBold"/>
        <w:b/>
        <w:bCs/>
        <w:color w:val="103459"/>
        <w:sz w:val="16"/>
        <w:szCs w:val="16"/>
      </w:rPr>
      <w:t xml:space="preserve"> </w:t>
    </w:r>
    <w:r w:rsidR="002669D2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>333 E</w:t>
    </w:r>
    <w:r w:rsidR="006E5360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 xml:space="preserve">AST </w:t>
    </w:r>
    <w:r w:rsidR="002669D2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>8</w:t>
    </w:r>
    <w:r w:rsidR="006E5360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>TH</w:t>
    </w:r>
    <w:r w:rsidR="002669D2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 xml:space="preserve"> </w:t>
    </w:r>
    <w:r w:rsidR="006E5360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>STREET, OAKLAND</w:t>
    </w:r>
    <w:r w:rsidR="002669D2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>, CA 9460</w:t>
    </w:r>
    <w:r w:rsidR="006E5360" w:rsidRPr="00166E25">
      <w:rPr>
        <w:rFonts w:ascii="Poppins Light" w:eastAsia="Times New Roman" w:hAnsi="Poppins Light" w:cs="Poppins Light"/>
        <w:color w:val="103459"/>
        <w:sz w:val="16"/>
        <w:szCs w:val="16"/>
        <w:shd w:val="clear" w:color="auto" w:fill="FFFFFF"/>
      </w:rPr>
      <w:t>6</w:t>
    </w:r>
    <w:r w:rsidR="006E5360" w:rsidRPr="00EE4020">
      <w:rPr>
        <w:rFonts w:ascii="Poppins" w:eastAsia="Times New Roman" w:hAnsi="Poppins" w:cs="Poppins"/>
        <w:color w:val="103459"/>
        <w:sz w:val="16"/>
        <w:szCs w:val="16"/>
        <w:shd w:val="clear" w:color="auto" w:fill="FFFFFF"/>
      </w:rPr>
      <w:t xml:space="preserve"> </w:t>
    </w:r>
    <w:r w:rsidR="006E5360" w:rsidRPr="00273CFA">
      <w:rPr>
        <w:rFonts w:ascii="Poppins SemiBold" w:hAnsi="Poppins SemiBold" w:cs="Poppins SemiBold"/>
        <w:b/>
        <w:bCs/>
        <w:color w:val="0E4C90"/>
        <w:sz w:val="16"/>
        <w:szCs w:val="16"/>
      </w:rPr>
      <w:t>WEB.</w:t>
    </w:r>
    <w:r w:rsidRPr="00273CFA">
      <w:rPr>
        <w:rFonts w:ascii="Poppins SemiBold" w:hAnsi="Poppins SemiBold" w:cs="Poppins SemiBold"/>
        <w:b/>
        <w:bCs/>
        <w:color w:val="0E4C90"/>
        <w:sz w:val="16"/>
        <w:szCs w:val="16"/>
      </w:rPr>
      <w:t>PERALTA.ED</w:t>
    </w:r>
    <w:r w:rsidR="00B55638" w:rsidRPr="00273CFA">
      <w:rPr>
        <w:rFonts w:ascii="Poppins SemiBold" w:hAnsi="Poppins SemiBold" w:cs="Poppins SemiBold"/>
        <w:b/>
        <w:bCs/>
        <w:color w:val="0E4C90"/>
        <w:sz w:val="16"/>
        <w:szCs w:val="1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A7B3" w14:textId="77777777" w:rsidR="008E6C64" w:rsidRDefault="008E6C64" w:rsidP="00F9722D">
      <w:r>
        <w:separator/>
      </w:r>
    </w:p>
  </w:footnote>
  <w:footnote w:type="continuationSeparator" w:id="0">
    <w:p w14:paraId="7E2D4DC5" w14:textId="77777777" w:rsidR="008E6C64" w:rsidRDefault="008E6C64" w:rsidP="00F9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FD46" w14:textId="77777777" w:rsidR="00F9722D" w:rsidRDefault="00F15B91" w:rsidP="00E32EA2">
    <w:pPr>
      <w:pStyle w:val="Header"/>
      <w:tabs>
        <w:tab w:val="clear" w:pos="4680"/>
        <w:tab w:val="center" w:pos="513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951D2D2" wp14:editId="43118307">
          <wp:simplePos x="0" y="0"/>
          <wp:positionH relativeFrom="column">
            <wp:posOffset>1782975</wp:posOffset>
          </wp:positionH>
          <wp:positionV relativeFrom="paragraph">
            <wp:posOffset>-267351</wp:posOffset>
          </wp:positionV>
          <wp:extent cx="2532888" cy="667512"/>
          <wp:effectExtent l="0" t="0" r="0" b="5715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EB0">
      <w:rPr>
        <w:noProof/>
      </w:rPr>
      <w:softHyphen/>
    </w:r>
    <w:r w:rsidR="00F9722D">
      <w:ptab w:relativeTo="margin" w:alignment="center" w:leader="none"/>
    </w:r>
    <w:r w:rsidR="00F9722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4FC3"/>
    <w:multiLevelType w:val="hybridMultilevel"/>
    <w:tmpl w:val="5D98FC7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B4B13"/>
    <w:multiLevelType w:val="hybridMultilevel"/>
    <w:tmpl w:val="B4D84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F820C8"/>
    <w:multiLevelType w:val="hybridMultilevel"/>
    <w:tmpl w:val="A5BA4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2A"/>
    <w:rsid w:val="000171D3"/>
    <w:rsid w:val="000244E3"/>
    <w:rsid w:val="000354EA"/>
    <w:rsid w:val="00083F9B"/>
    <w:rsid w:val="001179D8"/>
    <w:rsid w:val="001224FF"/>
    <w:rsid w:val="00166E25"/>
    <w:rsid w:val="001E42B2"/>
    <w:rsid w:val="002669D2"/>
    <w:rsid w:val="00273CFA"/>
    <w:rsid w:val="00387215"/>
    <w:rsid w:val="003E3A97"/>
    <w:rsid w:val="003F53EE"/>
    <w:rsid w:val="00454545"/>
    <w:rsid w:val="004835A5"/>
    <w:rsid w:val="004D1791"/>
    <w:rsid w:val="004D18CB"/>
    <w:rsid w:val="0057127E"/>
    <w:rsid w:val="00591DA1"/>
    <w:rsid w:val="005A1DDA"/>
    <w:rsid w:val="005E6E73"/>
    <w:rsid w:val="006A1F5A"/>
    <w:rsid w:val="006E5360"/>
    <w:rsid w:val="007050A3"/>
    <w:rsid w:val="00764559"/>
    <w:rsid w:val="007742A3"/>
    <w:rsid w:val="008773F3"/>
    <w:rsid w:val="008C452A"/>
    <w:rsid w:val="008E6C64"/>
    <w:rsid w:val="00950655"/>
    <w:rsid w:val="009A7EB4"/>
    <w:rsid w:val="009E7EB0"/>
    <w:rsid w:val="009F2B06"/>
    <w:rsid w:val="00A35EDD"/>
    <w:rsid w:val="00A43B03"/>
    <w:rsid w:val="00A75D62"/>
    <w:rsid w:val="00A807DC"/>
    <w:rsid w:val="00A8197F"/>
    <w:rsid w:val="00AD5056"/>
    <w:rsid w:val="00AE2E85"/>
    <w:rsid w:val="00AF24D4"/>
    <w:rsid w:val="00AF4AA8"/>
    <w:rsid w:val="00B017E6"/>
    <w:rsid w:val="00B5402A"/>
    <w:rsid w:val="00B55638"/>
    <w:rsid w:val="00B610B5"/>
    <w:rsid w:val="00B72F7F"/>
    <w:rsid w:val="00BF3855"/>
    <w:rsid w:val="00C5254B"/>
    <w:rsid w:val="00CD5EA4"/>
    <w:rsid w:val="00D247B8"/>
    <w:rsid w:val="00D44246"/>
    <w:rsid w:val="00DA54D6"/>
    <w:rsid w:val="00DC0F61"/>
    <w:rsid w:val="00E30CB0"/>
    <w:rsid w:val="00E32EA2"/>
    <w:rsid w:val="00E33118"/>
    <w:rsid w:val="00E35BE1"/>
    <w:rsid w:val="00E84139"/>
    <w:rsid w:val="00EC619A"/>
    <w:rsid w:val="00ED2AE0"/>
    <w:rsid w:val="00EE4020"/>
    <w:rsid w:val="00F021C6"/>
    <w:rsid w:val="00F15B91"/>
    <w:rsid w:val="00F9722D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C3806"/>
  <w15:chartTrackingRefBased/>
  <w15:docId w15:val="{1DFC41E9-46D1-864F-8457-ACE5D40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2D"/>
  </w:style>
  <w:style w:type="paragraph" w:styleId="Footer">
    <w:name w:val="footer"/>
    <w:basedOn w:val="Normal"/>
    <w:link w:val="FooterChar"/>
    <w:uiPriority w:val="99"/>
    <w:unhideWhenUsed/>
    <w:rsid w:val="00F97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2D"/>
  </w:style>
  <w:style w:type="paragraph" w:styleId="BodyText">
    <w:name w:val="Body Text"/>
    <w:basedOn w:val="Normal"/>
    <w:link w:val="BodyTextChar"/>
    <w:uiPriority w:val="1"/>
    <w:qFormat/>
    <w:rsid w:val="00B5402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5402A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402A"/>
    <w:pPr>
      <w:widowControl w:val="0"/>
      <w:autoSpaceDE w:val="0"/>
      <w:autoSpaceDN w:val="0"/>
      <w:ind w:left="28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1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1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2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331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ccconfer.zoom.us/j/91036654371?pwd=VVU2SUpNNENuRUs5ZVhhNnpERzZ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johnson/Library/Group%20Containers/UBF8T346G9.Office/User%20Content.localized/Templates.localized/Official%20PCCD%20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984C0B66FFA4882354692B8D247FD" ma:contentTypeVersion="9" ma:contentTypeDescription="Create a new document." ma:contentTypeScope="" ma:versionID="492c4c7143db5775a84ac2fe45176105">
  <xsd:schema xmlns:xsd="http://www.w3.org/2001/XMLSchema" xmlns:xs="http://www.w3.org/2001/XMLSchema" xmlns:p="http://schemas.microsoft.com/office/2006/metadata/properties" xmlns:ns2="0d3adc1b-13f4-42e4-adfc-f109e57363c4" targetNamespace="http://schemas.microsoft.com/office/2006/metadata/properties" ma:root="true" ma:fieldsID="dab1eba9699f0bfa8934d37f70d2b79d" ns2:_="">
    <xsd:import namespace="0d3adc1b-13f4-42e4-adfc-f109e5736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dc1b-13f4-42e4-adfc-f109e573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2E8C1-E352-430E-AA07-BA5AF8E64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D327B9-116E-4038-A354-3D40BB67B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24E3D-601A-4C6D-A121-0944C1FE8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adc1b-13f4-42e4-adfc-f109e573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PCCD Formal Letterhead.dotx</Template>
  <TotalTime>30</TotalTime>
  <Pages>2</Pages>
  <Words>326</Words>
  <Characters>1850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Johnson</cp:lastModifiedBy>
  <cp:revision>3</cp:revision>
  <cp:lastPrinted>2020-08-18T23:01:00Z</cp:lastPrinted>
  <dcterms:created xsi:type="dcterms:W3CDTF">2021-04-22T16:42:00Z</dcterms:created>
  <dcterms:modified xsi:type="dcterms:W3CDTF">2021-04-22T17:28:00Z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0x010100E96984C0B66FFA4882354692B8D247FD</vt:lpwstr>
  </property>
</Properties>
</file>