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1981" w14:textId="45C55E2A" w:rsidR="00156E7C" w:rsidRDefault="00D11339">
      <w:pPr>
        <w:pStyle w:val="Heading1"/>
        <w:spacing w:before="76"/>
        <w:ind w:left="0" w:right="19"/>
        <w:jc w:val="center"/>
      </w:pPr>
      <w:r>
        <w:t>PERALTA</w:t>
      </w:r>
      <w:r>
        <w:rPr>
          <w:spacing w:val="-5"/>
        </w:rPr>
        <w:t xml:space="preserve"> </w:t>
      </w:r>
      <w:r>
        <w:t>COMMUNITY</w:t>
      </w:r>
      <w:r>
        <w:rPr>
          <w:spacing w:val="-2"/>
        </w:rPr>
        <w:t xml:space="preserve"> </w:t>
      </w:r>
      <w:r>
        <w:t>COLLEGE</w:t>
      </w:r>
      <w:r>
        <w:rPr>
          <w:spacing w:val="-3"/>
        </w:rPr>
        <w:t xml:space="preserve"> </w:t>
      </w:r>
      <w:r>
        <w:t xml:space="preserve">DISTRICT </w:t>
      </w:r>
      <w:r w:rsidR="00F26F7D">
        <w:t>–</w:t>
      </w:r>
      <w:r>
        <w:rPr>
          <w:spacing w:val="-3"/>
        </w:rPr>
        <w:t xml:space="preserve"> </w:t>
      </w:r>
      <w:r w:rsidR="00F26F7D">
        <w:rPr>
          <w:spacing w:val="-3"/>
        </w:rPr>
        <w:t>October 2024</w:t>
      </w:r>
    </w:p>
    <w:p w14:paraId="0C7162CD" w14:textId="77777777" w:rsidR="00156E7C" w:rsidRDefault="00D11339">
      <w:pPr>
        <w:pStyle w:val="BodyText"/>
        <w:spacing w:before="272"/>
        <w:ind w:left="4" w:right="19" w:firstLine="0"/>
        <w:jc w:val="center"/>
      </w:pPr>
      <w:r>
        <w:rPr>
          <w:spacing w:val="-2"/>
        </w:rPr>
        <w:t>ACADEMIC</w:t>
      </w:r>
      <w:r>
        <w:rPr>
          <w:spacing w:val="-9"/>
        </w:rPr>
        <w:t xml:space="preserve"> </w:t>
      </w:r>
      <w:r>
        <w:rPr>
          <w:spacing w:val="-2"/>
        </w:rPr>
        <w:t>MANAGEMENT</w:t>
      </w:r>
      <w:r>
        <w:rPr>
          <w:spacing w:val="-12"/>
        </w:rPr>
        <w:t xml:space="preserve"> </w:t>
      </w:r>
      <w:r>
        <w:rPr>
          <w:spacing w:val="-2"/>
        </w:rPr>
        <w:t>JOB</w:t>
      </w:r>
      <w:r>
        <w:rPr>
          <w:spacing w:val="-11"/>
        </w:rPr>
        <w:t xml:space="preserve"> </w:t>
      </w:r>
      <w:r>
        <w:rPr>
          <w:spacing w:val="-2"/>
        </w:rPr>
        <w:t>DESCRIPTION</w:t>
      </w:r>
    </w:p>
    <w:p w14:paraId="74E80C64" w14:textId="77777777" w:rsidR="00156E7C" w:rsidRDefault="00156E7C">
      <w:pPr>
        <w:pStyle w:val="BodyText"/>
        <w:spacing w:before="5"/>
        <w:ind w:left="0" w:firstLine="0"/>
      </w:pPr>
    </w:p>
    <w:p w14:paraId="053041D5" w14:textId="1605FFD1" w:rsidR="00156E7C" w:rsidRDefault="005745D0">
      <w:pPr>
        <w:ind w:left="1" w:right="19"/>
        <w:jc w:val="center"/>
        <w:rPr>
          <w:b/>
          <w:sz w:val="24"/>
        </w:rPr>
      </w:pPr>
      <w:r>
        <w:rPr>
          <w:b/>
          <w:sz w:val="24"/>
        </w:rPr>
        <w:t>DIRECTOR</w:t>
      </w:r>
      <w:r>
        <w:rPr>
          <w:b/>
          <w:spacing w:val="-2"/>
          <w:sz w:val="24"/>
        </w:rPr>
        <w:t xml:space="preserve"> </w:t>
      </w:r>
      <w:r>
        <w:rPr>
          <w:b/>
          <w:sz w:val="24"/>
        </w:rPr>
        <w:t>OF</w:t>
      </w:r>
      <w:r>
        <w:rPr>
          <w:b/>
          <w:spacing w:val="-4"/>
          <w:sz w:val="24"/>
        </w:rPr>
        <w:t xml:space="preserve"> </w:t>
      </w:r>
      <w:r>
        <w:rPr>
          <w:b/>
          <w:sz w:val="24"/>
        </w:rPr>
        <w:t>WORKFORCE</w:t>
      </w:r>
      <w:r>
        <w:rPr>
          <w:b/>
          <w:spacing w:val="-1"/>
          <w:sz w:val="24"/>
        </w:rPr>
        <w:t xml:space="preserve"> </w:t>
      </w:r>
      <w:r>
        <w:rPr>
          <w:b/>
          <w:sz w:val="24"/>
        </w:rPr>
        <w:t>DEVELOPMENT</w:t>
      </w:r>
    </w:p>
    <w:p w14:paraId="275A3244" w14:textId="7AF554F0" w:rsidR="00156E7C" w:rsidRDefault="00D11339">
      <w:pPr>
        <w:ind w:left="3461" w:right="3418"/>
        <w:jc w:val="center"/>
        <w:rPr>
          <w:b/>
          <w:sz w:val="24"/>
        </w:rPr>
      </w:pPr>
      <w:r>
        <w:rPr>
          <w:b/>
          <w:sz w:val="24"/>
        </w:rPr>
        <w:t>(Management</w:t>
      </w:r>
      <w:r>
        <w:rPr>
          <w:b/>
          <w:spacing w:val="-13"/>
          <w:sz w:val="24"/>
        </w:rPr>
        <w:t xml:space="preserve"> </w:t>
      </w:r>
      <w:r>
        <w:rPr>
          <w:b/>
          <w:sz w:val="24"/>
        </w:rPr>
        <w:t>Salary</w:t>
      </w:r>
      <w:r>
        <w:rPr>
          <w:b/>
          <w:spacing w:val="-13"/>
          <w:sz w:val="24"/>
        </w:rPr>
        <w:t xml:space="preserve"> </w:t>
      </w:r>
      <w:r>
        <w:rPr>
          <w:b/>
          <w:sz w:val="24"/>
        </w:rPr>
        <w:t>Range</w:t>
      </w:r>
      <w:r>
        <w:rPr>
          <w:b/>
          <w:spacing w:val="-13"/>
          <w:sz w:val="24"/>
        </w:rPr>
        <w:t xml:space="preserve"> </w:t>
      </w:r>
      <w:r w:rsidR="005745D0">
        <w:rPr>
          <w:b/>
          <w:sz w:val="24"/>
        </w:rPr>
        <w:t>2</w:t>
      </w:r>
      <w:r>
        <w:rPr>
          <w:b/>
          <w:sz w:val="24"/>
        </w:rPr>
        <w:t xml:space="preserve">) Job Code: </w:t>
      </w:r>
      <w:r w:rsidR="0048496F">
        <w:rPr>
          <w:b/>
          <w:sz w:val="24"/>
        </w:rPr>
        <w:t>TBD</w:t>
      </w:r>
      <w:r w:rsidR="008026A0">
        <w:rPr>
          <w:b/>
          <w:sz w:val="24"/>
        </w:rPr>
        <w:t xml:space="preserve"> 1091</w:t>
      </w:r>
    </w:p>
    <w:p w14:paraId="4A4722C9" w14:textId="77777777" w:rsidR="00156E7C" w:rsidRDefault="00156E7C">
      <w:pPr>
        <w:pStyle w:val="BodyText"/>
        <w:ind w:left="0" w:firstLine="0"/>
        <w:rPr>
          <w:b/>
        </w:rPr>
      </w:pPr>
    </w:p>
    <w:p w14:paraId="260E48D2" w14:textId="77777777" w:rsidR="00156E7C" w:rsidRDefault="00156E7C">
      <w:pPr>
        <w:pStyle w:val="BodyText"/>
        <w:ind w:left="0" w:firstLine="0"/>
        <w:rPr>
          <w:b/>
        </w:rPr>
      </w:pPr>
    </w:p>
    <w:p w14:paraId="7A6F18F8" w14:textId="28EA0A0A" w:rsidR="009013E0" w:rsidRPr="00F83049" w:rsidRDefault="00D11339" w:rsidP="007B5448">
      <w:pPr>
        <w:spacing w:line="274" w:lineRule="exact"/>
        <w:ind w:left="100"/>
        <w:jc w:val="both"/>
        <w:rPr>
          <w:b/>
          <w:spacing w:val="-2"/>
          <w:sz w:val="24"/>
        </w:rPr>
      </w:pPr>
      <w:r>
        <w:rPr>
          <w:b/>
          <w:sz w:val="24"/>
        </w:rPr>
        <w:t xml:space="preserve">CLASS </w:t>
      </w:r>
      <w:r>
        <w:rPr>
          <w:b/>
          <w:spacing w:val="-2"/>
          <w:sz w:val="24"/>
        </w:rPr>
        <w:t>PURPOSE</w:t>
      </w:r>
    </w:p>
    <w:p w14:paraId="2F889A43" w14:textId="505B1736" w:rsidR="00156E7C" w:rsidRDefault="00D11339">
      <w:pPr>
        <w:pStyle w:val="BodyText"/>
        <w:ind w:left="100" w:right="119" w:firstLine="0"/>
        <w:jc w:val="both"/>
      </w:pPr>
      <w:r>
        <w:t xml:space="preserve">Under the direction of the Vice President of Instruction, the </w:t>
      </w:r>
      <w:r w:rsidR="005745D0">
        <w:t xml:space="preserve">Director </w:t>
      </w:r>
      <w:r>
        <w:t>will implement a comprehensive plan addressing the career and technical education</w:t>
      </w:r>
      <w:r w:rsidR="0025030D">
        <w:t xml:space="preserve"> (CTE)</w:t>
      </w:r>
      <w:r>
        <w:t xml:space="preserve"> and workforce development needs of students, the</w:t>
      </w:r>
      <w:r>
        <w:rPr>
          <w:spacing w:val="40"/>
        </w:rPr>
        <w:t xml:space="preserve"> </w:t>
      </w:r>
      <w:r>
        <w:t>College, and the community.</w:t>
      </w:r>
      <w:r>
        <w:rPr>
          <w:spacing w:val="40"/>
        </w:rPr>
        <w:t xml:space="preserve"> </w:t>
      </w:r>
      <w:r>
        <w:t>This will include providing leadership in developing and responding to workforce and economic development opportunities and developing partnerships and collaborations</w:t>
      </w:r>
      <w:r>
        <w:rPr>
          <w:spacing w:val="40"/>
        </w:rPr>
        <w:t xml:space="preserve"> </w:t>
      </w:r>
      <w:r>
        <w:t>with business and industry, education, government, and the community. Responsibilities also include providing leadership in the development and evaluation of the college’s career programs and services, and leadership and advocacy to enhance innovation and participation in issues related to Workforce Development.</w:t>
      </w:r>
      <w:r w:rsidR="0079105A">
        <w:t xml:space="preserve">  This position is intended to be funded through the use of appropriate categorical funds, such as the Strong Workforce Program (SWP) or the California Apprenticeship Initiative (CAI).</w:t>
      </w:r>
    </w:p>
    <w:p w14:paraId="2692BEBA" w14:textId="77777777" w:rsidR="00156E7C" w:rsidRDefault="00156E7C">
      <w:pPr>
        <w:pStyle w:val="BodyText"/>
        <w:spacing w:before="3"/>
        <w:ind w:left="0" w:firstLine="0"/>
      </w:pPr>
    </w:p>
    <w:p w14:paraId="66ABBCDC" w14:textId="07508268" w:rsidR="00156E7C" w:rsidRDefault="00D11339">
      <w:pPr>
        <w:pStyle w:val="Heading1"/>
        <w:spacing w:line="274" w:lineRule="exact"/>
        <w:jc w:val="both"/>
      </w:pPr>
      <w:r>
        <w:t>EXAMPLES</w:t>
      </w:r>
      <w:r>
        <w:rPr>
          <w:spacing w:val="-2"/>
        </w:rPr>
        <w:t xml:space="preserve"> </w:t>
      </w:r>
      <w:r>
        <w:t>OF</w:t>
      </w:r>
      <w:r>
        <w:rPr>
          <w:spacing w:val="-3"/>
        </w:rPr>
        <w:t xml:space="preserve"> </w:t>
      </w:r>
      <w:r>
        <w:t>ESSENTIAL</w:t>
      </w:r>
      <w:r>
        <w:rPr>
          <w:spacing w:val="-1"/>
        </w:rPr>
        <w:t xml:space="preserve"> </w:t>
      </w:r>
      <w:r>
        <w:rPr>
          <w:spacing w:val="-2"/>
        </w:rPr>
        <w:t>DUTIES</w:t>
      </w:r>
    </w:p>
    <w:p w14:paraId="65793536" w14:textId="3FD1DE24" w:rsidR="00156E7C" w:rsidRDefault="00D11339">
      <w:pPr>
        <w:pStyle w:val="BodyText"/>
        <w:ind w:left="100" w:right="122" w:firstLine="0"/>
        <w:jc w:val="both"/>
      </w:pPr>
      <w:r>
        <w:t xml:space="preserve">Any one position may not include </w:t>
      </w:r>
      <w:r w:rsidR="0025030D">
        <w:t>all</w:t>
      </w:r>
      <w:r>
        <w:t xml:space="preserve"> the duties listed nor do listed examples include all tasks which may be found in positions of this class. To perform this job successfully, an individual must be able to perform each essential duty of the position satisfactorily. Reasonable accommodations may be made to enable individuals with disabilities to perform the essential functions required for the position.</w:t>
      </w:r>
    </w:p>
    <w:p w14:paraId="75FB4B08" w14:textId="4FD79DCE" w:rsidR="00156E7C" w:rsidRDefault="00D11339">
      <w:pPr>
        <w:pStyle w:val="ListParagraph"/>
        <w:numPr>
          <w:ilvl w:val="0"/>
          <w:numId w:val="2"/>
        </w:numPr>
        <w:tabs>
          <w:tab w:val="left" w:pos="819"/>
        </w:tabs>
        <w:spacing w:before="120"/>
        <w:ind w:left="819" w:hanging="359"/>
        <w:jc w:val="both"/>
        <w:rPr>
          <w:sz w:val="24"/>
        </w:rPr>
      </w:pPr>
      <w:r>
        <w:rPr>
          <w:sz w:val="24"/>
        </w:rPr>
        <w:t>Directs</w:t>
      </w:r>
      <w:r>
        <w:rPr>
          <w:spacing w:val="-3"/>
          <w:sz w:val="24"/>
        </w:rPr>
        <w:t xml:space="preserve"> </w:t>
      </w:r>
      <w:r>
        <w:rPr>
          <w:sz w:val="24"/>
        </w:rPr>
        <w:t>college’s</w:t>
      </w:r>
      <w:r>
        <w:rPr>
          <w:spacing w:val="-3"/>
          <w:sz w:val="24"/>
        </w:rPr>
        <w:t xml:space="preserve"> </w:t>
      </w:r>
      <w:r>
        <w:rPr>
          <w:sz w:val="24"/>
        </w:rPr>
        <w:t>career</w:t>
      </w:r>
      <w:r>
        <w:rPr>
          <w:spacing w:val="-2"/>
          <w:sz w:val="24"/>
        </w:rPr>
        <w:t xml:space="preserve"> </w:t>
      </w:r>
      <w:r>
        <w:rPr>
          <w:sz w:val="24"/>
        </w:rPr>
        <w:t>and</w:t>
      </w:r>
      <w:r>
        <w:rPr>
          <w:spacing w:val="-2"/>
          <w:sz w:val="24"/>
        </w:rPr>
        <w:t xml:space="preserve"> </w:t>
      </w:r>
      <w:r>
        <w:rPr>
          <w:sz w:val="24"/>
        </w:rPr>
        <w:t>technical</w:t>
      </w:r>
      <w:r>
        <w:rPr>
          <w:spacing w:val="-2"/>
          <w:sz w:val="24"/>
        </w:rPr>
        <w:t xml:space="preserve"> </w:t>
      </w:r>
      <w:r>
        <w:rPr>
          <w:sz w:val="24"/>
        </w:rPr>
        <w:t>education</w:t>
      </w:r>
      <w:r>
        <w:rPr>
          <w:spacing w:val="-2"/>
          <w:sz w:val="24"/>
        </w:rPr>
        <w:t xml:space="preserve"> programs</w:t>
      </w:r>
      <w:r w:rsidR="00190819">
        <w:rPr>
          <w:spacing w:val="-2"/>
          <w:sz w:val="24"/>
        </w:rPr>
        <w:t>.</w:t>
      </w:r>
    </w:p>
    <w:p w14:paraId="54B60A18" w14:textId="1B2FE09B" w:rsidR="0029743F" w:rsidRDefault="0029743F">
      <w:pPr>
        <w:pStyle w:val="ListParagraph"/>
        <w:numPr>
          <w:ilvl w:val="0"/>
          <w:numId w:val="2"/>
        </w:numPr>
        <w:tabs>
          <w:tab w:val="left" w:pos="819"/>
        </w:tabs>
        <w:ind w:left="819" w:hanging="359"/>
        <w:jc w:val="both"/>
        <w:rPr>
          <w:sz w:val="24"/>
        </w:rPr>
      </w:pPr>
      <w:r>
        <w:rPr>
          <w:sz w:val="24"/>
        </w:rPr>
        <w:t>Administers and manages</w:t>
      </w:r>
      <w:r>
        <w:rPr>
          <w:spacing w:val="-4"/>
          <w:sz w:val="24"/>
        </w:rPr>
        <w:t xml:space="preserve"> </w:t>
      </w:r>
      <w:r>
        <w:rPr>
          <w:sz w:val="24"/>
        </w:rPr>
        <w:t>C</w:t>
      </w:r>
      <w:r w:rsidR="0025030D">
        <w:rPr>
          <w:sz w:val="24"/>
        </w:rPr>
        <w:t>T</w:t>
      </w:r>
      <w:r>
        <w:rPr>
          <w:sz w:val="24"/>
        </w:rPr>
        <w:t>E</w:t>
      </w:r>
      <w:r>
        <w:rPr>
          <w:spacing w:val="-1"/>
          <w:sz w:val="24"/>
        </w:rPr>
        <w:t xml:space="preserve"> </w:t>
      </w:r>
      <w:r>
        <w:rPr>
          <w:sz w:val="24"/>
        </w:rPr>
        <w:t>funds</w:t>
      </w:r>
      <w:r>
        <w:rPr>
          <w:spacing w:val="-1"/>
          <w:sz w:val="24"/>
        </w:rPr>
        <w:t xml:space="preserve">, including Carl Perkins, Strong </w:t>
      </w:r>
      <w:r w:rsidR="000C628B">
        <w:rPr>
          <w:spacing w:val="-1"/>
          <w:sz w:val="24"/>
        </w:rPr>
        <w:t>Workforce</w:t>
      </w:r>
      <w:r>
        <w:rPr>
          <w:spacing w:val="-1"/>
          <w:sz w:val="24"/>
        </w:rPr>
        <w:t xml:space="preserve"> Programs (SWP) and California Apprenticeship </w:t>
      </w:r>
      <w:r w:rsidR="00024173">
        <w:rPr>
          <w:spacing w:val="-1"/>
          <w:sz w:val="24"/>
        </w:rPr>
        <w:t>Initiative</w:t>
      </w:r>
      <w:r>
        <w:rPr>
          <w:spacing w:val="-1"/>
          <w:sz w:val="24"/>
        </w:rPr>
        <w:t xml:space="preserve"> (CAI) in</w:t>
      </w:r>
      <w:r>
        <w:rPr>
          <w:spacing w:val="-2"/>
          <w:sz w:val="24"/>
        </w:rPr>
        <w:t xml:space="preserve"> </w:t>
      </w:r>
      <w:r>
        <w:rPr>
          <w:sz w:val="24"/>
        </w:rPr>
        <w:t>compliance</w:t>
      </w:r>
      <w:r>
        <w:rPr>
          <w:spacing w:val="-1"/>
          <w:sz w:val="24"/>
        </w:rPr>
        <w:t xml:space="preserve"> </w:t>
      </w:r>
      <w:r>
        <w:rPr>
          <w:sz w:val="24"/>
        </w:rPr>
        <w:t>with</w:t>
      </w:r>
      <w:r>
        <w:rPr>
          <w:spacing w:val="-1"/>
          <w:sz w:val="24"/>
        </w:rPr>
        <w:t xml:space="preserve"> </w:t>
      </w:r>
      <w:r>
        <w:rPr>
          <w:sz w:val="24"/>
        </w:rPr>
        <w:t>Federal</w:t>
      </w:r>
      <w:r>
        <w:rPr>
          <w:spacing w:val="1"/>
          <w:sz w:val="24"/>
        </w:rPr>
        <w:t xml:space="preserve"> </w:t>
      </w:r>
      <w:r>
        <w:rPr>
          <w:sz w:val="24"/>
        </w:rPr>
        <w:t>and</w:t>
      </w:r>
      <w:r>
        <w:rPr>
          <w:spacing w:val="-1"/>
          <w:sz w:val="24"/>
        </w:rPr>
        <w:t xml:space="preserve"> </w:t>
      </w:r>
      <w:r>
        <w:rPr>
          <w:sz w:val="24"/>
        </w:rPr>
        <w:t>State</w:t>
      </w:r>
      <w:r>
        <w:rPr>
          <w:spacing w:val="-1"/>
          <w:sz w:val="24"/>
        </w:rPr>
        <w:t xml:space="preserve"> </w:t>
      </w:r>
      <w:r>
        <w:rPr>
          <w:spacing w:val="-2"/>
          <w:sz w:val="24"/>
        </w:rPr>
        <w:t>regulations</w:t>
      </w:r>
      <w:r w:rsidR="00190819">
        <w:rPr>
          <w:spacing w:val="-2"/>
          <w:sz w:val="24"/>
        </w:rPr>
        <w:t>.</w:t>
      </w:r>
    </w:p>
    <w:p w14:paraId="041B0E29" w14:textId="47AAF12D" w:rsidR="0025030D" w:rsidRDefault="0025030D" w:rsidP="0029743F">
      <w:pPr>
        <w:pStyle w:val="ListParagraph"/>
        <w:numPr>
          <w:ilvl w:val="0"/>
          <w:numId w:val="2"/>
        </w:numPr>
        <w:tabs>
          <w:tab w:val="left" w:pos="820"/>
        </w:tabs>
        <w:spacing w:before="121" w:line="237" w:lineRule="auto"/>
        <w:ind w:right="124"/>
        <w:rPr>
          <w:sz w:val="24"/>
        </w:rPr>
      </w:pPr>
      <w:r>
        <w:rPr>
          <w:sz w:val="24"/>
        </w:rPr>
        <w:t xml:space="preserve">Supervises and insures accurate and timely completion of all CTE grant and activity reporting, including reporting under the Vision Aligned Reporting </w:t>
      </w:r>
      <w:r w:rsidR="004501DC">
        <w:rPr>
          <w:sz w:val="24"/>
        </w:rPr>
        <w:t>initiative</w:t>
      </w:r>
      <w:r>
        <w:rPr>
          <w:sz w:val="24"/>
        </w:rPr>
        <w:t>.</w:t>
      </w:r>
    </w:p>
    <w:p w14:paraId="24D23807" w14:textId="038B4152" w:rsidR="00156E7C" w:rsidRPr="004501DC" w:rsidRDefault="00D11339" w:rsidP="0029743F">
      <w:pPr>
        <w:pStyle w:val="ListParagraph"/>
        <w:numPr>
          <w:ilvl w:val="0"/>
          <w:numId w:val="2"/>
        </w:numPr>
        <w:tabs>
          <w:tab w:val="left" w:pos="820"/>
        </w:tabs>
        <w:spacing w:before="121" w:line="237" w:lineRule="auto"/>
        <w:ind w:right="124"/>
        <w:rPr>
          <w:sz w:val="24"/>
        </w:rPr>
      </w:pPr>
      <w:r>
        <w:rPr>
          <w:sz w:val="24"/>
        </w:rPr>
        <w:t>Collaborates</w:t>
      </w:r>
      <w:r w:rsidRPr="004501DC">
        <w:rPr>
          <w:sz w:val="24"/>
        </w:rPr>
        <w:t xml:space="preserve"> </w:t>
      </w:r>
      <w:r>
        <w:rPr>
          <w:sz w:val="24"/>
        </w:rPr>
        <w:t>with</w:t>
      </w:r>
      <w:r>
        <w:rPr>
          <w:spacing w:val="40"/>
          <w:sz w:val="24"/>
        </w:rPr>
        <w:t xml:space="preserve"> </w:t>
      </w:r>
      <w:r w:rsidR="002059B9">
        <w:rPr>
          <w:sz w:val="24"/>
        </w:rPr>
        <w:t>division deans</w:t>
      </w:r>
      <w:r w:rsidR="0029743F">
        <w:rPr>
          <w:sz w:val="24"/>
        </w:rPr>
        <w:t xml:space="preserve"> and faculty to i</w:t>
      </w:r>
      <w:r w:rsidR="0029743F" w:rsidRPr="004501DC">
        <w:rPr>
          <w:sz w:val="24"/>
        </w:rPr>
        <w:t>dentify, secure, and oversee strategic grants to support career and technical education instructional pathways</w:t>
      </w:r>
      <w:r w:rsidR="00584523">
        <w:rPr>
          <w:sz w:val="24"/>
        </w:rPr>
        <w:t>.</w:t>
      </w:r>
      <w:r w:rsidR="0029743F" w:rsidRPr="004501DC" w:rsidDel="0029743F">
        <w:rPr>
          <w:sz w:val="24"/>
        </w:rPr>
        <w:t xml:space="preserve"> </w:t>
      </w:r>
    </w:p>
    <w:p w14:paraId="44006FA1" w14:textId="612E50E1" w:rsidR="002B74D1" w:rsidRDefault="0029743F">
      <w:pPr>
        <w:pStyle w:val="ListParagraph"/>
        <w:numPr>
          <w:ilvl w:val="0"/>
          <w:numId w:val="2"/>
        </w:numPr>
        <w:tabs>
          <w:tab w:val="left" w:pos="820"/>
        </w:tabs>
        <w:spacing w:before="125" w:line="237" w:lineRule="auto"/>
        <w:ind w:right="116"/>
        <w:rPr>
          <w:sz w:val="24"/>
        </w:rPr>
      </w:pPr>
      <w:r>
        <w:rPr>
          <w:sz w:val="24"/>
        </w:rPr>
        <w:t>Support</w:t>
      </w:r>
      <w:r w:rsidR="009C22BC">
        <w:rPr>
          <w:sz w:val="24"/>
        </w:rPr>
        <w:t>s</w:t>
      </w:r>
      <w:r w:rsidRPr="003B2407">
        <w:rPr>
          <w:sz w:val="24"/>
        </w:rPr>
        <w:t xml:space="preserve"> </w:t>
      </w:r>
      <w:r>
        <w:rPr>
          <w:sz w:val="24"/>
        </w:rPr>
        <w:t>CTE</w:t>
      </w:r>
      <w:r w:rsidRPr="003B2407">
        <w:rPr>
          <w:sz w:val="24"/>
        </w:rPr>
        <w:t xml:space="preserve"> </w:t>
      </w:r>
      <w:r>
        <w:rPr>
          <w:sz w:val="24"/>
        </w:rPr>
        <w:t>faculty efforts</w:t>
      </w:r>
      <w:r w:rsidRPr="003B2407">
        <w:rPr>
          <w:sz w:val="24"/>
        </w:rPr>
        <w:t xml:space="preserve"> </w:t>
      </w:r>
      <w:r>
        <w:rPr>
          <w:sz w:val="24"/>
        </w:rPr>
        <w:t>to</w:t>
      </w:r>
      <w:r w:rsidRPr="003B2407">
        <w:rPr>
          <w:sz w:val="24"/>
        </w:rPr>
        <w:t xml:space="preserve"> </w:t>
      </w:r>
      <w:r>
        <w:rPr>
          <w:sz w:val="24"/>
        </w:rPr>
        <w:t>develop</w:t>
      </w:r>
      <w:r w:rsidRPr="003B2407">
        <w:rPr>
          <w:sz w:val="24"/>
        </w:rPr>
        <w:t xml:space="preserve"> </w:t>
      </w:r>
      <w:r>
        <w:rPr>
          <w:sz w:val="24"/>
        </w:rPr>
        <w:t>and</w:t>
      </w:r>
      <w:r w:rsidRPr="003B2407">
        <w:rPr>
          <w:sz w:val="24"/>
        </w:rPr>
        <w:t xml:space="preserve"> </w:t>
      </w:r>
      <w:r>
        <w:rPr>
          <w:sz w:val="24"/>
        </w:rPr>
        <w:t>sustain</w:t>
      </w:r>
      <w:r w:rsidRPr="003B2407">
        <w:rPr>
          <w:sz w:val="24"/>
        </w:rPr>
        <w:t xml:space="preserve"> </w:t>
      </w:r>
      <w:r>
        <w:rPr>
          <w:sz w:val="24"/>
        </w:rPr>
        <w:t>revenue-generating</w:t>
      </w:r>
      <w:r w:rsidRPr="003B2407">
        <w:rPr>
          <w:sz w:val="24"/>
        </w:rPr>
        <w:t xml:space="preserve"> </w:t>
      </w:r>
      <w:r>
        <w:rPr>
          <w:sz w:val="24"/>
        </w:rPr>
        <w:t>fee/non-fee</w:t>
      </w:r>
      <w:r w:rsidRPr="003B2407">
        <w:rPr>
          <w:sz w:val="24"/>
        </w:rPr>
        <w:t xml:space="preserve"> </w:t>
      </w:r>
      <w:r>
        <w:rPr>
          <w:sz w:val="24"/>
        </w:rPr>
        <w:t>courses, certificates, and degree programs</w:t>
      </w:r>
      <w:r w:rsidR="00584523">
        <w:rPr>
          <w:sz w:val="24"/>
        </w:rPr>
        <w:t>.</w:t>
      </w:r>
    </w:p>
    <w:p w14:paraId="601ED350" w14:textId="31B631C7" w:rsidR="009C614B" w:rsidRDefault="002B74D1">
      <w:pPr>
        <w:pStyle w:val="ListParagraph"/>
        <w:numPr>
          <w:ilvl w:val="0"/>
          <w:numId w:val="2"/>
        </w:numPr>
        <w:tabs>
          <w:tab w:val="left" w:pos="820"/>
        </w:tabs>
        <w:spacing w:before="121" w:line="237" w:lineRule="auto"/>
        <w:ind w:right="117"/>
        <w:jc w:val="both"/>
        <w:rPr>
          <w:sz w:val="24"/>
        </w:rPr>
      </w:pPr>
      <w:r>
        <w:rPr>
          <w:sz w:val="24"/>
        </w:rPr>
        <w:t>Develop</w:t>
      </w:r>
      <w:r w:rsidR="009C22BC">
        <w:rPr>
          <w:sz w:val="24"/>
        </w:rPr>
        <w:t>s</w:t>
      </w:r>
      <w:r>
        <w:rPr>
          <w:sz w:val="24"/>
        </w:rPr>
        <w:t xml:space="preserve"> and</w:t>
      </w:r>
      <w:r w:rsidR="00DA2671">
        <w:rPr>
          <w:sz w:val="24"/>
        </w:rPr>
        <w:t xml:space="preserve"> </w:t>
      </w:r>
      <w:r>
        <w:rPr>
          <w:sz w:val="24"/>
        </w:rPr>
        <w:t>sustain</w:t>
      </w:r>
      <w:r w:rsidR="008470E1">
        <w:rPr>
          <w:sz w:val="24"/>
        </w:rPr>
        <w:t>s</w:t>
      </w:r>
      <w:r>
        <w:rPr>
          <w:sz w:val="24"/>
        </w:rPr>
        <w:t xml:space="preserve"> partnerships with </w:t>
      </w:r>
      <w:r w:rsidR="00AA2315">
        <w:rPr>
          <w:sz w:val="24"/>
        </w:rPr>
        <w:t>Local Educational Autho</w:t>
      </w:r>
      <w:r w:rsidR="000A1041">
        <w:rPr>
          <w:sz w:val="24"/>
        </w:rPr>
        <w:t>rities (</w:t>
      </w:r>
      <w:r>
        <w:rPr>
          <w:sz w:val="24"/>
        </w:rPr>
        <w:t>LEA</w:t>
      </w:r>
      <w:r w:rsidR="000A1041">
        <w:rPr>
          <w:sz w:val="24"/>
        </w:rPr>
        <w:t>)</w:t>
      </w:r>
      <w:r>
        <w:rPr>
          <w:sz w:val="24"/>
        </w:rPr>
        <w:t xml:space="preserve"> in the college’s service area through pre-apprenticeship programs, K12 SWP initiatives</w:t>
      </w:r>
      <w:r w:rsidR="00A4697F">
        <w:rPr>
          <w:sz w:val="24"/>
        </w:rPr>
        <w:t xml:space="preserve">, adult education, and </w:t>
      </w:r>
      <w:r>
        <w:rPr>
          <w:sz w:val="24"/>
        </w:rPr>
        <w:t>dual enrollment pathway alignment.</w:t>
      </w:r>
    </w:p>
    <w:p w14:paraId="7CFAE711" w14:textId="3764497A" w:rsidR="00156E7C" w:rsidRDefault="00D11339">
      <w:pPr>
        <w:pStyle w:val="ListParagraph"/>
        <w:numPr>
          <w:ilvl w:val="0"/>
          <w:numId w:val="2"/>
        </w:numPr>
        <w:tabs>
          <w:tab w:val="left" w:pos="820"/>
        </w:tabs>
        <w:spacing w:before="121" w:line="237" w:lineRule="auto"/>
        <w:ind w:right="117"/>
        <w:jc w:val="both"/>
        <w:rPr>
          <w:sz w:val="24"/>
        </w:rPr>
      </w:pPr>
      <w:r>
        <w:rPr>
          <w:sz w:val="24"/>
        </w:rPr>
        <w:t>Support</w:t>
      </w:r>
      <w:r w:rsidR="00322462">
        <w:rPr>
          <w:sz w:val="24"/>
        </w:rPr>
        <w:t>s</w:t>
      </w:r>
      <w:r>
        <w:rPr>
          <w:sz w:val="24"/>
        </w:rPr>
        <w:t xml:space="preserve"> student success through dynamic partnerships with the local Workforce Investment Boards, human service agencies, community-based organizations, and the colleg</w:t>
      </w:r>
      <w:r w:rsidR="002B74D1">
        <w:rPr>
          <w:sz w:val="24"/>
        </w:rPr>
        <w:t xml:space="preserve">e’s </w:t>
      </w:r>
      <w:r>
        <w:rPr>
          <w:sz w:val="24"/>
        </w:rPr>
        <w:t>existing student support services.</w:t>
      </w:r>
    </w:p>
    <w:p w14:paraId="76752626" w14:textId="56E39656" w:rsidR="00156E7C" w:rsidRDefault="00D11339">
      <w:pPr>
        <w:pStyle w:val="ListParagraph"/>
        <w:numPr>
          <w:ilvl w:val="0"/>
          <w:numId w:val="2"/>
        </w:numPr>
        <w:tabs>
          <w:tab w:val="left" w:pos="820"/>
        </w:tabs>
        <w:spacing w:before="118"/>
        <w:rPr>
          <w:sz w:val="24"/>
        </w:rPr>
      </w:pPr>
      <w:r>
        <w:rPr>
          <w:sz w:val="24"/>
        </w:rPr>
        <w:t>Participate</w:t>
      </w:r>
      <w:r w:rsidR="009C22BC">
        <w:rPr>
          <w:sz w:val="24"/>
        </w:rPr>
        <w:t>s</w:t>
      </w:r>
      <w:r>
        <w:rPr>
          <w:spacing w:val="-3"/>
          <w:sz w:val="24"/>
        </w:rPr>
        <w:t xml:space="preserve"> </w:t>
      </w:r>
      <w:r>
        <w:rPr>
          <w:sz w:val="24"/>
        </w:rPr>
        <w:t>in the hiring</w:t>
      </w:r>
      <w:r w:rsidR="00F50ED2">
        <w:rPr>
          <w:spacing w:val="-2"/>
          <w:sz w:val="24"/>
        </w:rPr>
        <w:t xml:space="preserve">, supervision, and evaluation of </w:t>
      </w:r>
      <w:r>
        <w:rPr>
          <w:sz w:val="24"/>
        </w:rPr>
        <w:t>classified staff</w:t>
      </w:r>
      <w:r>
        <w:rPr>
          <w:spacing w:val="-2"/>
          <w:sz w:val="24"/>
        </w:rPr>
        <w:t xml:space="preserve"> </w:t>
      </w:r>
      <w:r w:rsidR="0025030D">
        <w:rPr>
          <w:spacing w:val="-2"/>
          <w:sz w:val="24"/>
        </w:rPr>
        <w:t xml:space="preserve">supporting Career </w:t>
      </w:r>
      <w:r w:rsidR="002B74D1">
        <w:rPr>
          <w:spacing w:val="-2"/>
          <w:sz w:val="24"/>
        </w:rPr>
        <w:t xml:space="preserve">and Technical </w:t>
      </w:r>
      <w:r w:rsidR="0025030D">
        <w:rPr>
          <w:spacing w:val="-2"/>
          <w:sz w:val="24"/>
        </w:rPr>
        <w:t>Education initiatives.</w:t>
      </w:r>
    </w:p>
    <w:p w14:paraId="1506FA03" w14:textId="223752AD" w:rsidR="00BC1183" w:rsidRPr="00556C3F" w:rsidRDefault="00D11339" w:rsidP="00556C3F">
      <w:pPr>
        <w:pStyle w:val="ListParagraph"/>
        <w:numPr>
          <w:ilvl w:val="0"/>
          <w:numId w:val="2"/>
        </w:numPr>
        <w:tabs>
          <w:tab w:val="left" w:pos="820"/>
        </w:tabs>
        <w:rPr>
          <w:sz w:val="24"/>
        </w:rPr>
        <w:sectPr w:rsidR="00BC1183" w:rsidRPr="00556C3F" w:rsidSect="00AE5569">
          <w:headerReference w:type="default" r:id="rId8"/>
          <w:headerReference w:type="first" r:id="rId9"/>
          <w:type w:val="continuous"/>
          <w:pgSz w:w="12240" w:h="15840"/>
          <w:pgMar w:top="1360" w:right="960" w:bottom="280" w:left="980" w:header="720" w:footer="720" w:gutter="0"/>
          <w:cols w:space="720"/>
          <w:docGrid w:linePitch="299"/>
        </w:sectPr>
      </w:pPr>
      <w:r>
        <w:rPr>
          <w:sz w:val="24"/>
        </w:rPr>
        <w:t>Assist</w:t>
      </w:r>
      <w:r w:rsidR="009C22BC">
        <w:rPr>
          <w:sz w:val="24"/>
        </w:rPr>
        <w:t>s</w:t>
      </w:r>
      <w:r>
        <w:rPr>
          <w:spacing w:val="-1"/>
          <w:sz w:val="24"/>
        </w:rPr>
        <w:t xml:space="preserve"> </w:t>
      </w:r>
      <w:r>
        <w:rPr>
          <w:sz w:val="24"/>
        </w:rPr>
        <w:t>in</w:t>
      </w:r>
      <w:r>
        <w:rPr>
          <w:spacing w:val="-1"/>
          <w:sz w:val="24"/>
        </w:rPr>
        <w:t xml:space="preserve"> </w:t>
      </w:r>
      <w:r>
        <w:rPr>
          <w:sz w:val="24"/>
        </w:rPr>
        <w:t>the recruitment</w:t>
      </w:r>
      <w:r>
        <w:rPr>
          <w:spacing w:val="-1"/>
          <w:sz w:val="24"/>
        </w:rPr>
        <w:t xml:space="preserve"> </w:t>
      </w:r>
      <w:r>
        <w:rPr>
          <w:sz w:val="24"/>
        </w:rPr>
        <w:t>of</w:t>
      </w:r>
      <w:r>
        <w:rPr>
          <w:spacing w:val="-1"/>
          <w:sz w:val="24"/>
        </w:rPr>
        <w:t xml:space="preserve"> </w:t>
      </w:r>
      <w:r>
        <w:rPr>
          <w:sz w:val="24"/>
        </w:rPr>
        <w:t>students for</w:t>
      </w:r>
      <w:r>
        <w:rPr>
          <w:spacing w:val="-3"/>
          <w:sz w:val="24"/>
        </w:rPr>
        <w:t xml:space="preserve"> </w:t>
      </w:r>
      <w:r>
        <w:rPr>
          <w:sz w:val="24"/>
        </w:rPr>
        <w:t xml:space="preserve">the </w:t>
      </w:r>
      <w:r>
        <w:rPr>
          <w:spacing w:val="-2"/>
          <w:sz w:val="24"/>
        </w:rPr>
        <w:t>college</w:t>
      </w:r>
      <w:r w:rsidR="002B74D1">
        <w:rPr>
          <w:spacing w:val="-2"/>
          <w:sz w:val="24"/>
        </w:rPr>
        <w:t>.</w:t>
      </w:r>
    </w:p>
    <w:p w14:paraId="147C631D" w14:textId="136E6996" w:rsidR="00156E7C" w:rsidRDefault="00D11339">
      <w:pPr>
        <w:pStyle w:val="ListParagraph"/>
        <w:numPr>
          <w:ilvl w:val="0"/>
          <w:numId w:val="2"/>
        </w:numPr>
        <w:tabs>
          <w:tab w:val="left" w:pos="820"/>
        </w:tabs>
        <w:spacing w:before="124" w:line="237" w:lineRule="auto"/>
        <w:ind w:right="127"/>
        <w:rPr>
          <w:sz w:val="24"/>
        </w:rPr>
      </w:pPr>
      <w:r>
        <w:rPr>
          <w:sz w:val="24"/>
        </w:rPr>
        <w:lastRenderedPageBreak/>
        <w:t>Work</w:t>
      </w:r>
      <w:r w:rsidR="009C22BC">
        <w:rPr>
          <w:sz w:val="24"/>
        </w:rPr>
        <w:t>s</w:t>
      </w:r>
      <w:r>
        <w:rPr>
          <w:sz w:val="24"/>
        </w:rPr>
        <w:t xml:space="preserve"> with </w:t>
      </w:r>
      <w:r w:rsidR="0025030D">
        <w:rPr>
          <w:sz w:val="24"/>
        </w:rPr>
        <w:t xml:space="preserve">CTE </w:t>
      </w:r>
      <w:r>
        <w:rPr>
          <w:sz w:val="24"/>
        </w:rPr>
        <w:t>Program Advisory Committees</w:t>
      </w:r>
      <w:r w:rsidR="00A4697F">
        <w:rPr>
          <w:sz w:val="24"/>
        </w:rPr>
        <w:t xml:space="preserve">, workforce development boards, adult education consortiums, </w:t>
      </w:r>
      <w:r>
        <w:rPr>
          <w:sz w:val="24"/>
        </w:rPr>
        <w:t>and other industry organizations to gain</w:t>
      </w:r>
      <w:r>
        <w:rPr>
          <w:spacing w:val="40"/>
          <w:sz w:val="24"/>
        </w:rPr>
        <w:t xml:space="preserve"> </w:t>
      </w:r>
      <w:r>
        <w:rPr>
          <w:sz w:val="24"/>
        </w:rPr>
        <w:t>support for programs and on-going input on curriculum</w:t>
      </w:r>
      <w:r w:rsidR="00584523">
        <w:rPr>
          <w:sz w:val="24"/>
        </w:rPr>
        <w:t>.</w:t>
      </w:r>
    </w:p>
    <w:p w14:paraId="02F311A0" w14:textId="77777777" w:rsidR="00156E7C" w:rsidRDefault="00D11339">
      <w:pPr>
        <w:pStyle w:val="ListParagraph"/>
        <w:numPr>
          <w:ilvl w:val="0"/>
          <w:numId w:val="2"/>
        </w:numPr>
        <w:tabs>
          <w:tab w:val="left" w:pos="820"/>
        </w:tabs>
        <w:spacing w:before="122"/>
        <w:rPr>
          <w:sz w:val="24"/>
        </w:rPr>
      </w:pPr>
      <w:r>
        <w:rPr>
          <w:sz w:val="24"/>
        </w:rPr>
        <w:t>Performs</w:t>
      </w:r>
      <w:r>
        <w:rPr>
          <w:spacing w:val="-2"/>
          <w:sz w:val="24"/>
        </w:rPr>
        <w:t xml:space="preserve"> </w:t>
      </w:r>
      <w:r>
        <w:rPr>
          <w:sz w:val="24"/>
        </w:rPr>
        <w:t>other</w:t>
      </w:r>
      <w:r>
        <w:rPr>
          <w:spacing w:val="-1"/>
          <w:sz w:val="24"/>
        </w:rPr>
        <w:t xml:space="preserve"> </w:t>
      </w:r>
      <w:r>
        <w:rPr>
          <w:sz w:val="24"/>
        </w:rPr>
        <w:t>related</w:t>
      </w:r>
      <w:r>
        <w:rPr>
          <w:spacing w:val="-1"/>
          <w:sz w:val="24"/>
        </w:rPr>
        <w:t xml:space="preserve"> </w:t>
      </w:r>
      <w:r>
        <w:rPr>
          <w:sz w:val="24"/>
        </w:rPr>
        <w:t>duties</w:t>
      </w:r>
      <w:r>
        <w:rPr>
          <w:spacing w:val="-1"/>
          <w:sz w:val="24"/>
        </w:rPr>
        <w:t xml:space="preserve"> </w:t>
      </w:r>
      <w:r>
        <w:rPr>
          <w:sz w:val="24"/>
        </w:rPr>
        <w:t>as</w:t>
      </w:r>
      <w:r>
        <w:rPr>
          <w:spacing w:val="-1"/>
          <w:sz w:val="24"/>
        </w:rPr>
        <w:t xml:space="preserve"> </w:t>
      </w:r>
      <w:r>
        <w:rPr>
          <w:spacing w:val="-2"/>
          <w:sz w:val="24"/>
        </w:rPr>
        <w:t>required.</w:t>
      </w:r>
    </w:p>
    <w:p w14:paraId="41F7E28B" w14:textId="77777777" w:rsidR="00156E7C" w:rsidRDefault="00156E7C">
      <w:pPr>
        <w:pStyle w:val="BodyText"/>
        <w:spacing w:before="242"/>
        <w:ind w:left="0" w:firstLine="0"/>
      </w:pPr>
    </w:p>
    <w:p w14:paraId="5DBAC9E9" w14:textId="77777777" w:rsidR="00156E7C" w:rsidRDefault="00D11339">
      <w:pPr>
        <w:pStyle w:val="Heading1"/>
      </w:pPr>
      <w:r>
        <w:t>MINIMUM</w:t>
      </w:r>
      <w:r>
        <w:rPr>
          <w:spacing w:val="-4"/>
        </w:rPr>
        <w:t xml:space="preserve"> </w:t>
      </w:r>
      <w:r>
        <w:rPr>
          <w:spacing w:val="-2"/>
        </w:rPr>
        <w:t>QUALIFICATIONS</w:t>
      </w:r>
    </w:p>
    <w:p w14:paraId="61E0D133" w14:textId="0C9E92E6" w:rsidR="00156E7C" w:rsidRDefault="00D11339">
      <w:pPr>
        <w:pStyle w:val="ListParagraph"/>
        <w:numPr>
          <w:ilvl w:val="0"/>
          <w:numId w:val="1"/>
        </w:numPr>
        <w:tabs>
          <w:tab w:val="left" w:pos="820"/>
        </w:tabs>
        <w:spacing w:before="115"/>
        <w:jc w:val="both"/>
        <w:rPr>
          <w:sz w:val="24"/>
        </w:rPr>
      </w:pPr>
      <w:r>
        <w:rPr>
          <w:sz w:val="24"/>
        </w:rPr>
        <w:t>Possession</w:t>
      </w:r>
      <w:r>
        <w:rPr>
          <w:spacing w:val="-4"/>
          <w:sz w:val="24"/>
        </w:rPr>
        <w:t xml:space="preserve"> </w:t>
      </w:r>
      <w:r>
        <w:rPr>
          <w:sz w:val="24"/>
        </w:rPr>
        <w:t>of</w:t>
      </w:r>
      <w:r>
        <w:rPr>
          <w:spacing w:val="-1"/>
          <w:sz w:val="24"/>
        </w:rPr>
        <w:t xml:space="preserve"> </w:t>
      </w:r>
      <w:r>
        <w:rPr>
          <w:sz w:val="24"/>
        </w:rPr>
        <w:t>a</w:t>
      </w:r>
      <w:r>
        <w:rPr>
          <w:spacing w:val="-3"/>
          <w:sz w:val="24"/>
        </w:rPr>
        <w:t xml:space="preserve"> </w:t>
      </w:r>
      <w:r w:rsidR="00123293">
        <w:rPr>
          <w:sz w:val="24"/>
        </w:rPr>
        <w:t>master’s degree</w:t>
      </w:r>
      <w:r>
        <w:rPr>
          <w:spacing w:val="-2"/>
          <w:sz w:val="24"/>
        </w:rPr>
        <w:t xml:space="preserve"> </w:t>
      </w:r>
      <w:r>
        <w:rPr>
          <w:sz w:val="24"/>
        </w:rPr>
        <w:t>from</w:t>
      </w:r>
      <w:r>
        <w:rPr>
          <w:spacing w:val="-1"/>
          <w:sz w:val="24"/>
        </w:rPr>
        <w:t xml:space="preserve"> </w:t>
      </w:r>
      <w:r>
        <w:rPr>
          <w:sz w:val="24"/>
        </w:rPr>
        <w:t>an accredited</w:t>
      </w:r>
      <w:r>
        <w:rPr>
          <w:spacing w:val="-1"/>
          <w:sz w:val="24"/>
        </w:rPr>
        <w:t xml:space="preserve"> </w:t>
      </w:r>
      <w:r>
        <w:rPr>
          <w:sz w:val="24"/>
        </w:rPr>
        <w:t>college</w:t>
      </w:r>
      <w:r>
        <w:rPr>
          <w:spacing w:val="-2"/>
          <w:sz w:val="24"/>
        </w:rPr>
        <w:t xml:space="preserve"> </w:t>
      </w:r>
      <w:r>
        <w:rPr>
          <w:sz w:val="24"/>
        </w:rPr>
        <w:t>or</w:t>
      </w:r>
      <w:r>
        <w:rPr>
          <w:spacing w:val="-1"/>
          <w:sz w:val="24"/>
        </w:rPr>
        <w:t xml:space="preserve"> </w:t>
      </w:r>
      <w:r>
        <w:rPr>
          <w:spacing w:val="-2"/>
          <w:sz w:val="24"/>
        </w:rPr>
        <w:t>university.</w:t>
      </w:r>
    </w:p>
    <w:p w14:paraId="08C67E67" w14:textId="77777777" w:rsidR="00156E7C" w:rsidRDefault="00D11339">
      <w:pPr>
        <w:pStyle w:val="ListParagraph"/>
        <w:numPr>
          <w:ilvl w:val="0"/>
          <w:numId w:val="1"/>
        </w:numPr>
        <w:tabs>
          <w:tab w:val="left" w:pos="820"/>
        </w:tabs>
        <w:spacing w:before="120"/>
        <w:ind w:right="123"/>
        <w:jc w:val="both"/>
        <w:rPr>
          <w:sz w:val="24"/>
        </w:rPr>
      </w:pPr>
      <w:r>
        <w:rPr>
          <w:sz w:val="24"/>
        </w:rPr>
        <w:t>One year of formal training, internship or leadership experience reasonably related to the administrator’s assignment.</w:t>
      </w:r>
    </w:p>
    <w:p w14:paraId="41EBE5F9" w14:textId="77777777" w:rsidR="00156E7C" w:rsidRDefault="00D11339">
      <w:pPr>
        <w:pStyle w:val="ListParagraph"/>
        <w:numPr>
          <w:ilvl w:val="0"/>
          <w:numId w:val="1"/>
        </w:numPr>
        <w:tabs>
          <w:tab w:val="left" w:pos="820"/>
        </w:tabs>
        <w:spacing w:before="120"/>
        <w:ind w:right="126"/>
        <w:jc w:val="both"/>
        <w:rPr>
          <w:sz w:val="24"/>
        </w:rPr>
      </w:pPr>
      <w:r>
        <w:rPr>
          <w:sz w:val="24"/>
        </w:rPr>
        <w:t>Knowledge and proficiency in the operation and use of personal computers utilizing office productivity software applications (i.e., work processing, spreadsheet and database management software) including the Internet.</w:t>
      </w:r>
    </w:p>
    <w:p w14:paraId="11E24FE9" w14:textId="77777777" w:rsidR="00156E7C" w:rsidRDefault="00D11339">
      <w:pPr>
        <w:pStyle w:val="ListParagraph"/>
        <w:numPr>
          <w:ilvl w:val="0"/>
          <w:numId w:val="1"/>
        </w:numPr>
        <w:tabs>
          <w:tab w:val="left" w:pos="820"/>
        </w:tabs>
        <w:spacing w:before="121"/>
        <w:ind w:right="426"/>
        <w:jc w:val="both"/>
        <w:rPr>
          <w:sz w:val="24"/>
        </w:rPr>
      </w:pPr>
      <w:r>
        <w:rPr>
          <w:sz w:val="24"/>
        </w:rPr>
        <w:t>Understanding</w:t>
      </w:r>
      <w:r>
        <w:rPr>
          <w:spacing w:val="-6"/>
          <w:sz w:val="24"/>
        </w:rPr>
        <w:t xml:space="preserve"> </w:t>
      </w:r>
      <w:r>
        <w:rPr>
          <w:sz w:val="24"/>
        </w:rPr>
        <w:t>of,</w:t>
      </w:r>
      <w:r>
        <w:rPr>
          <w:spacing w:val="-4"/>
          <w:sz w:val="24"/>
        </w:rPr>
        <w:t xml:space="preserve"> </w:t>
      </w:r>
      <w:r>
        <w:rPr>
          <w:sz w:val="24"/>
        </w:rPr>
        <w:t>sensitivity</w:t>
      </w:r>
      <w:r>
        <w:rPr>
          <w:spacing w:val="-8"/>
          <w:sz w:val="24"/>
        </w:rPr>
        <w:t xml:space="preserve"> </w:t>
      </w:r>
      <w:r>
        <w:rPr>
          <w:sz w:val="24"/>
        </w:rPr>
        <w:t>to</w:t>
      </w:r>
      <w:r>
        <w:rPr>
          <w:spacing w:val="-4"/>
          <w:sz w:val="24"/>
        </w:rPr>
        <w:t xml:space="preserve"> </w:t>
      </w:r>
      <w:r>
        <w:rPr>
          <w:sz w:val="24"/>
        </w:rPr>
        <w:t>and</w:t>
      </w:r>
      <w:r>
        <w:rPr>
          <w:spacing w:val="-4"/>
          <w:sz w:val="24"/>
        </w:rPr>
        <w:t xml:space="preserve"> </w:t>
      </w:r>
      <w:r>
        <w:rPr>
          <w:sz w:val="24"/>
        </w:rPr>
        <w:t>respect</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diverse</w:t>
      </w:r>
      <w:r>
        <w:rPr>
          <w:spacing w:val="-3"/>
          <w:sz w:val="24"/>
        </w:rPr>
        <w:t xml:space="preserve"> </w:t>
      </w:r>
      <w:r>
        <w:rPr>
          <w:sz w:val="24"/>
        </w:rPr>
        <w:t>academic,</w:t>
      </w:r>
      <w:r>
        <w:rPr>
          <w:spacing w:val="-4"/>
          <w:sz w:val="24"/>
        </w:rPr>
        <w:t xml:space="preserve"> </w:t>
      </w:r>
      <w:r>
        <w:rPr>
          <w:sz w:val="24"/>
        </w:rPr>
        <w:t>socioeconomic,</w:t>
      </w:r>
      <w:r>
        <w:rPr>
          <w:spacing w:val="-4"/>
          <w:sz w:val="24"/>
        </w:rPr>
        <w:t xml:space="preserve"> </w:t>
      </w:r>
      <w:r>
        <w:rPr>
          <w:sz w:val="24"/>
        </w:rPr>
        <w:t>cultural, disability</w:t>
      </w:r>
      <w:r>
        <w:rPr>
          <w:spacing w:val="-4"/>
          <w:sz w:val="24"/>
        </w:rPr>
        <w:t xml:space="preserve"> </w:t>
      </w:r>
      <w:r>
        <w:rPr>
          <w:sz w:val="24"/>
        </w:rPr>
        <w:t>and ethnic backgrounds of Peralta Colleges’ students, faculty, staff and community.</w:t>
      </w:r>
    </w:p>
    <w:p w14:paraId="322057F1" w14:textId="77777777" w:rsidR="00156E7C" w:rsidRDefault="00156E7C">
      <w:pPr>
        <w:pStyle w:val="BodyText"/>
        <w:spacing w:before="125"/>
        <w:ind w:left="0" w:firstLine="0"/>
      </w:pPr>
    </w:p>
    <w:p w14:paraId="1DDA782B" w14:textId="77777777" w:rsidR="00156E7C" w:rsidRDefault="00D11339">
      <w:pPr>
        <w:pStyle w:val="Heading1"/>
      </w:pPr>
      <w:r>
        <w:t>DESIRABLE</w:t>
      </w:r>
      <w:r>
        <w:rPr>
          <w:spacing w:val="-1"/>
        </w:rPr>
        <w:t xml:space="preserve"> </w:t>
      </w:r>
      <w:r>
        <w:rPr>
          <w:spacing w:val="-2"/>
        </w:rPr>
        <w:t>QUALIFICATIONS</w:t>
      </w:r>
    </w:p>
    <w:p w14:paraId="6140C543" w14:textId="77777777" w:rsidR="00156E7C" w:rsidRDefault="00D11339">
      <w:pPr>
        <w:pStyle w:val="ListParagraph"/>
        <w:numPr>
          <w:ilvl w:val="1"/>
          <w:numId w:val="1"/>
        </w:numPr>
        <w:tabs>
          <w:tab w:val="left" w:pos="820"/>
        </w:tabs>
        <w:spacing w:before="276" w:line="237" w:lineRule="auto"/>
        <w:ind w:right="118"/>
        <w:jc w:val="both"/>
        <w:rPr>
          <w:sz w:val="24"/>
        </w:rPr>
      </w:pPr>
      <w:r>
        <w:rPr>
          <w:sz w:val="24"/>
        </w:rPr>
        <w:t>Knowledge of state and federal laws, such as Title 5 and Education Code, as well as policies, programs, regulations and services related to student recruitment, admissions, enrollment, retention, financial aid, matriculation, and records management.</w:t>
      </w:r>
    </w:p>
    <w:p w14:paraId="0CDC8BA9" w14:textId="34A0982F" w:rsidR="00156E7C" w:rsidRDefault="00D11339">
      <w:pPr>
        <w:pStyle w:val="ListParagraph"/>
        <w:numPr>
          <w:ilvl w:val="1"/>
          <w:numId w:val="1"/>
        </w:numPr>
        <w:tabs>
          <w:tab w:val="left" w:pos="820"/>
        </w:tabs>
        <w:spacing w:before="127" w:line="237" w:lineRule="auto"/>
        <w:ind w:right="123"/>
        <w:jc w:val="both"/>
        <w:rPr>
          <w:sz w:val="24"/>
        </w:rPr>
      </w:pPr>
      <w:r>
        <w:rPr>
          <w:sz w:val="24"/>
        </w:rPr>
        <w:t xml:space="preserve">Skill in budget development, maintenance, and reporting related to general fund, grants, and other </w:t>
      </w:r>
      <w:r w:rsidR="00B9061B">
        <w:rPr>
          <w:sz w:val="24"/>
        </w:rPr>
        <w:t>externally funded</w:t>
      </w:r>
      <w:r>
        <w:rPr>
          <w:sz w:val="24"/>
        </w:rPr>
        <w:t xml:space="preserve"> resources.</w:t>
      </w:r>
    </w:p>
    <w:p w14:paraId="03E69097" w14:textId="5D515E47" w:rsidR="00156E7C" w:rsidRDefault="005956B7">
      <w:pPr>
        <w:pStyle w:val="ListParagraph"/>
        <w:numPr>
          <w:ilvl w:val="1"/>
          <w:numId w:val="1"/>
        </w:numPr>
        <w:tabs>
          <w:tab w:val="left" w:pos="820"/>
        </w:tabs>
        <w:spacing w:before="125" w:line="237" w:lineRule="auto"/>
        <w:ind w:right="120"/>
        <w:jc w:val="both"/>
        <w:rPr>
          <w:sz w:val="24"/>
        </w:rPr>
      </w:pPr>
      <w:r>
        <w:rPr>
          <w:sz w:val="24"/>
        </w:rPr>
        <w:t>Two (2) years of comprehensive and increasingly responsible management experience in career technical education, instruction, or a related field.</w:t>
      </w:r>
    </w:p>
    <w:p w14:paraId="3F459B31" w14:textId="77777777" w:rsidR="00156E7C" w:rsidRDefault="00D11339">
      <w:pPr>
        <w:pStyle w:val="ListParagraph"/>
        <w:numPr>
          <w:ilvl w:val="1"/>
          <w:numId w:val="1"/>
        </w:numPr>
        <w:tabs>
          <w:tab w:val="left" w:pos="819"/>
        </w:tabs>
        <w:spacing w:before="122"/>
        <w:ind w:left="819" w:hanging="359"/>
        <w:jc w:val="both"/>
        <w:rPr>
          <w:sz w:val="24"/>
        </w:rPr>
      </w:pPr>
      <w:r>
        <w:rPr>
          <w:sz w:val="24"/>
        </w:rPr>
        <w:t>Skill</w:t>
      </w:r>
      <w:r>
        <w:rPr>
          <w:spacing w:val="-1"/>
          <w:sz w:val="24"/>
        </w:rPr>
        <w:t xml:space="preserve"> </w:t>
      </w:r>
      <w:r>
        <w:rPr>
          <w:sz w:val="24"/>
        </w:rPr>
        <w:t>in</w:t>
      </w:r>
      <w:r>
        <w:rPr>
          <w:spacing w:val="-1"/>
          <w:sz w:val="24"/>
        </w:rPr>
        <w:t xml:space="preserve"> </w:t>
      </w:r>
      <w:r>
        <w:rPr>
          <w:sz w:val="24"/>
        </w:rPr>
        <w:t>oral</w:t>
      </w:r>
      <w:r>
        <w:rPr>
          <w:spacing w:val="-1"/>
          <w:sz w:val="24"/>
        </w:rPr>
        <w:t xml:space="preserve"> </w:t>
      </w:r>
      <w:r>
        <w:rPr>
          <w:sz w:val="24"/>
        </w:rPr>
        <w:t>and</w:t>
      </w:r>
      <w:r>
        <w:rPr>
          <w:spacing w:val="-1"/>
          <w:sz w:val="24"/>
        </w:rPr>
        <w:t xml:space="preserve"> </w:t>
      </w:r>
      <w:r>
        <w:rPr>
          <w:sz w:val="24"/>
        </w:rPr>
        <w:t>written</w:t>
      </w:r>
      <w:r>
        <w:rPr>
          <w:spacing w:val="-1"/>
          <w:sz w:val="24"/>
        </w:rPr>
        <w:t xml:space="preserve"> </w:t>
      </w:r>
      <w:r>
        <w:rPr>
          <w:sz w:val="24"/>
        </w:rPr>
        <w:t>communication, including</w:t>
      </w:r>
      <w:r>
        <w:rPr>
          <w:spacing w:val="-3"/>
          <w:sz w:val="24"/>
        </w:rPr>
        <w:t xml:space="preserve"> </w:t>
      </w:r>
      <w:r>
        <w:rPr>
          <w:sz w:val="24"/>
        </w:rPr>
        <w:t>public</w:t>
      </w:r>
      <w:r>
        <w:rPr>
          <w:spacing w:val="-2"/>
          <w:sz w:val="24"/>
        </w:rPr>
        <w:t xml:space="preserve"> </w:t>
      </w:r>
      <w:r>
        <w:rPr>
          <w:sz w:val="24"/>
        </w:rPr>
        <w:t>speaking</w:t>
      </w:r>
      <w:r>
        <w:rPr>
          <w:spacing w:val="-1"/>
          <w:sz w:val="24"/>
        </w:rPr>
        <w:t xml:space="preserve"> </w:t>
      </w:r>
      <w:r>
        <w:rPr>
          <w:sz w:val="24"/>
        </w:rPr>
        <w:t>and</w:t>
      </w:r>
      <w:r>
        <w:rPr>
          <w:spacing w:val="-1"/>
          <w:sz w:val="24"/>
        </w:rPr>
        <w:t xml:space="preserve"> </w:t>
      </w:r>
      <w:r>
        <w:rPr>
          <w:sz w:val="24"/>
        </w:rPr>
        <w:t>complex</w:t>
      </w:r>
      <w:r>
        <w:rPr>
          <w:spacing w:val="1"/>
          <w:sz w:val="24"/>
        </w:rPr>
        <w:t xml:space="preserve"> </w:t>
      </w:r>
      <w:r>
        <w:rPr>
          <w:spacing w:val="-2"/>
          <w:sz w:val="24"/>
        </w:rPr>
        <w:t>reports.</w:t>
      </w:r>
    </w:p>
    <w:p w14:paraId="6C5F7253" w14:textId="77777777" w:rsidR="00156E7C" w:rsidRDefault="00D11339">
      <w:pPr>
        <w:pStyle w:val="ListParagraph"/>
        <w:numPr>
          <w:ilvl w:val="1"/>
          <w:numId w:val="1"/>
        </w:numPr>
        <w:tabs>
          <w:tab w:val="left" w:pos="819"/>
        </w:tabs>
        <w:ind w:left="819" w:hanging="359"/>
        <w:jc w:val="both"/>
        <w:rPr>
          <w:sz w:val="24"/>
        </w:rPr>
      </w:pPr>
      <w:r>
        <w:rPr>
          <w:sz w:val="24"/>
        </w:rPr>
        <w:t>Skill</w:t>
      </w:r>
      <w:r>
        <w:rPr>
          <w:spacing w:val="-4"/>
          <w:sz w:val="24"/>
        </w:rPr>
        <w:t xml:space="preserve"> </w:t>
      </w:r>
      <w:r>
        <w:rPr>
          <w:sz w:val="24"/>
        </w:rPr>
        <w:t>in</w:t>
      </w:r>
      <w:r>
        <w:rPr>
          <w:spacing w:val="-1"/>
          <w:sz w:val="24"/>
        </w:rPr>
        <w:t xml:space="preserve"> </w:t>
      </w:r>
      <w:r>
        <w:rPr>
          <w:sz w:val="24"/>
        </w:rPr>
        <w:t>training,</w:t>
      </w:r>
      <w:r>
        <w:rPr>
          <w:spacing w:val="-1"/>
          <w:sz w:val="24"/>
        </w:rPr>
        <w:t xml:space="preserve"> </w:t>
      </w:r>
      <w:r>
        <w:rPr>
          <w:sz w:val="24"/>
        </w:rPr>
        <w:t>directing,</w:t>
      </w:r>
      <w:r>
        <w:rPr>
          <w:spacing w:val="-1"/>
          <w:sz w:val="24"/>
        </w:rPr>
        <w:t xml:space="preserve"> </w:t>
      </w:r>
      <w:r>
        <w:rPr>
          <w:sz w:val="24"/>
        </w:rPr>
        <w:t>supervising</w:t>
      </w:r>
      <w:r>
        <w:rPr>
          <w:spacing w:val="-1"/>
          <w:sz w:val="24"/>
        </w:rPr>
        <w:t xml:space="preserve"> </w:t>
      </w:r>
      <w:r>
        <w:rPr>
          <w:sz w:val="24"/>
        </w:rPr>
        <w:t>and</w:t>
      </w:r>
      <w:r>
        <w:rPr>
          <w:spacing w:val="-2"/>
          <w:sz w:val="24"/>
        </w:rPr>
        <w:t xml:space="preserve"> </w:t>
      </w:r>
      <w:r>
        <w:rPr>
          <w:sz w:val="24"/>
        </w:rPr>
        <w:t>evaluating</w:t>
      </w:r>
      <w:r>
        <w:rPr>
          <w:spacing w:val="-4"/>
          <w:sz w:val="24"/>
        </w:rPr>
        <w:t xml:space="preserve"> </w:t>
      </w:r>
      <w:r>
        <w:rPr>
          <w:sz w:val="24"/>
        </w:rPr>
        <w:t>the</w:t>
      </w:r>
      <w:r>
        <w:rPr>
          <w:spacing w:val="2"/>
          <w:sz w:val="24"/>
        </w:rPr>
        <w:t xml:space="preserve"> </w:t>
      </w:r>
      <w:r>
        <w:rPr>
          <w:sz w:val="24"/>
        </w:rPr>
        <w:t>work</w:t>
      </w:r>
      <w:r>
        <w:rPr>
          <w:spacing w:val="-1"/>
          <w:sz w:val="24"/>
        </w:rPr>
        <w:t xml:space="preserve"> </w:t>
      </w:r>
      <w:r>
        <w:rPr>
          <w:sz w:val="24"/>
        </w:rPr>
        <w:t>of</w:t>
      </w:r>
      <w:r>
        <w:rPr>
          <w:spacing w:val="-1"/>
          <w:sz w:val="24"/>
        </w:rPr>
        <w:t xml:space="preserve"> </w:t>
      </w:r>
      <w:r>
        <w:rPr>
          <w:spacing w:val="-2"/>
          <w:sz w:val="24"/>
        </w:rPr>
        <w:t>others.</w:t>
      </w:r>
    </w:p>
    <w:p w14:paraId="24B1DDF4" w14:textId="77777777" w:rsidR="00156E7C" w:rsidRDefault="00D11339">
      <w:pPr>
        <w:pStyle w:val="ListParagraph"/>
        <w:numPr>
          <w:ilvl w:val="1"/>
          <w:numId w:val="1"/>
        </w:numPr>
        <w:tabs>
          <w:tab w:val="left" w:pos="820"/>
        </w:tabs>
        <w:spacing w:before="123" w:line="237" w:lineRule="auto"/>
        <w:ind w:right="122"/>
        <w:rPr>
          <w:sz w:val="24"/>
        </w:rPr>
      </w:pPr>
      <w:r>
        <w:rPr>
          <w:sz w:val="24"/>
        </w:rPr>
        <w:t>Proficiency in the use of a variety of computer software and databases and technology related to student and other educational services.</w:t>
      </w:r>
    </w:p>
    <w:p w14:paraId="569CA099" w14:textId="35B45E52" w:rsidR="00156E7C" w:rsidRDefault="00D11339">
      <w:pPr>
        <w:pStyle w:val="ListParagraph"/>
        <w:numPr>
          <w:ilvl w:val="1"/>
          <w:numId w:val="1"/>
        </w:numPr>
        <w:tabs>
          <w:tab w:val="left" w:pos="820"/>
        </w:tabs>
        <w:spacing w:before="122"/>
        <w:rPr>
          <w:sz w:val="24"/>
        </w:rPr>
      </w:pPr>
      <w:r>
        <w:rPr>
          <w:sz w:val="24"/>
        </w:rPr>
        <w:t>Commitment</w:t>
      </w:r>
      <w:r>
        <w:rPr>
          <w:spacing w:val="-1"/>
          <w:sz w:val="24"/>
        </w:rPr>
        <w:t xml:space="preserve"> </w:t>
      </w:r>
      <w:r>
        <w:rPr>
          <w:sz w:val="24"/>
        </w:rPr>
        <w:t>to</w:t>
      </w:r>
      <w:r>
        <w:rPr>
          <w:spacing w:val="-3"/>
          <w:sz w:val="24"/>
        </w:rPr>
        <w:t xml:space="preserve"> </w:t>
      </w:r>
      <w:r w:rsidR="005956B7">
        <w:rPr>
          <w:sz w:val="24"/>
        </w:rPr>
        <w:t>Shared</w:t>
      </w:r>
      <w:r w:rsidR="005956B7">
        <w:rPr>
          <w:spacing w:val="-5"/>
          <w:sz w:val="24"/>
        </w:rPr>
        <w:t xml:space="preserve"> </w:t>
      </w:r>
      <w:r>
        <w:rPr>
          <w:spacing w:val="-2"/>
          <w:sz w:val="24"/>
        </w:rPr>
        <w:t>Governance.</w:t>
      </w:r>
    </w:p>
    <w:p w14:paraId="51C9E7F2" w14:textId="77777777" w:rsidR="00156E7C" w:rsidRDefault="00D11339">
      <w:pPr>
        <w:pStyle w:val="ListParagraph"/>
        <w:numPr>
          <w:ilvl w:val="1"/>
          <w:numId w:val="1"/>
        </w:numPr>
        <w:tabs>
          <w:tab w:val="left" w:pos="820"/>
        </w:tabs>
        <w:rPr>
          <w:sz w:val="24"/>
        </w:rPr>
      </w:pPr>
      <w:r>
        <w:rPr>
          <w:sz w:val="24"/>
        </w:rPr>
        <w:t>Effective</w:t>
      </w:r>
      <w:r>
        <w:rPr>
          <w:spacing w:val="-5"/>
          <w:sz w:val="24"/>
        </w:rPr>
        <w:t xml:space="preserve"> </w:t>
      </w:r>
      <w:r>
        <w:rPr>
          <w:sz w:val="24"/>
        </w:rPr>
        <w:t>organizational,</w:t>
      </w:r>
      <w:r>
        <w:rPr>
          <w:spacing w:val="-2"/>
          <w:sz w:val="24"/>
        </w:rPr>
        <w:t xml:space="preserve"> </w:t>
      </w:r>
      <w:r>
        <w:rPr>
          <w:sz w:val="24"/>
        </w:rPr>
        <w:t>communication</w:t>
      </w:r>
      <w:r>
        <w:rPr>
          <w:spacing w:val="-2"/>
          <w:sz w:val="24"/>
        </w:rPr>
        <w:t xml:space="preserve"> </w:t>
      </w:r>
      <w:r>
        <w:rPr>
          <w:sz w:val="24"/>
        </w:rPr>
        <w:t>and</w:t>
      </w:r>
      <w:r>
        <w:rPr>
          <w:spacing w:val="-2"/>
          <w:sz w:val="24"/>
        </w:rPr>
        <w:t xml:space="preserve"> </w:t>
      </w:r>
      <w:r>
        <w:rPr>
          <w:sz w:val="24"/>
        </w:rPr>
        <w:t>public</w:t>
      </w:r>
      <w:r>
        <w:rPr>
          <w:spacing w:val="-3"/>
          <w:sz w:val="24"/>
        </w:rPr>
        <w:t xml:space="preserve"> </w:t>
      </w:r>
      <w:r>
        <w:rPr>
          <w:sz w:val="24"/>
        </w:rPr>
        <w:t>relations</w:t>
      </w:r>
      <w:r>
        <w:rPr>
          <w:spacing w:val="-1"/>
          <w:sz w:val="24"/>
        </w:rPr>
        <w:t xml:space="preserve"> </w:t>
      </w:r>
      <w:r>
        <w:rPr>
          <w:spacing w:val="-2"/>
          <w:sz w:val="24"/>
        </w:rPr>
        <w:t>skills.</w:t>
      </w:r>
    </w:p>
    <w:p w14:paraId="49D40B00" w14:textId="77777777" w:rsidR="00156E7C" w:rsidRDefault="00156E7C">
      <w:pPr>
        <w:pStyle w:val="BodyText"/>
        <w:spacing w:before="122"/>
        <w:ind w:left="0" w:firstLine="0"/>
      </w:pPr>
    </w:p>
    <w:p w14:paraId="66B6E1E7" w14:textId="77777777" w:rsidR="00156E7C" w:rsidRDefault="00D11339">
      <w:pPr>
        <w:pStyle w:val="Heading1"/>
      </w:pPr>
      <w:r>
        <w:t>ENVIRONMENTAL</w:t>
      </w:r>
      <w:r>
        <w:rPr>
          <w:spacing w:val="-3"/>
        </w:rPr>
        <w:t xml:space="preserve"> </w:t>
      </w:r>
      <w:r>
        <w:rPr>
          <w:spacing w:val="-2"/>
        </w:rPr>
        <w:t>DEMANDS</w:t>
      </w:r>
    </w:p>
    <w:p w14:paraId="11186786" w14:textId="77777777" w:rsidR="00C55FAF" w:rsidRPr="00C55FAF" w:rsidRDefault="00D11339" w:rsidP="00C55FAF">
      <w:pPr>
        <w:pStyle w:val="BodyText"/>
        <w:numPr>
          <w:ilvl w:val="0"/>
          <w:numId w:val="3"/>
        </w:numPr>
        <w:spacing w:before="116"/>
      </w:pPr>
      <w:r>
        <w:t>Occasional</w:t>
      </w:r>
      <w:r>
        <w:rPr>
          <w:spacing w:val="-3"/>
        </w:rPr>
        <w:t xml:space="preserve"> </w:t>
      </w:r>
      <w:r>
        <w:t>work</w:t>
      </w:r>
      <w:r>
        <w:rPr>
          <w:spacing w:val="-1"/>
        </w:rPr>
        <w:t xml:space="preserve"> </w:t>
      </w:r>
      <w:r>
        <w:t>performed</w:t>
      </w:r>
      <w:r>
        <w:rPr>
          <w:spacing w:val="-1"/>
        </w:rPr>
        <w:t xml:space="preserve"> </w:t>
      </w:r>
      <w:r>
        <w:t>alone.</w:t>
      </w:r>
      <w:r>
        <w:rPr>
          <w:spacing w:val="59"/>
        </w:rPr>
        <w:t xml:space="preserve"> </w:t>
      </w:r>
    </w:p>
    <w:p w14:paraId="11055222" w14:textId="0940AC23" w:rsidR="00156E7C" w:rsidRDefault="00D11339" w:rsidP="00C55FAF">
      <w:pPr>
        <w:pStyle w:val="BodyText"/>
        <w:numPr>
          <w:ilvl w:val="0"/>
          <w:numId w:val="3"/>
        </w:numPr>
        <w:spacing w:before="116"/>
      </w:pPr>
      <w:r>
        <w:t>Constant</w:t>
      </w:r>
      <w:r>
        <w:rPr>
          <w:spacing w:val="-1"/>
        </w:rPr>
        <w:t xml:space="preserve"> </w:t>
      </w:r>
      <w:r>
        <w:t>work around</w:t>
      </w:r>
      <w:r>
        <w:rPr>
          <w:spacing w:val="-1"/>
        </w:rPr>
        <w:t xml:space="preserve"> </w:t>
      </w:r>
      <w:r>
        <w:t>and</w:t>
      </w:r>
      <w:r>
        <w:rPr>
          <w:spacing w:val="-1"/>
        </w:rPr>
        <w:t xml:space="preserve"> </w:t>
      </w:r>
      <w:r>
        <w:t>with</w:t>
      </w:r>
      <w:r>
        <w:rPr>
          <w:spacing w:val="-1"/>
        </w:rPr>
        <w:t xml:space="preserve"> </w:t>
      </w:r>
      <w:r>
        <w:t>other</w:t>
      </w:r>
      <w:r>
        <w:rPr>
          <w:spacing w:val="-1"/>
        </w:rPr>
        <w:t xml:space="preserve"> </w:t>
      </w:r>
      <w:r>
        <w:rPr>
          <w:spacing w:val="-2"/>
        </w:rPr>
        <w:t>people.</w:t>
      </w:r>
    </w:p>
    <w:p w14:paraId="142C9575" w14:textId="77777777" w:rsidR="00156E7C" w:rsidRDefault="00156E7C">
      <w:pPr>
        <w:pStyle w:val="BodyText"/>
        <w:spacing w:before="244"/>
        <w:ind w:left="0" w:firstLine="0"/>
      </w:pPr>
    </w:p>
    <w:p w14:paraId="5F693838" w14:textId="77777777" w:rsidR="00FC60EF" w:rsidRDefault="00FC60EF">
      <w:pPr>
        <w:pStyle w:val="Heading1"/>
      </w:pPr>
    </w:p>
    <w:p w14:paraId="7B4A3FD8" w14:textId="77777777" w:rsidR="00FC60EF" w:rsidRDefault="00FC60EF">
      <w:pPr>
        <w:pStyle w:val="Heading1"/>
      </w:pPr>
    </w:p>
    <w:p w14:paraId="53590CC5" w14:textId="77777777" w:rsidR="00FC60EF" w:rsidRDefault="00FC60EF">
      <w:pPr>
        <w:pStyle w:val="Heading1"/>
      </w:pPr>
    </w:p>
    <w:p w14:paraId="0D6E5856" w14:textId="6A803408" w:rsidR="00156E7C" w:rsidRDefault="00D11339">
      <w:pPr>
        <w:pStyle w:val="Heading1"/>
      </w:pPr>
      <w:r>
        <w:lastRenderedPageBreak/>
        <w:t>PHYSICAL</w:t>
      </w:r>
      <w:r>
        <w:rPr>
          <w:spacing w:val="-4"/>
        </w:rPr>
        <w:t xml:space="preserve"> </w:t>
      </w:r>
      <w:r>
        <w:rPr>
          <w:spacing w:val="-2"/>
        </w:rPr>
        <w:t>ABILITIES</w:t>
      </w:r>
    </w:p>
    <w:p w14:paraId="05807C64" w14:textId="4F930CB4" w:rsidR="0022009B" w:rsidRPr="0022009B" w:rsidRDefault="00D11339" w:rsidP="0022009B">
      <w:pPr>
        <w:pStyle w:val="BodyText"/>
        <w:spacing w:before="115"/>
        <w:ind w:left="100" w:firstLine="0"/>
      </w:pPr>
      <w:r>
        <w:t>The</w:t>
      </w:r>
      <w:r>
        <w:rPr>
          <w:spacing w:val="-4"/>
        </w:rPr>
        <w:t xml:space="preserve"> </w:t>
      </w:r>
      <w:r>
        <w:t>physical</w:t>
      </w:r>
      <w:r>
        <w:rPr>
          <w:spacing w:val="-2"/>
        </w:rPr>
        <w:t xml:space="preserve"> </w:t>
      </w:r>
      <w:r>
        <w:t>demands</w:t>
      </w:r>
      <w:r>
        <w:rPr>
          <w:spacing w:val="-2"/>
        </w:rPr>
        <w:t xml:space="preserve"> </w:t>
      </w:r>
      <w:r>
        <w:t>described</w:t>
      </w:r>
      <w:r>
        <w:rPr>
          <w:spacing w:val="-2"/>
        </w:rPr>
        <w:t xml:space="preserve"> </w:t>
      </w:r>
      <w:r>
        <w:t>here</w:t>
      </w:r>
      <w:r>
        <w:rPr>
          <w:spacing w:val="-3"/>
        </w:rPr>
        <w:t xml:space="preserve"> </w:t>
      </w:r>
      <w:r>
        <w:t>are</w:t>
      </w:r>
      <w:r>
        <w:rPr>
          <w:spacing w:val="-4"/>
        </w:rPr>
        <w:t xml:space="preserve"> </w:t>
      </w:r>
      <w:r>
        <w:t>representative</w:t>
      </w:r>
      <w:r>
        <w:rPr>
          <w:spacing w:val="-2"/>
        </w:rPr>
        <w:t xml:space="preserve"> </w:t>
      </w:r>
      <w:r>
        <w:t>of</w:t>
      </w:r>
      <w:r>
        <w:rPr>
          <w:spacing w:val="-4"/>
        </w:rPr>
        <w:t xml:space="preserve"> </w:t>
      </w:r>
      <w:r>
        <w:t>those</w:t>
      </w:r>
      <w:r>
        <w:rPr>
          <w:spacing w:val="-2"/>
        </w:rPr>
        <w:t xml:space="preserve"> </w:t>
      </w:r>
      <w:r>
        <w:t>that</w:t>
      </w:r>
      <w:r>
        <w:rPr>
          <w:spacing w:val="-2"/>
        </w:rPr>
        <w:t xml:space="preserve"> </w:t>
      </w:r>
      <w:r>
        <w:t>must</w:t>
      </w:r>
      <w:r>
        <w:rPr>
          <w:spacing w:val="-2"/>
        </w:rPr>
        <w:t xml:space="preserve"> </w:t>
      </w:r>
      <w:r>
        <w:t>be</w:t>
      </w:r>
      <w:r>
        <w:rPr>
          <w:spacing w:val="-2"/>
        </w:rPr>
        <w:t xml:space="preserve"> </w:t>
      </w:r>
      <w:r>
        <w:t>met</w:t>
      </w:r>
      <w:r>
        <w:rPr>
          <w:spacing w:val="-2"/>
        </w:rPr>
        <w:t xml:space="preserve"> </w:t>
      </w:r>
      <w:r>
        <w:t>by</w:t>
      </w:r>
      <w:r>
        <w:rPr>
          <w:spacing w:val="-5"/>
        </w:rPr>
        <w:t xml:space="preserve"> </w:t>
      </w:r>
      <w:r>
        <w:t>an</w:t>
      </w:r>
      <w:r>
        <w:rPr>
          <w:spacing w:val="-2"/>
        </w:rPr>
        <w:t xml:space="preserve"> </w:t>
      </w:r>
      <w:r>
        <w:t>individual</w:t>
      </w:r>
      <w:r>
        <w:rPr>
          <w:spacing w:val="-2"/>
        </w:rPr>
        <w:t xml:space="preserve"> </w:t>
      </w:r>
      <w:r>
        <w:t>to successfully</w:t>
      </w:r>
      <w:r>
        <w:rPr>
          <w:spacing w:val="-3"/>
        </w:rPr>
        <w:t xml:space="preserve"> </w:t>
      </w:r>
      <w:r>
        <w:t>perform the essential functions of this job. Reasonable accommodation may</w:t>
      </w:r>
      <w:r>
        <w:rPr>
          <w:spacing w:val="-3"/>
        </w:rPr>
        <w:t xml:space="preserve"> </w:t>
      </w:r>
      <w:r>
        <w:t>be made to</w:t>
      </w:r>
    </w:p>
    <w:p w14:paraId="6C5EB7EE" w14:textId="0E3CD067" w:rsidR="00156E7C" w:rsidRDefault="0022009B">
      <w:pPr>
        <w:pStyle w:val="BodyText"/>
        <w:spacing w:before="124"/>
        <w:ind w:left="100" w:firstLine="0"/>
      </w:pPr>
      <w:r>
        <w:t>Enable individuals</w:t>
      </w:r>
      <w:r>
        <w:rPr>
          <w:spacing w:val="-3"/>
        </w:rPr>
        <w:t xml:space="preserve"> </w:t>
      </w:r>
      <w:r>
        <w:t>with</w:t>
      </w:r>
      <w:r>
        <w:rPr>
          <w:spacing w:val="-3"/>
        </w:rPr>
        <w:t xml:space="preserve"> </w:t>
      </w:r>
      <w:r>
        <w:t>disabilities</w:t>
      </w:r>
      <w:r>
        <w:rPr>
          <w:spacing w:val="-3"/>
        </w:rPr>
        <w:t xml:space="preserve"> </w:t>
      </w:r>
      <w:r>
        <w:t>to</w:t>
      </w:r>
      <w:r>
        <w:rPr>
          <w:spacing w:val="-3"/>
        </w:rPr>
        <w:t xml:space="preserve"> </w:t>
      </w:r>
      <w:r>
        <w:t>perform</w:t>
      </w:r>
      <w:r>
        <w:rPr>
          <w:spacing w:val="-3"/>
        </w:rPr>
        <w:t xml:space="preserve"> </w:t>
      </w:r>
      <w:r>
        <w:t>the</w:t>
      </w:r>
      <w:r>
        <w:rPr>
          <w:spacing w:val="-4"/>
        </w:rPr>
        <w:t xml:space="preserve"> </w:t>
      </w:r>
      <w:r>
        <w:t>essential</w:t>
      </w:r>
      <w:r>
        <w:rPr>
          <w:spacing w:val="-3"/>
        </w:rPr>
        <w:t xml:space="preserve"> </w:t>
      </w:r>
      <w:r>
        <w:t>functions.</w:t>
      </w:r>
      <w:r>
        <w:rPr>
          <w:spacing w:val="40"/>
        </w:rPr>
        <w:t xml:space="preserve"> </w:t>
      </w:r>
      <w:r>
        <w:t>Typical</w:t>
      </w:r>
      <w:r>
        <w:rPr>
          <w:spacing w:val="-3"/>
        </w:rPr>
        <w:t xml:space="preserve"> </w:t>
      </w:r>
      <w:r>
        <w:t>physical</w:t>
      </w:r>
      <w:r>
        <w:rPr>
          <w:spacing w:val="-3"/>
        </w:rPr>
        <w:t xml:space="preserve"> </w:t>
      </w:r>
      <w:r>
        <w:t>abilities</w:t>
      </w:r>
      <w:r>
        <w:rPr>
          <w:spacing w:val="-3"/>
        </w:rPr>
        <w:t xml:space="preserve"> </w:t>
      </w:r>
      <w:r>
        <w:t>for</w:t>
      </w:r>
      <w:r>
        <w:rPr>
          <w:spacing w:val="-5"/>
        </w:rPr>
        <w:t xml:space="preserve"> </w:t>
      </w:r>
      <w:r>
        <w:t>this position are:</w:t>
      </w:r>
    </w:p>
    <w:p w14:paraId="08C30BE4" w14:textId="77777777" w:rsidR="00156E7C" w:rsidRDefault="00156E7C">
      <w:pPr>
        <w:pStyle w:val="BodyText"/>
        <w:spacing w:before="3"/>
        <w:ind w:left="0" w:firstLine="0"/>
      </w:pPr>
    </w:p>
    <w:p w14:paraId="3DABE8FE" w14:textId="77777777" w:rsidR="00156E7C" w:rsidRDefault="00D11339">
      <w:pPr>
        <w:pStyle w:val="ListParagraph"/>
        <w:numPr>
          <w:ilvl w:val="1"/>
          <w:numId w:val="1"/>
        </w:numPr>
        <w:tabs>
          <w:tab w:val="left" w:pos="820"/>
        </w:tabs>
        <w:spacing w:before="0"/>
        <w:ind w:right="192"/>
        <w:rPr>
          <w:sz w:val="24"/>
        </w:rPr>
      </w:pPr>
      <w:r>
        <w:rPr>
          <w:sz w:val="24"/>
        </w:rPr>
        <w:t>Prolonged</w:t>
      </w:r>
      <w:r>
        <w:rPr>
          <w:spacing w:val="-3"/>
          <w:sz w:val="24"/>
        </w:rPr>
        <w:t xml:space="preserve"> </w:t>
      </w:r>
      <w:r>
        <w:rPr>
          <w:sz w:val="24"/>
        </w:rPr>
        <w:t>and</w:t>
      </w:r>
      <w:r>
        <w:rPr>
          <w:spacing w:val="-5"/>
          <w:sz w:val="24"/>
        </w:rPr>
        <w:t xml:space="preserve"> </w:t>
      </w:r>
      <w:r>
        <w:rPr>
          <w:sz w:val="24"/>
        </w:rPr>
        <w:t>frequent</w:t>
      </w:r>
      <w:r>
        <w:rPr>
          <w:spacing w:val="-5"/>
          <w:sz w:val="24"/>
        </w:rPr>
        <w:t xml:space="preserve"> </w:t>
      </w:r>
      <w:r>
        <w:rPr>
          <w:sz w:val="24"/>
        </w:rPr>
        <w:t>sitting,</w:t>
      </w:r>
      <w:r>
        <w:rPr>
          <w:spacing w:val="-5"/>
          <w:sz w:val="24"/>
        </w:rPr>
        <w:t xml:space="preserve"> </w:t>
      </w:r>
      <w:r>
        <w:rPr>
          <w:sz w:val="24"/>
        </w:rPr>
        <w:t>standing,</w:t>
      </w:r>
      <w:r>
        <w:rPr>
          <w:spacing w:val="-5"/>
          <w:sz w:val="24"/>
        </w:rPr>
        <w:t xml:space="preserve"> </w:t>
      </w:r>
      <w:r>
        <w:rPr>
          <w:sz w:val="24"/>
        </w:rPr>
        <w:t>walking,</w:t>
      </w:r>
      <w:r>
        <w:rPr>
          <w:spacing w:val="-3"/>
          <w:sz w:val="24"/>
        </w:rPr>
        <w:t xml:space="preserve"> </w:t>
      </w:r>
      <w:r>
        <w:rPr>
          <w:sz w:val="24"/>
        </w:rPr>
        <w:t>reaching,</w:t>
      </w:r>
      <w:r>
        <w:rPr>
          <w:spacing w:val="-5"/>
          <w:sz w:val="24"/>
        </w:rPr>
        <w:t xml:space="preserve"> </w:t>
      </w:r>
      <w:r>
        <w:rPr>
          <w:sz w:val="24"/>
        </w:rPr>
        <w:t>twisting,</w:t>
      </w:r>
      <w:r>
        <w:rPr>
          <w:spacing w:val="-5"/>
          <w:sz w:val="24"/>
        </w:rPr>
        <w:t xml:space="preserve"> </w:t>
      </w:r>
      <w:r>
        <w:rPr>
          <w:sz w:val="24"/>
        </w:rPr>
        <w:t>turning,</w:t>
      </w:r>
      <w:r>
        <w:rPr>
          <w:spacing w:val="-5"/>
          <w:sz w:val="24"/>
        </w:rPr>
        <w:t xml:space="preserve"> </w:t>
      </w:r>
      <w:r>
        <w:rPr>
          <w:sz w:val="24"/>
        </w:rPr>
        <w:t>kneeling,</w:t>
      </w:r>
      <w:r>
        <w:rPr>
          <w:spacing w:val="-5"/>
          <w:sz w:val="24"/>
        </w:rPr>
        <w:t xml:space="preserve"> </w:t>
      </w:r>
      <w:r>
        <w:rPr>
          <w:sz w:val="24"/>
        </w:rPr>
        <w:t>bending, squatting and stooping</w:t>
      </w:r>
    </w:p>
    <w:p w14:paraId="071636D6" w14:textId="77777777" w:rsidR="00156E7C" w:rsidRDefault="00D11339">
      <w:pPr>
        <w:pStyle w:val="ListParagraph"/>
        <w:numPr>
          <w:ilvl w:val="1"/>
          <w:numId w:val="1"/>
        </w:numPr>
        <w:tabs>
          <w:tab w:val="left" w:pos="820"/>
        </w:tabs>
        <w:spacing w:before="3" w:line="237" w:lineRule="auto"/>
        <w:ind w:right="124"/>
        <w:rPr>
          <w:sz w:val="24"/>
        </w:rPr>
      </w:pPr>
      <w:r>
        <w:rPr>
          <w:sz w:val="24"/>
        </w:rPr>
        <w:t>Moderate</w:t>
      </w:r>
      <w:r>
        <w:rPr>
          <w:spacing w:val="-3"/>
          <w:sz w:val="24"/>
        </w:rPr>
        <w:t xml:space="preserve"> </w:t>
      </w:r>
      <w:r>
        <w:rPr>
          <w:sz w:val="24"/>
        </w:rPr>
        <w:t>to</w:t>
      </w:r>
      <w:r>
        <w:rPr>
          <w:spacing w:val="-3"/>
          <w:sz w:val="24"/>
        </w:rPr>
        <w:t xml:space="preserve"> </w:t>
      </w:r>
      <w:r>
        <w:rPr>
          <w:sz w:val="24"/>
        </w:rPr>
        <w:t>heavy</w:t>
      </w:r>
      <w:r>
        <w:rPr>
          <w:spacing w:val="-8"/>
          <w:sz w:val="24"/>
        </w:rPr>
        <w:t xml:space="preserve"> </w:t>
      </w:r>
      <w:r>
        <w:rPr>
          <w:sz w:val="24"/>
        </w:rPr>
        <w:t>usage</w:t>
      </w:r>
      <w:r>
        <w:rPr>
          <w:spacing w:val="-2"/>
          <w:sz w:val="24"/>
        </w:rPr>
        <w:t xml:space="preserve"> </w:t>
      </w:r>
      <w:r>
        <w:rPr>
          <w:sz w:val="24"/>
        </w:rPr>
        <w:t>of</w:t>
      </w:r>
      <w:r>
        <w:rPr>
          <w:spacing w:val="-3"/>
          <w:sz w:val="24"/>
        </w:rPr>
        <w:t xml:space="preserve"> </w:t>
      </w:r>
      <w:r>
        <w:rPr>
          <w:sz w:val="24"/>
        </w:rPr>
        <w:t>hands</w:t>
      </w:r>
      <w:r>
        <w:rPr>
          <w:spacing w:val="-3"/>
          <w:sz w:val="24"/>
        </w:rPr>
        <w:t xml:space="preserve"> </w:t>
      </w:r>
      <w:r>
        <w:rPr>
          <w:sz w:val="24"/>
        </w:rPr>
        <w:t>in</w:t>
      </w:r>
      <w:r>
        <w:rPr>
          <w:spacing w:val="-3"/>
          <w:sz w:val="24"/>
        </w:rPr>
        <w:t xml:space="preserve"> </w:t>
      </w:r>
      <w:r>
        <w:rPr>
          <w:sz w:val="24"/>
        </w:rPr>
        <w:t>grasping,</w:t>
      </w:r>
      <w:r>
        <w:rPr>
          <w:spacing w:val="-3"/>
          <w:sz w:val="24"/>
        </w:rPr>
        <w:t xml:space="preserve"> </w:t>
      </w:r>
      <w:r>
        <w:rPr>
          <w:sz w:val="24"/>
        </w:rPr>
        <w:t>repetitive</w:t>
      </w:r>
      <w:r>
        <w:rPr>
          <w:spacing w:val="-4"/>
          <w:sz w:val="24"/>
        </w:rPr>
        <w:t xml:space="preserve"> </w:t>
      </w:r>
      <w:r>
        <w:rPr>
          <w:sz w:val="24"/>
        </w:rPr>
        <w:t>hand</w:t>
      </w:r>
      <w:r>
        <w:rPr>
          <w:spacing w:val="-3"/>
          <w:sz w:val="24"/>
        </w:rPr>
        <w:t xml:space="preserve"> </w:t>
      </w:r>
      <w:r>
        <w:rPr>
          <w:sz w:val="24"/>
        </w:rPr>
        <w:t>movement</w:t>
      </w:r>
      <w:r>
        <w:rPr>
          <w:spacing w:val="-3"/>
          <w:sz w:val="24"/>
        </w:rPr>
        <w:t xml:space="preserve"> </w:t>
      </w:r>
      <w:r>
        <w:rPr>
          <w:sz w:val="24"/>
        </w:rPr>
        <w:t>and</w:t>
      </w:r>
      <w:r>
        <w:rPr>
          <w:spacing w:val="-3"/>
          <w:sz w:val="24"/>
        </w:rPr>
        <w:t xml:space="preserve"> </w:t>
      </w:r>
      <w:r>
        <w:rPr>
          <w:sz w:val="24"/>
        </w:rPr>
        <w:t>finger</w:t>
      </w:r>
      <w:r>
        <w:rPr>
          <w:spacing w:val="-3"/>
          <w:sz w:val="24"/>
        </w:rPr>
        <w:t xml:space="preserve"> </w:t>
      </w:r>
      <w:r>
        <w:rPr>
          <w:sz w:val="24"/>
        </w:rPr>
        <w:t>coordination in keeping records and preparing reports using a computer keyboard.</w:t>
      </w:r>
    </w:p>
    <w:p w14:paraId="7A426C0E" w14:textId="77777777" w:rsidR="00156E7C" w:rsidRDefault="00D11339">
      <w:pPr>
        <w:pStyle w:val="ListParagraph"/>
        <w:numPr>
          <w:ilvl w:val="1"/>
          <w:numId w:val="1"/>
        </w:numPr>
        <w:tabs>
          <w:tab w:val="left" w:pos="820"/>
        </w:tabs>
        <w:spacing w:before="5" w:line="237" w:lineRule="auto"/>
        <w:ind w:right="406"/>
        <w:rPr>
          <w:sz w:val="24"/>
        </w:rPr>
      </w:pPr>
      <w:r>
        <w:rPr>
          <w:sz w:val="24"/>
        </w:rPr>
        <w:t>Speech</w:t>
      </w:r>
      <w:r>
        <w:rPr>
          <w:spacing w:val="-3"/>
          <w:sz w:val="24"/>
        </w:rPr>
        <w:t xml:space="preserve"> </w:t>
      </w:r>
      <w:r>
        <w:rPr>
          <w:sz w:val="24"/>
        </w:rPr>
        <w:t>and</w:t>
      </w:r>
      <w:r>
        <w:rPr>
          <w:spacing w:val="-3"/>
          <w:sz w:val="24"/>
        </w:rPr>
        <w:t xml:space="preserve"> </w:t>
      </w:r>
      <w:r>
        <w:rPr>
          <w:sz w:val="24"/>
        </w:rPr>
        <w:t>hearing</w:t>
      </w:r>
      <w:r>
        <w:rPr>
          <w:spacing w:val="-6"/>
          <w:sz w:val="24"/>
        </w:rPr>
        <w:t xml:space="preserve"> </w:t>
      </w:r>
      <w:r>
        <w:rPr>
          <w:sz w:val="24"/>
        </w:rPr>
        <w:t>to</w:t>
      </w:r>
      <w:r>
        <w:rPr>
          <w:spacing w:val="-3"/>
          <w:sz w:val="24"/>
        </w:rPr>
        <w:t xml:space="preserve"> </w:t>
      </w:r>
      <w:r>
        <w:rPr>
          <w:sz w:val="24"/>
        </w:rPr>
        <w:t>communicate</w:t>
      </w:r>
      <w:r>
        <w:rPr>
          <w:spacing w:val="-3"/>
          <w:sz w:val="24"/>
        </w:rPr>
        <w:t xml:space="preserve"> </w:t>
      </w:r>
      <w:r>
        <w:rPr>
          <w:sz w:val="24"/>
        </w:rPr>
        <w:t>effectively</w:t>
      </w:r>
      <w:r>
        <w:rPr>
          <w:spacing w:val="-8"/>
          <w:sz w:val="24"/>
        </w:rPr>
        <w:t xml:space="preserve"> </w:t>
      </w:r>
      <w:r>
        <w:rPr>
          <w:sz w:val="24"/>
        </w:rPr>
        <w:t>in</w:t>
      </w:r>
      <w:r>
        <w:rPr>
          <w:spacing w:val="-1"/>
          <w:sz w:val="24"/>
        </w:rPr>
        <w:t xml:space="preserve"> </w:t>
      </w:r>
      <w:r>
        <w:rPr>
          <w:sz w:val="24"/>
        </w:rPr>
        <w:t>group</w:t>
      </w:r>
      <w:r>
        <w:rPr>
          <w:spacing w:val="-4"/>
          <w:sz w:val="24"/>
        </w:rPr>
        <w:t xml:space="preserve"> </w:t>
      </w:r>
      <w:r>
        <w:rPr>
          <w:sz w:val="24"/>
        </w:rPr>
        <w:t>settings</w:t>
      </w:r>
      <w:r>
        <w:rPr>
          <w:spacing w:val="-3"/>
          <w:sz w:val="24"/>
        </w:rPr>
        <w:t xml:space="preserve"> </w:t>
      </w:r>
      <w:r>
        <w:rPr>
          <w:sz w:val="24"/>
        </w:rPr>
        <w:t>and</w:t>
      </w:r>
      <w:r>
        <w:rPr>
          <w:spacing w:val="-4"/>
          <w:sz w:val="24"/>
        </w:rPr>
        <w:t xml:space="preserve"> </w:t>
      </w:r>
      <w:r>
        <w:rPr>
          <w:sz w:val="24"/>
        </w:rPr>
        <w:t>by</w:t>
      </w:r>
      <w:r>
        <w:rPr>
          <w:spacing w:val="-8"/>
          <w:sz w:val="24"/>
        </w:rPr>
        <w:t xml:space="preserve"> </w:t>
      </w:r>
      <w:r>
        <w:rPr>
          <w:sz w:val="24"/>
        </w:rPr>
        <w:t>telephone</w:t>
      </w:r>
      <w:r>
        <w:rPr>
          <w:spacing w:val="-4"/>
          <w:sz w:val="24"/>
        </w:rPr>
        <w:t xml:space="preserve"> </w:t>
      </w:r>
      <w:r>
        <w:rPr>
          <w:sz w:val="24"/>
        </w:rPr>
        <w:t>to</w:t>
      </w:r>
      <w:r>
        <w:rPr>
          <w:spacing w:val="-3"/>
          <w:sz w:val="24"/>
        </w:rPr>
        <w:t xml:space="preserve"> </w:t>
      </w:r>
      <w:r>
        <w:rPr>
          <w:sz w:val="24"/>
        </w:rPr>
        <w:t>students, faculty, staff, and others.</w:t>
      </w:r>
    </w:p>
    <w:p w14:paraId="4A719AF1" w14:textId="0E641B5B" w:rsidR="00156E7C" w:rsidRDefault="00156E7C">
      <w:pPr>
        <w:pStyle w:val="BodyText"/>
        <w:ind w:left="100" w:firstLine="0"/>
      </w:pPr>
    </w:p>
    <w:sectPr w:rsidR="00156E7C" w:rsidSect="00F83049">
      <w:headerReference w:type="default" r:id="rId10"/>
      <w:footerReference w:type="default" r:id="rId11"/>
      <w:pgSz w:w="12240" w:h="15840"/>
      <w:pgMar w:top="1360" w:right="960" w:bottom="1200" w:left="980" w:header="722" w:footer="101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E6361" w14:textId="77777777" w:rsidR="00D85349" w:rsidRDefault="00D85349">
      <w:r>
        <w:separator/>
      </w:r>
    </w:p>
  </w:endnote>
  <w:endnote w:type="continuationSeparator" w:id="0">
    <w:p w14:paraId="4C37068F" w14:textId="77777777" w:rsidR="00D85349" w:rsidRDefault="00D8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4F9D" w14:textId="77777777" w:rsidR="00156E7C" w:rsidRDefault="00D11339">
    <w:pPr>
      <w:pStyle w:val="BodyText"/>
      <w:spacing w:line="14" w:lineRule="auto"/>
      <w:ind w:left="0" w:firstLine="0"/>
      <w:rPr>
        <w:sz w:val="20"/>
      </w:rPr>
    </w:pPr>
    <w:r>
      <w:rPr>
        <w:noProof/>
      </w:rPr>
      <mc:AlternateContent>
        <mc:Choice Requires="wps">
          <w:drawing>
            <wp:anchor distT="0" distB="0" distL="0" distR="0" simplePos="0" relativeHeight="251656192" behindDoc="1" locked="0" layoutInCell="1" allowOverlap="1" wp14:anchorId="0C7D4103" wp14:editId="3C33B6FA">
              <wp:simplePos x="0" y="0"/>
              <wp:positionH relativeFrom="page">
                <wp:posOffset>6425946</wp:posOffset>
              </wp:positionH>
              <wp:positionV relativeFrom="page">
                <wp:posOffset>9274041</wp:posOffset>
              </wp:positionV>
              <wp:extent cx="67500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67005"/>
                      </a:xfrm>
                      <a:prstGeom prst="rect">
                        <a:avLst/>
                      </a:prstGeom>
                    </wps:spPr>
                    <wps:txbx>
                      <w:txbxContent>
                        <w:p w14:paraId="4667B35E" w14:textId="77777777" w:rsidR="00156E7C" w:rsidRDefault="00D11339">
                          <w:pPr>
                            <w:spacing w:before="12"/>
                            <w:ind w:left="20"/>
                            <w:rPr>
                              <w:rFonts w:ascii="Arial"/>
                              <w:sz w:val="20"/>
                            </w:rPr>
                          </w:pPr>
                          <w:r>
                            <w:rPr>
                              <w:rFonts w:ascii="Arial"/>
                              <w:sz w:val="20"/>
                            </w:rPr>
                            <w:t>Page</w:t>
                          </w:r>
                          <w:r>
                            <w:rPr>
                              <w:rFonts w:ascii="Arial"/>
                              <w:spacing w:val="-4"/>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pacing w:val="-2"/>
                              <w:sz w:val="20"/>
                            </w:rPr>
                            <w:t xml:space="preserve"> </w:t>
                          </w:r>
                          <w:r>
                            <w:rPr>
                              <w:rFonts w:ascii="Arial"/>
                              <w:sz w:val="20"/>
                            </w:rPr>
                            <w:t>of</w:t>
                          </w:r>
                          <w:r>
                            <w:rPr>
                              <w:rFonts w:ascii="Arial"/>
                              <w:spacing w:val="-2"/>
                              <w:sz w:val="20"/>
                            </w:rPr>
                            <w:t xml:space="preserve"> </w:t>
                          </w:r>
                          <w:r>
                            <w:rPr>
                              <w:rFonts w:ascii="Arial"/>
                              <w:spacing w:val="-10"/>
                              <w:sz w:val="20"/>
                            </w:rPr>
                            <w:fldChar w:fldCharType="begin"/>
                          </w:r>
                          <w:r>
                            <w:rPr>
                              <w:rFonts w:ascii="Arial"/>
                              <w:spacing w:val="-10"/>
                              <w:sz w:val="20"/>
                            </w:rPr>
                            <w:instrText xml:space="preserve"> NUMPAGES </w:instrText>
                          </w:r>
                          <w:r>
                            <w:rPr>
                              <w:rFonts w:ascii="Arial"/>
                              <w:spacing w:val="-10"/>
                              <w:sz w:val="20"/>
                            </w:rPr>
                            <w:fldChar w:fldCharType="separate"/>
                          </w:r>
                          <w:r>
                            <w:rPr>
                              <w:rFonts w:ascii="Arial"/>
                              <w:spacing w:val="-10"/>
                              <w:sz w:val="20"/>
                            </w:rPr>
                            <w:t>3</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0C7D4103" id="_x0000_t202" coordsize="21600,21600" o:spt="202" path="m,l,21600r21600,l21600,xe">
              <v:stroke joinstyle="miter"/>
              <v:path gradientshapeok="t" o:connecttype="rect"/>
            </v:shapetype>
            <v:shape id="Textbox 2" o:spid="_x0000_s1028" type="#_x0000_t202" style="position:absolute;margin-left:506pt;margin-top:730.25pt;width:53.15pt;height:13.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" filled="f" stroked="f">
              <v:textbox inset="0,0,0,0">
                <w:txbxContent>
                  <w:p w14:paraId="4667B35E" w14:textId="77777777" w:rsidR="00156E7C" w:rsidRDefault="00D11339">
                    <w:pPr>
                      <w:spacing w:before="12"/>
                      <w:ind w:left="20"/>
                      <w:rPr>
                        <w:rFonts w:ascii="Arial"/>
                        <w:sz w:val="20"/>
                      </w:rPr>
                    </w:pPr>
                    <w:r>
                      <w:rPr>
                        <w:rFonts w:ascii="Arial"/>
                        <w:sz w:val="20"/>
                      </w:rPr>
                      <w:t>Page</w:t>
                    </w:r>
                    <w:r>
                      <w:rPr>
                        <w:rFonts w:ascii="Arial"/>
                        <w:spacing w:val="-4"/>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pacing w:val="-2"/>
                        <w:sz w:val="20"/>
                      </w:rPr>
                      <w:t xml:space="preserve"> </w:t>
                    </w:r>
                    <w:r>
                      <w:rPr>
                        <w:rFonts w:ascii="Arial"/>
                        <w:sz w:val="20"/>
                      </w:rPr>
                      <w:t>of</w:t>
                    </w:r>
                    <w:r>
                      <w:rPr>
                        <w:rFonts w:ascii="Arial"/>
                        <w:spacing w:val="-2"/>
                        <w:sz w:val="20"/>
                      </w:rPr>
                      <w:t xml:space="preserve"> </w:t>
                    </w:r>
                    <w:r>
                      <w:rPr>
                        <w:rFonts w:ascii="Arial"/>
                        <w:spacing w:val="-10"/>
                        <w:sz w:val="20"/>
                      </w:rPr>
                      <w:fldChar w:fldCharType="begin"/>
                    </w:r>
                    <w:r>
                      <w:rPr>
                        <w:rFonts w:ascii="Arial"/>
                        <w:spacing w:val="-10"/>
                        <w:sz w:val="20"/>
                      </w:rPr>
                      <w:instrText xml:space="preserve"> NUMPAGES </w:instrText>
                    </w:r>
                    <w:r>
                      <w:rPr>
                        <w:rFonts w:ascii="Arial"/>
                        <w:spacing w:val="-10"/>
                        <w:sz w:val="20"/>
                      </w:rPr>
                      <w:fldChar w:fldCharType="separate"/>
                    </w:r>
                    <w:r>
                      <w:rPr>
                        <w:rFonts w:ascii="Arial"/>
                        <w:spacing w:val="-10"/>
                        <w:sz w:val="20"/>
                      </w:rPr>
                      <w:t>3</w:t>
                    </w:r>
                    <w:r>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3E528" w14:textId="77777777" w:rsidR="00D85349" w:rsidRDefault="00D85349">
      <w:r>
        <w:separator/>
      </w:r>
    </w:p>
  </w:footnote>
  <w:footnote w:type="continuationSeparator" w:id="0">
    <w:p w14:paraId="7A74FE3B" w14:textId="77777777" w:rsidR="00D85349" w:rsidRDefault="00D8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8536B" w14:textId="77777777" w:rsidR="007B5448" w:rsidRDefault="007B5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6F6CC" w14:textId="77777777" w:rsidR="00163929" w:rsidRPr="00F83049" w:rsidRDefault="00163929" w:rsidP="00163929">
    <w:pPr>
      <w:pStyle w:val="Header"/>
      <w:rPr>
        <w:sz w:val="16"/>
        <w:szCs w:val="16"/>
      </w:rPr>
    </w:pPr>
    <w:r w:rsidRPr="00F83049">
      <w:rPr>
        <w:sz w:val="16"/>
        <w:szCs w:val="16"/>
      </w:rPr>
      <w:t>Job Description: DIRECTOR OF WORKFORCE DEVELOPMENT</w:t>
    </w:r>
  </w:p>
  <w:p w14:paraId="51720011" w14:textId="6E6B6AE2" w:rsidR="00F51B74" w:rsidRDefault="0048496F" w:rsidP="00D11339">
    <w:pPr>
      <w:pStyle w:val="Header"/>
      <w:jc w:val="center"/>
    </w:pPr>
    <w:r>
      <w:rPr>
        <w:noProof/>
      </w:rPr>
      <mc:AlternateContent>
        <mc:Choice Requires="wps">
          <w:drawing>
            <wp:anchor distT="0" distB="0" distL="114300" distR="114300" simplePos="0" relativeHeight="251657216" behindDoc="1" locked="0" layoutInCell="0" allowOverlap="1" wp14:anchorId="2A4CEEFA" wp14:editId="481BD29B">
              <wp:simplePos x="0" y="0"/>
              <wp:positionH relativeFrom="margin">
                <wp:posOffset>803910</wp:posOffset>
              </wp:positionH>
              <wp:positionV relativeFrom="margin">
                <wp:posOffset>2869565</wp:posOffset>
              </wp:positionV>
              <wp:extent cx="5237480" cy="3142615"/>
              <wp:effectExtent l="0" t="0" r="0" b="0"/>
              <wp:wrapNone/>
              <wp:docPr id="46939482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D87434" w14:textId="77777777" w:rsidR="0048496F" w:rsidRDefault="0048496F" w:rsidP="0048496F">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4CEEFA" id="_x0000_t202" coordsize="21600,21600" o:spt="202" path="m,l,21600r21600,l21600,xe">
              <v:stroke joinstyle="miter"/>
              <v:path gradientshapeok="t" o:connecttype="rect"/>
            </v:shapetype>
            <v:shape id="WordArt 2" o:spid="_x0000_s1026" type="#_x0000_t202" style="position:absolute;left:0;text-align:left;margin-left:63.3pt;margin-top:225.95pt;width:412.4pt;height:247.4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" o:allowincell="f" filled="f" stroked="f">
              <v:stroke joinstyle="round"/>
              <o:lock v:ext="edit" shapetype="t"/>
              <v:textbox style="mso-fit-shape-to-text:t">
                <w:txbxContent>
                  <w:p w14:paraId="27D87434" w14:textId="77777777" w:rsidR="0048496F" w:rsidRDefault="0048496F" w:rsidP="0048496F">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9DAB1" w14:textId="425B7282" w:rsidR="00163929" w:rsidRPr="00F83049" w:rsidRDefault="00163929" w:rsidP="00163929">
    <w:pPr>
      <w:pStyle w:val="Header"/>
      <w:rPr>
        <w:sz w:val="16"/>
        <w:szCs w:val="16"/>
      </w:rPr>
    </w:pPr>
    <w:r w:rsidRPr="00F83049">
      <w:rPr>
        <w:sz w:val="16"/>
        <w:szCs w:val="16"/>
      </w:rPr>
      <w:t>Job Description: DIRECTOR OF WORKFORCE DEVELOPMENT</w:t>
    </w:r>
  </w:p>
  <w:p w14:paraId="66CF4C1F" w14:textId="3391C943" w:rsidR="00AE5569" w:rsidRDefault="00AE5569">
    <w:pPr>
      <w:pStyle w:val="Header"/>
    </w:pPr>
  </w:p>
  <w:p w14:paraId="1F1BE815" w14:textId="340323AA" w:rsidR="00156E7C" w:rsidRDefault="0048496F">
    <w:pPr>
      <w:pStyle w:val="BodyText"/>
      <w:spacing w:line="14" w:lineRule="auto"/>
      <w:ind w:left="0" w:firstLine="0"/>
      <w:rPr>
        <w:sz w:val="20"/>
      </w:rPr>
    </w:pPr>
    <w:r>
      <w:rPr>
        <w:noProof/>
        <w:sz w:val="16"/>
        <w:szCs w:val="16"/>
      </w:rPr>
      <mc:AlternateContent>
        <mc:Choice Requires="wps">
          <w:drawing>
            <wp:anchor distT="0" distB="0" distL="114300" distR="114300" simplePos="0" relativeHeight="251658240" behindDoc="1" locked="0" layoutInCell="0" allowOverlap="1" wp14:anchorId="2A4CEEFA" wp14:editId="7B883917">
              <wp:simplePos x="0" y="0"/>
              <wp:positionH relativeFrom="margin">
                <wp:posOffset>956310</wp:posOffset>
              </wp:positionH>
              <wp:positionV relativeFrom="margin">
                <wp:posOffset>3021965</wp:posOffset>
              </wp:positionV>
              <wp:extent cx="5237480" cy="3142615"/>
              <wp:effectExtent l="0" t="0" r="0" b="0"/>
              <wp:wrapNone/>
              <wp:docPr id="161617236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A8A176" w14:textId="77777777" w:rsidR="0048496F" w:rsidRDefault="0048496F" w:rsidP="0048496F">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4CEEFA" id="_x0000_t202" coordsize="21600,21600" o:spt="202" path="m,l,21600r21600,l21600,xe">
              <v:stroke joinstyle="miter"/>
              <v:path gradientshapeok="t" o:connecttype="rect"/>
            </v:shapetype>
            <v:shape id="WordArt 3" o:spid="_x0000_s1027" type="#_x0000_t202" style="position:absolute;margin-left:75.3pt;margin-top:237.95pt;width:412.4pt;height:247.4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" o:allowincell="f" filled="f" stroked="f">
              <v:stroke joinstyle="round"/>
              <o:lock v:ext="edit" shapetype="t"/>
              <v:textbox style="mso-fit-shape-to-text:t">
                <w:txbxContent>
                  <w:p w14:paraId="4CA8A176" w14:textId="77777777" w:rsidR="0048496F" w:rsidRDefault="0048496F" w:rsidP="0048496F">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8AC"/>
    <w:multiLevelType w:val="hybridMultilevel"/>
    <w:tmpl w:val="6F6E362E"/>
    <w:lvl w:ilvl="0" w:tplc="ED3464E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06BA6BC0">
      <w:numFmt w:val="bullet"/>
      <w:lvlText w:val="•"/>
      <w:lvlJc w:val="left"/>
      <w:pPr>
        <w:ind w:left="1768" w:hanging="360"/>
      </w:pPr>
      <w:rPr>
        <w:rFonts w:hint="default"/>
        <w:lang w:val="en-US" w:eastAsia="en-US" w:bidi="ar-SA"/>
      </w:rPr>
    </w:lvl>
    <w:lvl w:ilvl="2" w:tplc="0ADCE72E">
      <w:numFmt w:val="bullet"/>
      <w:lvlText w:val="•"/>
      <w:lvlJc w:val="left"/>
      <w:pPr>
        <w:ind w:left="2716" w:hanging="360"/>
      </w:pPr>
      <w:rPr>
        <w:rFonts w:hint="default"/>
        <w:lang w:val="en-US" w:eastAsia="en-US" w:bidi="ar-SA"/>
      </w:rPr>
    </w:lvl>
    <w:lvl w:ilvl="3" w:tplc="5A40B7FC">
      <w:numFmt w:val="bullet"/>
      <w:lvlText w:val="•"/>
      <w:lvlJc w:val="left"/>
      <w:pPr>
        <w:ind w:left="3664" w:hanging="360"/>
      </w:pPr>
      <w:rPr>
        <w:rFonts w:hint="default"/>
        <w:lang w:val="en-US" w:eastAsia="en-US" w:bidi="ar-SA"/>
      </w:rPr>
    </w:lvl>
    <w:lvl w:ilvl="4" w:tplc="B09E220A">
      <w:numFmt w:val="bullet"/>
      <w:lvlText w:val="•"/>
      <w:lvlJc w:val="left"/>
      <w:pPr>
        <w:ind w:left="4612" w:hanging="360"/>
      </w:pPr>
      <w:rPr>
        <w:rFonts w:hint="default"/>
        <w:lang w:val="en-US" w:eastAsia="en-US" w:bidi="ar-SA"/>
      </w:rPr>
    </w:lvl>
    <w:lvl w:ilvl="5" w:tplc="2174E482">
      <w:numFmt w:val="bullet"/>
      <w:lvlText w:val="•"/>
      <w:lvlJc w:val="left"/>
      <w:pPr>
        <w:ind w:left="5560" w:hanging="360"/>
      </w:pPr>
      <w:rPr>
        <w:rFonts w:hint="default"/>
        <w:lang w:val="en-US" w:eastAsia="en-US" w:bidi="ar-SA"/>
      </w:rPr>
    </w:lvl>
    <w:lvl w:ilvl="6" w:tplc="DD56E392">
      <w:numFmt w:val="bullet"/>
      <w:lvlText w:val="•"/>
      <w:lvlJc w:val="left"/>
      <w:pPr>
        <w:ind w:left="6508" w:hanging="360"/>
      </w:pPr>
      <w:rPr>
        <w:rFonts w:hint="default"/>
        <w:lang w:val="en-US" w:eastAsia="en-US" w:bidi="ar-SA"/>
      </w:rPr>
    </w:lvl>
    <w:lvl w:ilvl="7" w:tplc="DA663446">
      <w:numFmt w:val="bullet"/>
      <w:lvlText w:val="•"/>
      <w:lvlJc w:val="left"/>
      <w:pPr>
        <w:ind w:left="7456" w:hanging="360"/>
      </w:pPr>
      <w:rPr>
        <w:rFonts w:hint="default"/>
        <w:lang w:val="en-US" w:eastAsia="en-US" w:bidi="ar-SA"/>
      </w:rPr>
    </w:lvl>
    <w:lvl w:ilvl="8" w:tplc="A8A8D294">
      <w:numFmt w:val="bullet"/>
      <w:lvlText w:val="•"/>
      <w:lvlJc w:val="left"/>
      <w:pPr>
        <w:ind w:left="8404" w:hanging="360"/>
      </w:pPr>
      <w:rPr>
        <w:rFonts w:hint="default"/>
        <w:lang w:val="en-US" w:eastAsia="en-US" w:bidi="ar-SA"/>
      </w:rPr>
    </w:lvl>
  </w:abstractNum>
  <w:abstractNum w:abstractNumId="1" w15:restartNumberingAfterBreak="0">
    <w:nsid w:val="22135E48"/>
    <w:multiLevelType w:val="hybridMultilevel"/>
    <w:tmpl w:val="6D80403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3B6B3419"/>
    <w:multiLevelType w:val="hybridMultilevel"/>
    <w:tmpl w:val="DDF0FF68"/>
    <w:lvl w:ilvl="0" w:tplc="BC5A45E2">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EF8F6C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BBDA4360">
      <w:numFmt w:val="bullet"/>
      <w:lvlText w:val="•"/>
      <w:lvlJc w:val="left"/>
      <w:pPr>
        <w:ind w:left="2716" w:hanging="360"/>
      </w:pPr>
      <w:rPr>
        <w:rFonts w:hint="default"/>
        <w:lang w:val="en-US" w:eastAsia="en-US" w:bidi="ar-SA"/>
      </w:rPr>
    </w:lvl>
    <w:lvl w:ilvl="3" w:tplc="4450FE88">
      <w:numFmt w:val="bullet"/>
      <w:lvlText w:val="•"/>
      <w:lvlJc w:val="left"/>
      <w:pPr>
        <w:ind w:left="3664" w:hanging="360"/>
      </w:pPr>
      <w:rPr>
        <w:rFonts w:hint="default"/>
        <w:lang w:val="en-US" w:eastAsia="en-US" w:bidi="ar-SA"/>
      </w:rPr>
    </w:lvl>
    <w:lvl w:ilvl="4" w:tplc="31560EA0">
      <w:numFmt w:val="bullet"/>
      <w:lvlText w:val="•"/>
      <w:lvlJc w:val="left"/>
      <w:pPr>
        <w:ind w:left="4612" w:hanging="360"/>
      </w:pPr>
      <w:rPr>
        <w:rFonts w:hint="default"/>
        <w:lang w:val="en-US" w:eastAsia="en-US" w:bidi="ar-SA"/>
      </w:rPr>
    </w:lvl>
    <w:lvl w:ilvl="5" w:tplc="783C2C40">
      <w:numFmt w:val="bullet"/>
      <w:lvlText w:val="•"/>
      <w:lvlJc w:val="left"/>
      <w:pPr>
        <w:ind w:left="5560" w:hanging="360"/>
      </w:pPr>
      <w:rPr>
        <w:rFonts w:hint="default"/>
        <w:lang w:val="en-US" w:eastAsia="en-US" w:bidi="ar-SA"/>
      </w:rPr>
    </w:lvl>
    <w:lvl w:ilvl="6" w:tplc="14185E18">
      <w:numFmt w:val="bullet"/>
      <w:lvlText w:val="•"/>
      <w:lvlJc w:val="left"/>
      <w:pPr>
        <w:ind w:left="6508" w:hanging="360"/>
      </w:pPr>
      <w:rPr>
        <w:rFonts w:hint="default"/>
        <w:lang w:val="en-US" w:eastAsia="en-US" w:bidi="ar-SA"/>
      </w:rPr>
    </w:lvl>
    <w:lvl w:ilvl="7" w:tplc="2A50BDA0">
      <w:numFmt w:val="bullet"/>
      <w:lvlText w:val="•"/>
      <w:lvlJc w:val="left"/>
      <w:pPr>
        <w:ind w:left="7456" w:hanging="360"/>
      </w:pPr>
      <w:rPr>
        <w:rFonts w:hint="default"/>
        <w:lang w:val="en-US" w:eastAsia="en-US" w:bidi="ar-SA"/>
      </w:rPr>
    </w:lvl>
    <w:lvl w:ilvl="8" w:tplc="36A60CFC">
      <w:numFmt w:val="bullet"/>
      <w:lvlText w:val="•"/>
      <w:lvlJc w:val="left"/>
      <w:pPr>
        <w:ind w:left="8404" w:hanging="360"/>
      </w:pPr>
      <w:rPr>
        <w:rFonts w:hint="default"/>
        <w:lang w:val="en-US" w:eastAsia="en-US" w:bidi="ar-SA"/>
      </w:rPr>
    </w:lvl>
  </w:abstractNum>
  <w:num w:numId="1" w16cid:durableId="780958604">
    <w:abstractNumId w:val="2"/>
  </w:num>
  <w:num w:numId="2" w16cid:durableId="1351761490">
    <w:abstractNumId w:val="0"/>
  </w:num>
  <w:num w:numId="3" w16cid:durableId="1600021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7C"/>
    <w:rsid w:val="00024173"/>
    <w:rsid w:val="000A1041"/>
    <w:rsid w:val="000C628B"/>
    <w:rsid w:val="00100940"/>
    <w:rsid w:val="00123293"/>
    <w:rsid w:val="00156E7C"/>
    <w:rsid w:val="00163929"/>
    <w:rsid w:val="00190819"/>
    <w:rsid w:val="002059B9"/>
    <w:rsid w:val="0022009B"/>
    <w:rsid w:val="0025030D"/>
    <w:rsid w:val="00294888"/>
    <w:rsid w:val="0029743F"/>
    <w:rsid w:val="002B74D1"/>
    <w:rsid w:val="00307082"/>
    <w:rsid w:val="00322462"/>
    <w:rsid w:val="0032547C"/>
    <w:rsid w:val="00384CE4"/>
    <w:rsid w:val="00385159"/>
    <w:rsid w:val="003B2407"/>
    <w:rsid w:val="003C0A50"/>
    <w:rsid w:val="00423CC5"/>
    <w:rsid w:val="004501DC"/>
    <w:rsid w:val="00460F25"/>
    <w:rsid w:val="0048496F"/>
    <w:rsid w:val="00510865"/>
    <w:rsid w:val="00556C3F"/>
    <w:rsid w:val="005745D0"/>
    <w:rsid w:val="00584523"/>
    <w:rsid w:val="005956B7"/>
    <w:rsid w:val="005F1438"/>
    <w:rsid w:val="0066071C"/>
    <w:rsid w:val="0069397B"/>
    <w:rsid w:val="006B0E6B"/>
    <w:rsid w:val="006D0C4A"/>
    <w:rsid w:val="0078164F"/>
    <w:rsid w:val="0079105A"/>
    <w:rsid w:val="0079482F"/>
    <w:rsid w:val="007B5448"/>
    <w:rsid w:val="007E5811"/>
    <w:rsid w:val="008026A0"/>
    <w:rsid w:val="008306FF"/>
    <w:rsid w:val="008470E1"/>
    <w:rsid w:val="009013E0"/>
    <w:rsid w:val="00997F6D"/>
    <w:rsid w:val="009B39C9"/>
    <w:rsid w:val="009C22BC"/>
    <w:rsid w:val="009C614B"/>
    <w:rsid w:val="00A4697F"/>
    <w:rsid w:val="00A53C0E"/>
    <w:rsid w:val="00A77109"/>
    <w:rsid w:val="00AA2315"/>
    <w:rsid w:val="00AE5569"/>
    <w:rsid w:val="00B9061B"/>
    <w:rsid w:val="00BC1183"/>
    <w:rsid w:val="00C151B6"/>
    <w:rsid w:val="00C55FAF"/>
    <w:rsid w:val="00C96C84"/>
    <w:rsid w:val="00C97CAD"/>
    <w:rsid w:val="00D11339"/>
    <w:rsid w:val="00D215BE"/>
    <w:rsid w:val="00D4595A"/>
    <w:rsid w:val="00D85349"/>
    <w:rsid w:val="00DA2671"/>
    <w:rsid w:val="00E6379B"/>
    <w:rsid w:val="00EC426B"/>
    <w:rsid w:val="00EE12A8"/>
    <w:rsid w:val="00EF23B1"/>
    <w:rsid w:val="00F26F7D"/>
    <w:rsid w:val="00F50ED2"/>
    <w:rsid w:val="00F51B74"/>
    <w:rsid w:val="00F83049"/>
    <w:rsid w:val="00FC0D2F"/>
    <w:rsid w:val="00FC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7C39"/>
  <w15:docId w15:val="{D070438B-D400-2940-A773-43FB8EE6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spacing w:before="119"/>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5745D0"/>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7E5811"/>
    <w:pPr>
      <w:tabs>
        <w:tab w:val="center" w:pos="4680"/>
        <w:tab w:val="right" w:pos="9360"/>
      </w:tabs>
    </w:pPr>
  </w:style>
  <w:style w:type="character" w:customStyle="1" w:styleId="HeaderChar">
    <w:name w:val="Header Char"/>
    <w:basedOn w:val="DefaultParagraphFont"/>
    <w:link w:val="Header"/>
    <w:uiPriority w:val="99"/>
    <w:rsid w:val="007E5811"/>
    <w:rPr>
      <w:rFonts w:ascii="Times New Roman" w:eastAsia="Times New Roman" w:hAnsi="Times New Roman" w:cs="Times New Roman"/>
    </w:rPr>
  </w:style>
  <w:style w:type="paragraph" w:styleId="Footer">
    <w:name w:val="footer"/>
    <w:basedOn w:val="Normal"/>
    <w:link w:val="FooterChar"/>
    <w:uiPriority w:val="99"/>
    <w:unhideWhenUsed/>
    <w:rsid w:val="007E5811"/>
    <w:pPr>
      <w:tabs>
        <w:tab w:val="center" w:pos="4680"/>
        <w:tab w:val="right" w:pos="9360"/>
      </w:tabs>
    </w:pPr>
  </w:style>
  <w:style w:type="character" w:customStyle="1" w:styleId="FooterChar">
    <w:name w:val="Footer Char"/>
    <w:basedOn w:val="DefaultParagraphFont"/>
    <w:link w:val="Footer"/>
    <w:uiPriority w:val="99"/>
    <w:rsid w:val="007E58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5E30B-4839-4148-ACA3-E22BAD0A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Dean of Workforce Development and Applied Sciences</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 of Workforce Development and Applied Sciences</dc:title>
  <dc:creator>Patricia Barton</dc:creator>
  <cp:lastModifiedBy>Patricia Barton</cp:lastModifiedBy>
  <cp:revision>4</cp:revision>
  <dcterms:created xsi:type="dcterms:W3CDTF">2024-11-15T21:02:00Z</dcterms:created>
  <dcterms:modified xsi:type="dcterms:W3CDTF">2024-12-24T00:19:00Z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Word 2010</vt:lpwstr>
  </property>
  <property fmtid="{D5CDD505-2E9C-101B-9397-08002B2CF9AE}" pid="4" name="LastSaved">
    <vt:filetime>2024-10-08T00:00:00Z</vt:filetime>
  </property>
  <property fmtid="{D5CDD505-2E9C-101B-9397-08002B2CF9AE}" pid="5" name="Producer">
    <vt:lpwstr>Microsoft® Word 2010</vt:lpwstr>
  </property>
</Properties>
</file>