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D037" w14:textId="26D2E4B9" w:rsidR="003370C5" w:rsidRPr="009F540D" w:rsidRDefault="003370C5">
      <w:pPr>
        <w:rPr>
          <w:rFonts w:ascii="Arial" w:hAnsi="Arial" w:cs="Arial"/>
          <w:color w:val="222222"/>
          <w:sz w:val="20"/>
          <w:szCs w:val="20"/>
        </w:rPr>
      </w:pPr>
      <w:r w:rsidRPr="009F540D">
        <w:rPr>
          <w:rFonts w:ascii="Arial" w:hAnsi="Arial" w:cs="Arial"/>
          <w:b/>
          <w:bCs/>
          <w:color w:val="222222"/>
          <w:sz w:val="20"/>
          <w:szCs w:val="20"/>
        </w:rPr>
        <w:t>Consensus decision-making</w:t>
      </w:r>
      <w:r w:rsidRPr="009F540D">
        <w:rPr>
          <w:rFonts w:ascii="Arial" w:hAnsi="Arial" w:cs="Arial"/>
          <w:color w:val="222222"/>
          <w:sz w:val="20"/>
          <w:szCs w:val="20"/>
        </w:rPr>
        <w:t xml:space="preserve"> is a </w:t>
      </w:r>
      <w:r w:rsidRPr="009F540D">
        <w:rPr>
          <w:rFonts w:ascii="Arial" w:hAnsi="Arial" w:cs="Arial"/>
          <w:sz w:val="20"/>
          <w:szCs w:val="20"/>
        </w:rPr>
        <w:t>group decision-making</w:t>
      </w:r>
      <w:r w:rsidRPr="009F540D">
        <w:rPr>
          <w:rFonts w:ascii="Arial" w:hAnsi="Arial" w:cs="Arial"/>
          <w:color w:val="222222"/>
          <w:sz w:val="20"/>
          <w:szCs w:val="20"/>
        </w:rPr>
        <w:t xml:space="preserve"> process in which group members develop and agree to support a decision in the best interest of the whole. </w:t>
      </w:r>
    </w:p>
    <w:p w14:paraId="14901F4F" w14:textId="4A65AB31" w:rsidR="003370C5" w:rsidRPr="009F540D" w:rsidRDefault="003370C5" w:rsidP="003370C5">
      <w:pPr>
        <w:pStyle w:val="ListParagraph"/>
        <w:numPr>
          <w:ilvl w:val="0"/>
          <w:numId w:val="1"/>
        </w:numPr>
        <w:rPr>
          <w:rFonts w:ascii="Arial" w:hAnsi="Arial" w:cs="Arial"/>
          <w:color w:val="222222"/>
          <w:sz w:val="20"/>
          <w:szCs w:val="20"/>
        </w:rPr>
      </w:pPr>
      <w:r w:rsidRPr="51032AE4">
        <w:rPr>
          <w:rFonts w:ascii="Arial" w:hAnsi="Arial" w:cs="Arial"/>
          <w:color w:val="222222"/>
          <w:sz w:val="20"/>
          <w:szCs w:val="20"/>
        </w:rPr>
        <w:t>May be defined professionally as an acceptable resolution, one that can be supported, even if not the "</w:t>
      </w:r>
      <w:r w:rsidR="0D27C4EA" w:rsidRPr="51032AE4">
        <w:rPr>
          <w:rFonts w:ascii="Arial" w:hAnsi="Arial" w:cs="Arial"/>
          <w:color w:val="222222"/>
          <w:sz w:val="20"/>
          <w:szCs w:val="20"/>
        </w:rPr>
        <w:t>favorite</w:t>
      </w:r>
      <w:r w:rsidRPr="51032AE4">
        <w:rPr>
          <w:rFonts w:ascii="Arial" w:hAnsi="Arial" w:cs="Arial"/>
          <w:color w:val="222222"/>
          <w:sz w:val="20"/>
          <w:szCs w:val="20"/>
        </w:rPr>
        <w:t xml:space="preserve">" of each individual. </w:t>
      </w:r>
    </w:p>
    <w:p w14:paraId="47B2846C" w14:textId="77777777" w:rsidR="003370C5" w:rsidRPr="009F540D" w:rsidRDefault="003370C5" w:rsidP="003370C5">
      <w:pPr>
        <w:pStyle w:val="ListParagraph"/>
        <w:numPr>
          <w:ilvl w:val="0"/>
          <w:numId w:val="1"/>
        </w:numPr>
        <w:rPr>
          <w:rFonts w:ascii="Arial" w:hAnsi="Arial" w:cs="Arial"/>
          <w:color w:val="222222"/>
          <w:sz w:val="20"/>
          <w:szCs w:val="20"/>
        </w:rPr>
      </w:pPr>
      <w:r w:rsidRPr="009F540D">
        <w:rPr>
          <w:rFonts w:ascii="Arial" w:hAnsi="Arial" w:cs="Arial"/>
          <w:color w:val="222222"/>
          <w:sz w:val="20"/>
          <w:szCs w:val="20"/>
        </w:rPr>
        <w:t xml:space="preserve">It has its origin in the </w:t>
      </w:r>
      <w:r w:rsidRPr="009F540D">
        <w:rPr>
          <w:rFonts w:ascii="Arial" w:hAnsi="Arial" w:cs="Arial"/>
          <w:sz w:val="20"/>
          <w:szCs w:val="20"/>
        </w:rPr>
        <w:t>Latin</w:t>
      </w:r>
      <w:r w:rsidRPr="009F540D">
        <w:rPr>
          <w:rFonts w:ascii="Arial" w:hAnsi="Arial" w:cs="Arial"/>
          <w:color w:val="222222"/>
          <w:sz w:val="20"/>
          <w:szCs w:val="20"/>
        </w:rPr>
        <w:t xml:space="preserve"> word </w:t>
      </w:r>
      <w:proofErr w:type="spellStart"/>
      <w:r w:rsidRPr="009F540D">
        <w:rPr>
          <w:rFonts w:ascii="Arial" w:hAnsi="Arial" w:cs="Arial"/>
          <w:i/>
          <w:iCs/>
          <w:color w:val="222222"/>
          <w:sz w:val="20"/>
          <w:szCs w:val="20"/>
        </w:rPr>
        <w:t>cōnsēnsus</w:t>
      </w:r>
      <w:proofErr w:type="spellEnd"/>
      <w:r w:rsidRPr="009F540D">
        <w:rPr>
          <w:rFonts w:ascii="Arial" w:hAnsi="Arial" w:cs="Arial"/>
          <w:color w:val="222222"/>
          <w:sz w:val="20"/>
          <w:szCs w:val="20"/>
        </w:rPr>
        <w:t xml:space="preserve"> (agreement), which is from </w:t>
      </w:r>
      <w:proofErr w:type="spellStart"/>
      <w:r w:rsidRPr="009F540D">
        <w:rPr>
          <w:rFonts w:ascii="Arial" w:hAnsi="Arial" w:cs="Arial"/>
          <w:i/>
          <w:iCs/>
          <w:color w:val="222222"/>
          <w:sz w:val="20"/>
          <w:szCs w:val="20"/>
        </w:rPr>
        <w:t>cōnsentiō</w:t>
      </w:r>
      <w:proofErr w:type="spellEnd"/>
      <w:r w:rsidRPr="009F540D">
        <w:rPr>
          <w:rFonts w:ascii="Arial" w:hAnsi="Arial" w:cs="Arial"/>
          <w:color w:val="222222"/>
          <w:sz w:val="20"/>
          <w:szCs w:val="20"/>
        </w:rPr>
        <w:t xml:space="preserve"> meaning literally </w:t>
      </w:r>
      <w:r w:rsidRPr="009F540D">
        <w:rPr>
          <w:rFonts w:ascii="Arial" w:hAnsi="Arial" w:cs="Arial"/>
          <w:i/>
          <w:iCs/>
          <w:color w:val="222222"/>
          <w:sz w:val="20"/>
          <w:szCs w:val="20"/>
        </w:rPr>
        <w:t>feel together</w:t>
      </w:r>
      <w:r w:rsidRPr="009F540D">
        <w:rPr>
          <w:rFonts w:ascii="Arial" w:hAnsi="Arial" w:cs="Arial"/>
          <w:color w:val="222222"/>
          <w:sz w:val="20"/>
          <w:szCs w:val="20"/>
        </w:rPr>
        <w:t>.</w:t>
      </w:r>
      <w:hyperlink r:id="rId7" w:anchor="cite_note-1" w:history="1">
        <w:r w:rsidRPr="009F540D">
          <w:rPr>
            <w:rStyle w:val="Hyperlink"/>
            <w:rFonts w:ascii="Arial" w:hAnsi="Arial" w:cs="Arial"/>
            <w:color w:val="0645AD"/>
            <w:sz w:val="20"/>
            <w:szCs w:val="20"/>
            <w:vertAlign w:val="superscript"/>
          </w:rPr>
          <w:t>[1]</w:t>
        </w:r>
      </w:hyperlink>
      <w:r w:rsidRPr="009F540D">
        <w:rPr>
          <w:rFonts w:ascii="Arial" w:hAnsi="Arial" w:cs="Arial"/>
          <w:color w:val="222222"/>
          <w:sz w:val="20"/>
          <w:szCs w:val="20"/>
        </w:rPr>
        <w:t xml:space="preserve"> </w:t>
      </w:r>
    </w:p>
    <w:p w14:paraId="5433EEBB" w14:textId="77777777" w:rsidR="003370C5" w:rsidRPr="009F540D" w:rsidRDefault="003370C5" w:rsidP="003370C5">
      <w:pPr>
        <w:pStyle w:val="ListParagraph"/>
        <w:numPr>
          <w:ilvl w:val="0"/>
          <w:numId w:val="1"/>
        </w:numPr>
        <w:rPr>
          <w:rFonts w:ascii="Arial" w:hAnsi="Arial" w:cs="Arial"/>
          <w:color w:val="222222"/>
          <w:sz w:val="20"/>
          <w:szCs w:val="20"/>
        </w:rPr>
      </w:pPr>
      <w:r w:rsidRPr="009F540D">
        <w:rPr>
          <w:rFonts w:ascii="Arial" w:hAnsi="Arial" w:cs="Arial"/>
          <w:color w:val="222222"/>
          <w:sz w:val="20"/>
          <w:szCs w:val="20"/>
        </w:rPr>
        <w:t xml:space="preserve">It is used to describe both the decision and the process of reaching a decision. </w:t>
      </w:r>
    </w:p>
    <w:p w14:paraId="545B773D" w14:textId="268231AC" w:rsidR="00AA1117" w:rsidRPr="009F540D" w:rsidRDefault="00CB4B59" w:rsidP="003370C5">
      <w:pPr>
        <w:pStyle w:val="ListParagraph"/>
        <w:numPr>
          <w:ilvl w:val="0"/>
          <w:numId w:val="1"/>
        </w:numPr>
        <w:rPr>
          <w:rFonts w:ascii="Arial" w:hAnsi="Arial" w:cs="Arial"/>
          <w:color w:val="222222"/>
          <w:sz w:val="20"/>
          <w:szCs w:val="20"/>
        </w:rPr>
      </w:pPr>
      <w:r w:rsidRPr="009F540D">
        <w:rPr>
          <w:rFonts w:ascii="Arial" w:hAnsi="Arial" w:cs="Arial"/>
          <w:color w:val="222222"/>
          <w:sz w:val="20"/>
          <w:szCs w:val="20"/>
        </w:rPr>
        <w:t>T</w:t>
      </w:r>
      <w:r w:rsidR="003370C5" w:rsidRPr="009F540D">
        <w:rPr>
          <w:rFonts w:ascii="Arial" w:hAnsi="Arial" w:cs="Arial"/>
          <w:color w:val="222222"/>
          <w:sz w:val="20"/>
          <w:szCs w:val="20"/>
        </w:rPr>
        <w:t>he process of deliberating and finalizing a decision, and the social, economic, legal, environmental and political effects of applying this process.</w:t>
      </w:r>
    </w:p>
    <w:p w14:paraId="22EA8C67" w14:textId="64280A54" w:rsidR="003370C5" w:rsidRPr="009F540D" w:rsidRDefault="003370C5" w:rsidP="003370C5">
      <w:pPr>
        <w:rPr>
          <w:rFonts w:ascii="Arial" w:hAnsi="Arial" w:cs="Arial"/>
          <w:color w:val="222222"/>
          <w:sz w:val="20"/>
          <w:szCs w:val="20"/>
        </w:rPr>
      </w:pPr>
      <w:r w:rsidRPr="009F540D">
        <w:rPr>
          <w:rFonts w:ascii="Arial" w:hAnsi="Arial" w:cs="Arial"/>
          <w:color w:val="222222"/>
          <w:sz w:val="20"/>
          <w:szCs w:val="20"/>
        </w:rPr>
        <w:t xml:space="preserve">What </w:t>
      </w:r>
      <w:r w:rsidR="00FC7881" w:rsidRPr="009F540D">
        <w:rPr>
          <w:rFonts w:ascii="Arial" w:hAnsi="Arial" w:cs="Arial"/>
          <w:color w:val="222222"/>
          <w:sz w:val="20"/>
          <w:szCs w:val="20"/>
        </w:rPr>
        <w:t>might</w:t>
      </w:r>
      <w:r w:rsidRPr="009F540D">
        <w:rPr>
          <w:rFonts w:ascii="Arial" w:hAnsi="Arial" w:cs="Arial"/>
          <w:color w:val="222222"/>
          <w:sz w:val="20"/>
          <w:szCs w:val="20"/>
        </w:rPr>
        <w:t xml:space="preserve"> that look like to us?</w:t>
      </w:r>
    </w:p>
    <w:p w14:paraId="2900087A" w14:textId="5FC7609F" w:rsidR="003370C5" w:rsidRPr="009F540D" w:rsidRDefault="003370C5" w:rsidP="003370C5">
      <w:pPr>
        <w:pStyle w:val="ListParagraph"/>
        <w:numPr>
          <w:ilvl w:val="0"/>
          <w:numId w:val="1"/>
        </w:numPr>
        <w:rPr>
          <w:rFonts w:ascii="Arial" w:hAnsi="Arial" w:cs="Arial"/>
          <w:color w:val="222222"/>
          <w:sz w:val="20"/>
          <w:szCs w:val="20"/>
        </w:rPr>
      </w:pPr>
      <w:r w:rsidRPr="009F540D">
        <w:rPr>
          <w:rFonts w:ascii="Arial" w:hAnsi="Arial" w:cs="Arial"/>
          <w:color w:val="222222"/>
          <w:sz w:val="20"/>
          <w:szCs w:val="20"/>
        </w:rPr>
        <w:t>Sharing responsibility</w:t>
      </w:r>
      <w:r w:rsidR="00F56E6F" w:rsidRPr="009F540D">
        <w:rPr>
          <w:rFonts w:ascii="Arial" w:hAnsi="Arial" w:cs="Arial"/>
          <w:color w:val="222222"/>
          <w:sz w:val="20"/>
          <w:szCs w:val="20"/>
        </w:rPr>
        <w:t xml:space="preserve"> equally amongst all of us</w:t>
      </w:r>
    </w:p>
    <w:p w14:paraId="238AA92B" w14:textId="2A8DE749" w:rsidR="00F56E6F" w:rsidRPr="009F540D" w:rsidRDefault="00F56E6F" w:rsidP="003370C5">
      <w:pPr>
        <w:pStyle w:val="ListParagraph"/>
        <w:numPr>
          <w:ilvl w:val="0"/>
          <w:numId w:val="1"/>
        </w:numPr>
        <w:rPr>
          <w:rFonts w:ascii="Arial" w:hAnsi="Arial" w:cs="Arial"/>
          <w:color w:val="222222"/>
          <w:sz w:val="20"/>
          <w:szCs w:val="20"/>
        </w:rPr>
      </w:pPr>
      <w:r w:rsidRPr="009F540D">
        <w:rPr>
          <w:rFonts w:ascii="Arial" w:hAnsi="Arial" w:cs="Arial"/>
          <w:color w:val="222222"/>
          <w:sz w:val="20"/>
          <w:szCs w:val="20"/>
        </w:rPr>
        <w:t>Regular meetings to discussion departmental decisions</w:t>
      </w:r>
    </w:p>
    <w:p w14:paraId="67D69CE0" w14:textId="77777777" w:rsidR="00714542" w:rsidRPr="009F540D" w:rsidRDefault="00714542" w:rsidP="00714542">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Maintain values and community agreements defined by the group</w:t>
      </w:r>
    </w:p>
    <w:p w14:paraId="537F1A9A" w14:textId="310345AA" w:rsidR="00714542" w:rsidRDefault="00714542" w:rsidP="00F56E6F">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 xml:space="preserve">Ensure schedule in </w:t>
      </w:r>
      <w:r w:rsidR="009811F7">
        <w:rPr>
          <w:rFonts w:ascii="Arial" w:hAnsi="Arial" w:cs="Arial"/>
          <w:color w:val="222222"/>
          <w:sz w:val="20"/>
          <w:szCs w:val="20"/>
        </w:rPr>
        <w:t>OneDrive Folder</w:t>
      </w:r>
      <w:r w:rsidRPr="009F540D">
        <w:rPr>
          <w:rFonts w:ascii="Arial" w:hAnsi="Arial" w:cs="Arial"/>
          <w:color w:val="222222"/>
          <w:sz w:val="20"/>
          <w:szCs w:val="20"/>
        </w:rPr>
        <w:t xml:space="preserve"> is accurate as well as personal calendars </w:t>
      </w:r>
    </w:p>
    <w:p w14:paraId="20EE972A" w14:textId="2B2F5FE8" w:rsidR="00F56E6F" w:rsidRPr="009F540D" w:rsidRDefault="00F56E6F" w:rsidP="00F56E6F">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Separate from social hour lunches or other non-work times</w:t>
      </w:r>
    </w:p>
    <w:p w14:paraId="70101DF6" w14:textId="2543C3C9" w:rsidR="002447B1" w:rsidRPr="009F540D" w:rsidRDefault="002447B1" w:rsidP="00714542">
      <w:pPr>
        <w:pStyle w:val="ListParagraph"/>
        <w:ind w:left="1440"/>
        <w:rPr>
          <w:rFonts w:ascii="Arial" w:hAnsi="Arial" w:cs="Arial"/>
          <w:color w:val="222222"/>
          <w:sz w:val="20"/>
          <w:szCs w:val="20"/>
        </w:rPr>
      </w:pPr>
    </w:p>
    <w:p w14:paraId="43492223" w14:textId="25E92CC9" w:rsidR="00FC7881" w:rsidRPr="009F540D" w:rsidRDefault="003370C5" w:rsidP="00FC7881">
      <w:pPr>
        <w:pStyle w:val="ListParagraph"/>
        <w:numPr>
          <w:ilvl w:val="0"/>
          <w:numId w:val="1"/>
        </w:numPr>
        <w:rPr>
          <w:rFonts w:ascii="Arial" w:hAnsi="Arial" w:cs="Arial"/>
          <w:color w:val="222222"/>
          <w:sz w:val="20"/>
          <w:szCs w:val="20"/>
        </w:rPr>
      </w:pPr>
      <w:r w:rsidRPr="009F540D">
        <w:rPr>
          <w:rFonts w:ascii="Arial" w:hAnsi="Arial" w:cs="Arial"/>
          <w:color w:val="222222"/>
          <w:sz w:val="20"/>
          <w:szCs w:val="20"/>
        </w:rPr>
        <w:t xml:space="preserve">Making informed decisions about </w:t>
      </w:r>
      <w:r w:rsidR="00F56E6F" w:rsidRPr="009F540D">
        <w:rPr>
          <w:rFonts w:ascii="Arial" w:hAnsi="Arial" w:cs="Arial"/>
          <w:color w:val="222222"/>
          <w:sz w:val="20"/>
          <w:szCs w:val="20"/>
        </w:rPr>
        <w:t xml:space="preserve">reports, </w:t>
      </w:r>
      <w:r w:rsidRPr="009F540D">
        <w:rPr>
          <w:rFonts w:ascii="Arial" w:hAnsi="Arial" w:cs="Arial"/>
          <w:color w:val="222222"/>
          <w:sz w:val="20"/>
          <w:szCs w:val="20"/>
        </w:rPr>
        <w:t>budget, hiring, new</w:t>
      </w:r>
      <w:r w:rsidR="002A4B31" w:rsidRPr="009F540D">
        <w:rPr>
          <w:rFonts w:ascii="Arial" w:hAnsi="Arial" w:cs="Arial"/>
          <w:color w:val="222222"/>
          <w:sz w:val="20"/>
          <w:szCs w:val="20"/>
        </w:rPr>
        <w:t>/updated</w:t>
      </w:r>
      <w:r w:rsidRPr="009F540D">
        <w:rPr>
          <w:rFonts w:ascii="Arial" w:hAnsi="Arial" w:cs="Arial"/>
          <w:color w:val="222222"/>
          <w:sz w:val="20"/>
          <w:szCs w:val="20"/>
        </w:rPr>
        <w:t xml:space="preserve"> curriculum</w:t>
      </w:r>
    </w:p>
    <w:p w14:paraId="0D7F0757" w14:textId="3F0F269D" w:rsidR="003370C5" w:rsidRPr="009F540D" w:rsidRDefault="003370C5" w:rsidP="00FC7881">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Working on annual reporting together</w:t>
      </w:r>
    </w:p>
    <w:p w14:paraId="0D8DF6DD" w14:textId="6550F072" w:rsidR="00714542" w:rsidRDefault="00875A23" w:rsidP="00714542">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Need to request a schedule</w:t>
      </w:r>
      <w:r w:rsidR="006E15B9" w:rsidRPr="009F540D">
        <w:rPr>
          <w:rFonts w:ascii="Arial" w:hAnsi="Arial" w:cs="Arial"/>
          <w:color w:val="222222"/>
          <w:sz w:val="20"/>
          <w:szCs w:val="20"/>
        </w:rPr>
        <w:t xml:space="preserve"> for deadlines from the VPI so we can </w:t>
      </w:r>
      <w:r w:rsidR="007A7468" w:rsidRPr="009F540D">
        <w:rPr>
          <w:rFonts w:ascii="Arial" w:hAnsi="Arial" w:cs="Arial"/>
          <w:color w:val="222222"/>
          <w:sz w:val="20"/>
          <w:szCs w:val="20"/>
        </w:rPr>
        <w:t>plan meetings ahead</w:t>
      </w:r>
      <w:r w:rsidR="00714542">
        <w:rPr>
          <w:rFonts w:ascii="Arial" w:hAnsi="Arial" w:cs="Arial"/>
          <w:color w:val="222222"/>
          <w:sz w:val="20"/>
          <w:szCs w:val="20"/>
        </w:rPr>
        <w:t xml:space="preserve"> of time</w:t>
      </w:r>
    </w:p>
    <w:p w14:paraId="4ACE4AD3" w14:textId="2AA8172E" w:rsidR="009F540D" w:rsidRPr="00714542" w:rsidRDefault="009F540D" w:rsidP="00714542">
      <w:pPr>
        <w:pStyle w:val="ListParagraph"/>
        <w:numPr>
          <w:ilvl w:val="2"/>
          <w:numId w:val="1"/>
        </w:numPr>
        <w:rPr>
          <w:rFonts w:ascii="Arial" w:hAnsi="Arial" w:cs="Arial"/>
          <w:color w:val="222222"/>
          <w:sz w:val="20"/>
          <w:szCs w:val="20"/>
        </w:rPr>
      </w:pPr>
      <w:r w:rsidRPr="00714542">
        <w:rPr>
          <w:rFonts w:ascii="Arial" w:hAnsi="Arial" w:cs="Arial"/>
          <w:color w:val="222222"/>
          <w:sz w:val="20"/>
          <w:szCs w:val="20"/>
        </w:rPr>
        <w:t>Deadline leads to maintain structure</w:t>
      </w:r>
      <w:r w:rsidR="00714542" w:rsidRPr="00714542">
        <w:rPr>
          <w:rFonts w:ascii="Arial" w:hAnsi="Arial" w:cs="Arial"/>
          <w:color w:val="222222"/>
          <w:sz w:val="20"/>
          <w:szCs w:val="20"/>
        </w:rPr>
        <w:t xml:space="preserve"> for paperwork</w:t>
      </w:r>
    </w:p>
    <w:p w14:paraId="67D8EF9E" w14:textId="7F8F2595" w:rsidR="009F540D" w:rsidRPr="009F540D" w:rsidRDefault="009F540D" w:rsidP="00714542">
      <w:pPr>
        <w:pStyle w:val="ListParagraph"/>
        <w:numPr>
          <w:ilvl w:val="3"/>
          <w:numId w:val="1"/>
        </w:numPr>
        <w:rPr>
          <w:rFonts w:ascii="Arial" w:hAnsi="Arial" w:cs="Arial"/>
          <w:color w:val="222222"/>
          <w:sz w:val="20"/>
          <w:szCs w:val="20"/>
        </w:rPr>
      </w:pPr>
      <w:r w:rsidRPr="009F540D">
        <w:rPr>
          <w:rFonts w:ascii="Arial" w:hAnsi="Arial" w:cs="Arial"/>
          <w:sz w:val="20"/>
          <w:szCs w:val="20"/>
        </w:rPr>
        <w:t xml:space="preserve">Everyone in the group is equally responsible for the work. The group must decide how to divide up tasks. Everyone will need to understand the full content of the </w:t>
      </w:r>
      <w:r w:rsidR="00714542">
        <w:rPr>
          <w:rFonts w:ascii="Arial" w:hAnsi="Arial" w:cs="Arial"/>
          <w:sz w:val="20"/>
          <w:szCs w:val="20"/>
        </w:rPr>
        <w:t>report</w:t>
      </w:r>
      <w:r w:rsidRPr="009F540D">
        <w:rPr>
          <w:rFonts w:ascii="Arial" w:hAnsi="Arial" w:cs="Arial"/>
          <w:sz w:val="20"/>
          <w:szCs w:val="20"/>
        </w:rPr>
        <w:t xml:space="preserve"> when it is complete. </w:t>
      </w:r>
    </w:p>
    <w:p w14:paraId="3B9BF4F0" w14:textId="03F33406" w:rsidR="009F540D" w:rsidRPr="009F540D" w:rsidRDefault="009F540D" w:rsidP="00714542">
      <w:pPr>
        <w:pStyle w:val="ListParagraph"/>
        <w:numPr>
          <w:ilvl w:val="3"/>
          <w:numId w:val="1"/>
        </w:numPr>
        <w:rPr>
          <w:rFonts w:ascii="Arial" w:hAnsi="Arial" w:cs="Arial"/>
          <w:color w:val="222222"/>
          <w:sz w:val="20"/>
          <w:szCs w:val="20"/>
        </w:rPr>
      </w:pPr>
      <w:r>
        <w:rPr>
          <w:rFonts w:ascii="Arial" w:hAnsi="Arial" w:cs="Arial"/>
          <w:sz w:val="20"/>
          <w:szCs w:val="20"/>
        </w:rPr>
        <w:t>Lead will</w:t>
      </w:r>
      <w:r w:rsidRPr="009F540D">
        <w:rPr>
          <w:rFonts w:ascii="Arial" w:hAnsi="Arial" w:cs="Arial"/>
          <w:sz w:val="20"/>
          <w:szCs w:val="20"/>
        </w:rPr>
        <w:t xml:space="preserve"> be responsible for submitting the final product. This person is NOT more responsible than anyone else for the content of the </w:t>
      </w:r>
      <w:r w:rsidR="00714542">
        <w:rPr>
          <w:rFonts w:ascii="Arial" w:hAnsi="Arial" w:cs="Arial"/>
          <w:sz w:val="20"/>
          <w:szCs w:val="20"/>
        </w:rPr>
        <w:t>report</w:t>
      </w:r>
      <w:r w:rsidRPr="009F540D">
        <w:rPr>
          <w:rFonts w:ascii="Arial" w:hAnsi="Arial" w:cs="Arial"/>
          <w:sz w:val="20"/>
          <w:szCs w:val="20"/>
        </w:rPr>
        <w:t xml:space="preserve">, simply for turning it in on time. </w:t>
      </w:r>
    </w:p>
    <w:p w14:paraId="11CAB125" w14:textId="5981E59F" w:rsidR="009F540D" w:rsidRPr="009F540D" w:rsidRDefault="009F540D" w:rsidP="00714542">
      <w:pPr>
        <w:pStyle w:val="ListParagraph"/>
        <w:numPr>
          <w:ilvl w:val="3"/>
          <w:numId w:val="1"/>
        </w:numPr>
        <w:rPr>
          <w:rFonts w:ascii="Arial" w:hAnsi="Arial" w:cs="Arial"/>
          <w:color w:val="222222"/>
          <w:sz w:val="20"/>
          <w:szCs w:val="20"/>
        </w:rPr>
      </w:pPr>
      <w:r w:rsidRPr="009F540D">
        <w:rPr>
          <w:rFonts w:ascii="Arial" w:hAnsi="Arial" w:cs="Arial"/>
          <w:sz w:val="20"/>
          <w:szCs w:val="20"/>
        </w:rPr>
        <w:t xml:space="preserve">There shall be no complaints after the </w:t>
      </w:r>
      <w:r w:rsidR="00714542">
        <w:rPr>
          <w:rFonts w:ascii="Arial" w:hAnsi="Arial" w:cs="Arial"/>
          <w:sz w:val="20"/>
          <w:szCs w:val="20"/>
        </w:rPr>
        <w:t>report</w:t>
      </w:r>
      <w:r>
        <w:rPr>
          <w:rFonts w:ascii="Arial" w:hAnsi="Arial" w:cs="Arial"/>
          <w:sz w:val="20"/>
          <w:szCs w:val="20"/>
        </w:rPr>
        <w:t xml:space="preserve"> is turned in</w:t>
      </w:r>
      <w:r w:rsidRPr="009F540D">
        <w:rPr>
          <w:rFonts w:ascii="Arial" w:hAnsi="Arial" w:cs="Arial"/>
          <w:sz w:val="20"/>
          <w:szCs w:val="20"/>
        </w:rPr>
        <w:t xml:space="preserve">. Any issues must be raised well before the due date. </w:t>
      </w:r>
      <w:r w:rsidR="00714542">
        <w:rPr>
          <w:rFonts w:ascii="Arial" w:hAnsi="Arial" w:cs="Arial"/>
          <w:sz w:val="20"/>
          <w:szCs w:val="20"/>
        </w:rPr>
        <w:t>The group can assist in working out problems that arise</w:t>
      </w:r>
      <w:r w:rsidRPr="009F540D">
        <w:rPr>
          <w:rFonts w:ascii="Arial" w:hAnsi="Arial" w:cs="Arial"/>
          <w:sz w:val="20"/>
          <w:szCs w:val="20"/>
        </w:rPr>
        <w:t xml:space="preserve">. </w:t>
      </w:r>
      <w:r w:rsidR="00714542">
        <w:rPr>
          <w:rFonts w:ascii="Arial" w:hAnsi="Arial" w:cs="Arial"/>
          <w:sz w:val="20"/>
          <w:szCs w:val="20"/>
        </w:rPr>
        <w:t>Request a meeting or agenda item for help.</w:t>
      </w:r>
    </w:p>
    <w:p w14:paraId="70F059E8" w14:textId="77777777" w:rsidR="009F540D" w:rsidRPr="009F540D" w:rsidRDefault="009F540D" w:rsidP="009F540D">
      <w:pPr>
        <w:pStyle w:val="ListParagraph"/>
        <w:ind w:left="2160"/>
        <w:rPr>
          <w:rFonts w:ascii="Arial" w:hAnsi="Arial" w:cs="Arial"/>
          <w:color w:val="222222"/>
          <w:sz w:val="20"/>
          <w:szCs w:val="20"/>
        </w:rPr>
      </w:pPr>
    </w:p>
    <w:p w14:paraId="43CDCAB9" w14:textId="7FE68D79" w:rsidR="003370C5" w:rsidRPr="009F540D" w:rsidRDefault="003370C5" w:rsidP="00FC7881">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Discussi</w:t>
      </w:r>
      <w:r w:rsidR="00FC7881" w:rsidRPr="009F540D">
        <w:rPr>
          <w:rFonts w:ascii="Arial" w:hAnsi="Arial" w:cs="Arial"/>
          <w:color w:val="222222"/>
          <w:sz w:val="20"/>
          <w:szCs w:val="20"/>
        </w:rPr>
        <w:t>on</w:t>
      </w:r>
      <w:r w:rsidRPr="009F540D">
        <w:rPr>
          <w:rFonts w:ascii="Arial" w:hAnsi="Arial" w:cs="Arial"/>
          <w:color w:val="222222"/>
          <w:sz w:val="20"/>
          <w:szCs w:val="20"/>
        </w:rPr>
        <w:t xml:space="preserve"> and approval a yearly budget with breakdown by area</w:t>
      </w:r>
    </w:p>
    <w:p w14:paraId="7B65ECC9" w14:textId="2285EB43" w:rsidR="00F56E6F" w:rsidRPr="009F540D" w:rsidRDefault="00F56E6F" w:rsidP="00FC7881">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Update of spending/planning at each meeting</w:t>
      </w:r>
    </w:p>
    <w:p w14:paraId="069F2583" w14:textId="7183B1F9" w:rsidR="00F56E6F" w:rsidRPr="009F540D" w:rsidRDefault="00F56E6F" w:rsidP="00FC7881">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Specifically – how much we have spent per area, what are the expected expenditures for the rest of the semester per area, what are ideas for any extra funds</w:t>
      </w:r>
      <w:r w:rsidR="007A7468" w:rsidRPr="009F540D">
        <w:rPr>
          <w:rFonts w:ascii="Arial" w:hAnsi="Arial" w:cs="Arial"/>
          <w:color w:val="222222"/>
          <w:sz w:val="20"/>
          <w:szCs w:val="20"/>
        </w:rPr>
        <w:t xml:space="preserve"> (Gen Bio, A&amp;P, Micro, </w:t>
      </w:r>
      <w:proofErr w:type="spellStart"/>
      <w:r w:rsidR="007A7468" w:rsidRPr="009F540D">
        <w:rPr>
          <w:rFonts w:ascii="Arial" w:hAnsi="Arial" w:cs="Arial"/>
          <w:color w:val="222222"/>
          <w:sz w:val="20"/>
          <w:szCs w:val="20"/>
        </w:rPr>
        <w:t>Bioman</w:t>
      </w:r>
      <w:proofErr w:type="spellEnd"/>
      <w:r w:rsidR="007A7468" w:rsidRPr="009F540D">
        <w:rPr>
          <w:rFonts w:ascii="Arial" w:hAnsi="Arial" w:cs="Arial"/>
          <w:color w:val="222222"/>
          <w:sz w:val="20"/>
          <w:szCs w:val="20"/>
        </w:rPr>
        <w:t>)</w:t>
      </w:r>
    </w:p>
    <w:p w14:paraId="644FA23B" w14:textId="54010AA5" w:rsidR="00B773FB" w:rsidRPr="009F540D" w:rsidRDefault="00B773FB" w:rsidP="00B773FB">
      <w:pPr>
        <w:pStyle w:val="ListParagraph"/>
        <w:numPr>
          <w:ilvl w:val="4"/>
          <w:numId w:val="1"/>
        </w:numPr>
        <w:rPr>
          <w:rFonts w:ascii="Arial" w:hAnsi="Arial" w:cs="Arial"/>
          <w:color w:val="222222"/>
          <w:sz w:val="20"/>
          <w:szCs w:val="20"/>
        </w:rPr>
      </w:pPr>
      <w:r w:rsidRPr="009F540D">
        <w:rPr>
          <w:rFonts w:ascii="Arial" w:hAnsi="Arial" w:cs="Arial"/>
          <w:color w:val="222222"/>
          <w:sz w:val="20"/>
          <w:szCs w:val="20"/>
        </w:rPr>
        <w:t xml:space="preserve">Template for reporting </w:t>
      </w:r>
      <w:r w:rsidR="00733C07" w:rsidRPr="009F540D">
        <w:rPr>
          <w:rFonts w:ascii="Arial" w:hAnsi="Arial" w:cs="Arial"/>
          <w:color w:val="222222"/>
          <w:sz w:val="20"/>
          <w:szCs w:val="20"/>
        </w:rPr>
        <w:t>provided</w:t>
      </w:r>
    </w:p>
    <w:p w14:paraId="6D1A536C" w14:textId="4564962A" w:rsidR="007A7468" w:rsidRDefault="007A7468" w:rsidP="00FC7881">
      <w:pPr>
        <w:pStyle w:val="ListParagraph"/>
        <w:numPr>
          <w:ilvl w:val="3"/>
          <w:numId w:val="1"/>
        </w:numPr>
        <w:rPr>
          <w:rFonts w:ascii="Arial" w:hAnsi="Arial" w:cs="Arial"/>
          <w:color w:val="222222"/>
          <w:sz w:val="20"/>
          <w:szCs w:val="20"/>
        </w:rPr>
      </w:pPr>
      <w:r w:rsidRPr="3128860D">
        <w:rPr>
          <w:rFonts w:ascii="Arial" w:hAnsi="Arial" w:cs="Arial"/>
          <w:color w:val="222222"/>
          <w:sz w:val="20"/>
          <w:szCs w:val="20"/>
        </w:rPr>
        <w:t xml:space="preserve">Reported by </w:t>
      </w:r>
      <w:proofErr w:type="spellStart"/>
      <w:r w:rsidR="366CC420" w:rsidRPr="3128860D">
        <w:rPr>
          <w:rFonts w:ascii="Arial" w:hAnsi="Arial" w:cs="Arial"/>
          <w:color w:val="222222"/>
          <w:sz w:val="20"/>
          <w:szCs w:val="20"/>
        </w:rPr>
        <w:t>Linghui</w:t>
      </w:r>
      <w:proofErr w:type="spellEnd"/>
      <w:r w:rsidR="366CC420" w:rsidRPr="3128860D">
        <w:rPr>
          <w:rFonts w:ascii="Arial" w:hAnsi="Arial" w:cs="Arial"/>
          <w:color w:val="222222"/>
          <w:sz w:val="20"/>
          <w:szCs w:val="20"/>
        </w:rPr>
        <w:t xml:space="preserve"> and Gary</w:t>
      </w:r>
      <w:r w:rsidRPr="3128860D">
        <w:rPr>
          <w:rFonts w:ascii="Arial" w:hAnsi="Arial" w:cs="Arial"/>
          <w:color w:val="222222"/>
          <w:sz w:val="20"/>
          <w:szCs w:val="20"/>
        </w:rPr>
        <w:t xml:space="preserve"> at meeting (with amounts by area)</w:t>
      </w:r>
    </w:p>
    <w:p w14:paraId="545F692F" w14:textId="77777777" w:rsidR="00714542" w:rsidRPr="009F540D" w:rsidRDefault="00714542" w:rsidP="00714542">
      <w:pPr>
        <w:pStyle w:val="ListParagraph"/>
        <w:ind w:left="2880"/>
        <w:rPr>
          <w:rFonts w:ascii="Arial" w:hAnsi="Arial" w:cs="Arial"/>
          <w:color w:val="222222"/>
          <w:sz w:val="20"/>
          <w:szCs w:val="20"/>
        </w:rPr>
      </w:pPr>
    </w:p>
    <w:p w14:paraId="51150E1D" w14:textId="64B7820F" w:rsidR="00F56E6F" w:rsidRPr="009F540D" w:rsidRDefault="00F56E6F" w:rsidP="00FC7881">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Determine a timeline for overall budget discussion and decision</w:t>
      </w:r>
    </w:p>
    <w:p w14:paraId="6F056B90" w14:textId="7A81F771" w:rsidR="00F56E6F" w:rsidRPr="009F540D" w:rsidRDefault="00F56E6F" w:rsidP="00FC7881">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Fall expenditures may affect Spring planning</w:t>
      </w:r>
    </w:p>
    <w:p w14:paraId="66FE9F9C" w14:textId="0ACD1113" w:rsidR="00B773FB" w:rsidRPr="009F540D" w:rsidRDefault="00B773FB" w:rsidP="00B773FB">
      <w:pPr>
        <w:pStyle w:val="ListParagraph"/>
        <w:numPr>
          <w:ilvl w:val="4"/>
          <w:numId w:val="1"/>
        </w:numPr>
        <w:rPr>
          <w:rFonts w:ascii="Arial" w:hAnsi="Arial" w:cs="Arial"/>
          <w:color w:val="222222"/>
          <w:sz w:val="20"/>
          <w:szCs w:val="20"/>
        </w:rPr>
      </w:pPr>
      <w:r w:rsidRPr="009F540D">
        <w:rPr>
          <w:rFonts w:ascii="Arial" w:hAnsi="Arial" w:cs="Arial"/>
          <w:color w:val="222222"/>
          <w:sz w:val="20"/>
          <w:szCs w:val="20"/>
        </w:rPr>
        <w:t>End of semester summary for early planning</w:t>
      </w:r>
    </w:p>
    <w:p w14:paraId="33771589" w14:textId="77777777" w:rsidR="00B773FB" w:rsidRPr="009F540D" w:rsidRDefault="00F56E6F" w:rsidP="00FC7881">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Approval of yearly budget request (with more detail than the dean</w:t>
      </w:r>
    </w:p>
    <w:p w14:paraId="4D7D56E5" w14:textId="6C9D248C" w:rsidR="00B773FB" w:rsidRPr="009F540D" w:rsidRDefault="00F56E6F" w:rsidP="00B773FB">
      <w:pPr>
        <w:pStyle w:val="ListParagraph"/>
        <w:ind w:left="2880"/>
        <w:rPr>
          <w:rFonts w:ascii="Arial" w:hAnsi="Arial" w:cs="Arial"/>
          <w:color w:val="222222"/>
          <w:sz w:val="20"/>
          <w:szCs w:val="20"/>
        </w:rPr>
      </w:pPr>
      <w:r w:rsidRPr="009F540D">
        <w:rPr>
          <w:rFonts w:ascii="Arial" w:hAnsi="Arial" w:cs="Arial"/>
          <w:color w:val="222222"/>
          <w:sz w:val="20"/>
          <w:szCs w:val="20"/>
        </w:rPr>
        <w:t xml:space="preserve"> requests) to be reviewed, discussed and decided upon</w:t>
      </w:r>
    </w:p>
    <w:p w14:paraId="638FF2E3" w14:textId="6752FD65" w:rsidR="00B773FB" w:rsidRDefault="00B773FB" w:rsidP="00B773FB">
      <w:pPr>
        <w:pStyle w:val="ListParagraph"/>
        <w:numPr>
          <w:ilvl w:val="4"/>
          <w:numId w:val="1"/>
        </w:numPr>
        <w:rPr>
          <w:rFonts w:ascii="Arial" w:hAnsi="Arial" w:cs="Arial"/>
          <w:color w:val="222222"/>
          <w:sz w:val="20"/>
          <w:szCs w:val="20"/>
        </w:rPr>
      </w:pPr>
      <w:r w:rsidRPr="009F540D">
        <w:rPr>
          <w:rFonts w:ascii="Arial" w:hAnsi="Arial" w:cs="Arial"/>
          <w:color w:val="222222"/>
          <w:sz w:val="20"/>
          <w:szCs w:val="20"/>
        </w:rPr>
        <w:t xml:space="preserve">Review budget for Fall of next year in March </w:t>
      </w:r>
    </w:p>
    <w:p w14:paraId="75CFF676" w14:textId="77777777" w:rsidR="00714542" w:rsidRPr="009F540D" w:rsidRDefault="00714542" w:rsidP="00714542">
      <w:pPr>
        <w:pStyle w:val="ListParagraph"/>
        <w:ind w:left="3600"/>
        <w:rPr>
          <w:rFonts w:ascii="Arial" w:hAnsi="Arial" w:cs="Arial"/>
          <w:color w:val="222222"/>
          <w:sz w:val="20"/>
          <w:szCs w:val="20"/>
        </w:rPr>
      </w:pPr>
    </w:p>
    <w:p w14:paraId="331AB310" w14:textId="7C89A6FD" w:rsidR="003370C5" w:rsidRPr="009F540D" w:rsidRDefault="003370C5" w:rsidP="00FC7881">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Discussi</w:t>
      </w:r>
      <w:r w:rsidR="00FC7881" w:rsidRPr="009F540D">
        <w:rPr>
          <w:rFonts w:ascii="Arial" w:hAnsi="Arial" w:cs="Arial"/>
          <w:color w:val="222222"/>
          <w:sz w:val="20"/>
          <w:szCs w:val="20"/>
        </w:rPr>
        <w:t>on</w:t>
      </w:r>
      <w:r w:rsidRPr="009F540D">
        <w:rPr>
          <w:rFonts w:ascii="Arial" w:hAnsi="Arial" w:cs="Arial"/>
          <w:color w:val="222222"/>
          <w:sz w:val="20"/>
          <w:szCs w:val="20"/>
        </w:rPr>
        <w:t xml:space="preserve"> and approving semester schedules including time/staff changes and modifications</w:t>
      </w:r>
    </w:p>
    <w:p w14:paraId="715488F5" w14:textId="31A1B66C" w:rsidR="00F56E6F" w:rsidRPr="009F540D" w:rsidRDefault="00F56E6F" w:rsidP="00FC7881">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Make changes to the excel spreadsheet at the meeting</w:t>
      </w:r>
    </w:p>
    <w:p w14:paraId="6324C130" w14:textId="241F78F0" w:rsidR="00F56E6F" w:rsidRDefault="00F56E6F" w:rsidP="00FC7881">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Timelines are often quick, so may need special meeting called</w:t>
      </w:r>
    </w:p>
    <w:p w14:paraId="666F4FD9" w14:textId="57572EAB" w:rsidR="00467954" w:rsidRDefault="00467954" w:rsidP="00467954">
      <w:pPr>
        <w:pStyle w:val="ListParagraph"/>
        <w:ind w:left="2160"/>
        <w:rPr>
          <w:rFonts w:ascii="Arial" w:hAnsi="Arial" w:cs="Arial"/>
          <w:color w:val="222222"/>
          <w:sz w:val="20"/>
          <w:szCs w:val="20"/>
        </w:rPr>
      </w:pPr>
    </w:p>
    <w:p w14:paraId="46A6331B" w14:textId="77777777" w:rsidR="00467954" w:rsidRPr="009F540D" w:rsidRDefault="00467954" w:rsidP="00467954">
      <w:pPr>
        <w:pStyle w:val="ListParagraph"/>
        <w:ind w:left="2160"/>
        <w:rPr>
          <w:rFonts w:ascii="Arial" w:hAnsi="Arial" w:cs="Arial"/>
          <w:color w:val="222222"/>
          <w:sz w:val="20"/>
          <w:szCs w:val="20"/>
        </w:rPr>
      </w:pPr>
    </w:p>
    <w:p w14:paraId="5AC2FF29" w14:textId="292DB4D5" w:rsidR="003370C5" w:rsidRPr="009F540D" w:rsidRDefault="00F56E6F" w:rsidP="00FC7881">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lastRenderedPageBreak/>
        <w:t xml:space="preserve">Discussion </w:t>
      </w:r>
      <w:r w:rsidR="00CB4B59" w:rsidRPr="009F540D">
        <w:rPr>
          <w:rFonts w:ascii="Arial" w:hAnsi="Arial" w:cs="Arial"/>
          <w:color w:val="222222"/>
          <w:sz w:val="20"/>
          <w:szCs w:val="20"/>
        </w:rPr>
        <w:t xml:space="preserve">and approval </w:t>
      </w:r>
      <w:r w:rsidRPr="009F540D">
        <w:rPr>
          <w:rFonts w:ascii="Arial" w:hAnsi="Arial" w:cs="Arial"/>
          <w:color w:val="222222"/>
          <w:sz w:val="20"/>
          <w:szCs w:val="20"/>
        </w:rPr>
        <w:t>of class additions and changes to schedule</w:t>
      </w:r>
    </w:p>
    <w:p w14:paraId="05A5B807" w14:textId="02D641DE" w:rsidR="00F56E6F" w:rsidRPr="009F540D" w:rsidRDefault="00F56E6F" w:rsidP="00FC7881">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 xml:space="preserve">Need person in META for approval, but should be agreed upon by </w:t>
      </w:r>
      <w:r w:rsidR="00FC7881" w:rsidRPr="009F540D">
        <w:rPr>
          <w:rFonts w:ascii="Arial" w:hAnsi="Arial" w:cs="Arial"/>
          <w:color w:val="222222"/>
          <w:sz w:val="20"/>
          <w:szCs w:val="20"/>
        </w:rPr>
        <w:t>group</w:t>
      </w:r>
    </w:p>
    <w:p w14:paraId="3B46268C" w14:textId="1BFA1CF3" w:rsidR="00F56E6F" w:rsidRPr="009F540D" w:rsidRDefault="00F56E6F" w:rsidP="00FC7881">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Presentation of changes to COR or new ideas to group by author</w:t>
      </w:r>
    </w:p>
    <w:p w14:paraId="3984BD0D" w14:textId="23E0194A" w:rsidR="00F56E6F" w:rsidRDefault="00F56E6F" w:rsidP="003370C5">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Group discusses impact, etc.</w:t>
      </w:r>
    </w:p>
    <w:p w14:paraId="6736ED5E" w14:textId="77777777" w:rsidR="00714542" w:rsidRPr="009F540D" w:rsidRDefault="00714542" w:rsidP="00714542">
      <w:pPr>
        <w:pStyle w:val="ListParagraph"/>
        <w:ind w:left="2160"/>
        <w:rPr>
          <w:rFonts w:ascii="Arial" w:hAnsi="Arial" w:cs="Arial"/>
          <w:color w:val="222222"/>
          <w:sz w:val="20"/>
          <w:szCs w:val="20"/>
        </w:rPr>
      </w:pPr>
    </w:p>
    <w:p w14:paraId="4839D875" w14:textId="1488B16E" w:rsidR="00CB4B59" w:rsidRPr="009F540D" w:rsidRDefault="00CB4B59" w:rsidP="00CB4B59">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Concerns about hiring, pre</w:t>
      </w:r>
      <w:r w:rsidR="00B64A8C" w:rsidRPr="009F540D">
        <w:rPr>
          <w:rFonts w:ascii="Arial" w:hAnsi="Arial" w:cs="Arial"/>
          <w:color w:val="222222"/>
          <w:sz w:val="20"/>
          <w:szCs w:val="20"/>
        </w:rPr>
        <w:t>-</w:t>
      </w:r>
      <w:proofErr w:type="spellStart"/>
      <w:r w:rsidRPr="009F540D">
        <w:rPr>
          <w:rFonts w:ascii="Arial" w:hAnsi="Arial" w:cs="Arial"/>
          <w:color w:val="222222"/>
          <w:sz w:val="20"/>
          <w:szCs w:val="20"/>
        </w:rPr>
        <w:t>req</w:t>
      </w:r>
      <w:proofErr w:type="spellEnd"/>
      <w:r w:rsidRPr="009F540D">
        <w:rPr>
          <w:rFonts w:ascii="Arial" w:hAnsi="Arial" w:cs="Arial"/>
          <w:color w:val="222222"/>
          <w:sz w:val="20"/>
          <w:szCs w:val="20"/>
        </w:rPr>
        <w:t xml:space="preserve"> waivers, classroom issues</w:t>
      </w:r>
      <w:r w:rsidR="00034BB0" w:rsidRPr="009F540D">
        <w:rPr>
          <w:rFonts w:ascii="Arial" w:hAnsi="Arial" w:cs="Arial"/>
          <w:color w:val="222222"/>
          <w:sz w:val="20"/>
          <w:szCs w:val="20"/>
        </w:rPr>
        <w:t xml:space="preserve">, part-time </w:t>
      </w:r>
      <w:proofErr w:type="spellStart"/>
      <w:r w:rsidR="00034BB0" w:rsidRPr="009F540D">
        <w:rPr>
          <w:rFonts w:ascii="Arial" w:hAnsi="Arial" w:cs="Arial"/>
          <w:color w:val="222222"/>
          <w:sz w:val="20"/>
          <w:szCs w:val="20"/>
        </w:rPr>
        <w:t>evals</w:t>
      </w:r>
      <w:proofErr w:type="spellEnd"/>
      <w:r w:rsidR="00034BB0" w:rsidRPr="009F540D">
        <w:rPr>
          <w:rFonts w:ascii="Arial" w:hAnsi="Arial" w:cs="Arial"/>
          <w:color w:val="222222"/>
          <w:sz w:val="20"/>
          <w:szCs w:val="20"/>
        </w:rPr>
        <w:t>, SLOs</w:t>
      </w:r>
    </w:p>
    <w:p w14:paraId="766FBFE2" w14:textId="5A710AB4" w:rsidR="00B773FB" w:rsidRDefault="00CB4B59" w:rsidP="00714542">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Lead faculty for each area will handle paperwork concerning their area if it is area specific. Information will also be brought to the group as informational or discussed if there is time and the lead person feels it would be helpful</w:t>
      </w:r>
    </w:p>
    <w:p w14:paraId="3DB48E08" w14:textId="77777777" w:rsidR="00714542" w:rsidRPr="00714542" w:rsidRDefault="00714542" w:rsidP="00714542">
      <w:pPr>
        <w:pStyle w:val="ListParagraph"/>
        <w:ind w:left="2160"/>
        <w:rPr>
          <w:rFonts w:ascii="Arial" w:hAnsi="Arial" w:cs="Arial"/>
          <w:color w:val="222222"/>
          <w:sz w:val="20"/>
          <w:szCs w:val="20"/>
        </w:rPr>
      </w:pPr>
    </w:p>
    <w:p w14:paraId="459D6FE2" w14:textId="1217369C" w:rsidR="00CB4B59" w:rsidRPr="009F540D" w:rsidRDefault="00CB4B59" w:rsidP="00CB4B59">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Student Concerns/Complaints</w:t>
      </w:r>
    </w:p>
    <w:p w14:paraId="3BE13CEA" w14:textId="07563D42" w:rsidR="00CB4B59" w:rsidRPr="009F540D" w:rsidRDefault="00CB4B59" w:rsidP="00CB4B59">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Student issues can be presented to the group and then discussed as the best way to handle the issue</w:t>
      </w:r>
      <w:r w:rsidR="00B773FB" w:rsidRPr="009F540D">
        <w:rPr>
          <w:rFonts w:ascii="Arial" w:hAnsi="Arial" w:cs="Arial"/>
          <w:color w:val="222222"/>
          <w:sz w:val="20"/>
          <w:szCs w:val="20"/>
        </w:rPr>
        <w:t xml:space="preserve"> </w:t>
      </w:r>
    </w:p>
    <w:p w14:paraId="3ED2E58E" w14:textId="61D36ECF" w:rsidR="00B773FB" w:rsidRPr="009F540D" w:rsidRDefault="00B773FB" w:rsidP="00B773FB">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 xml:space="preserve">If </w:t>
      </w:r>
      <w:r w:rsidR="00714542">
        <w:rPr>
          <w:rFonts w:ascii="Arial" w:hAnsi="Arial" w:cs="Arial"/>
          <w:color w:val="222222"/>
          <w:sz w:val="20"/>
          <w:szCs w:val="20"/>
        </w:rPr>
        <w:t>we</w:t>
      </w:r>
      <w:r w:rsidRPr="009F540D">
        <w:rPr>
          <w:rFonts w:ascii="Arial" w:hAnsi="Arial" w:cs="Arial"/>
          <w:color w:val="222222"/>
          <w:sz w:val="20"/>
          <w:szCs w:val="20"/>
        </w:rPr>
        <w:t xml:space="preserve"> are between meetings, report out on the process</w:t>
      </w:r>
    </w:p>
    <w:p w14:paraId="2BA73211" w14:textId="1E2195E4" w:rsidR="00B773FB" w:rsidRPr="009F540D" w:rsidRDefault="00B773FB" w:rsidP="00B773FB">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If before a meeting, bring the issue to the meeting</w:t>
      </w:r>
    </w:p>
    <w:p w14:paraId="3B8E030D" w14:textId="64E25C47" w:rsidR="00733C07" w:rsidRPr="009F540D" w:rsidRDefault="00733C07" w:rsidP="00CB4B59">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Guidelines for working with student complaints provided by department with review and training</w:t>
      </w:r>
    </w:p>
    <w:p w14:paraId="366F0A95" w14:textId="2853F945" w:rsidR="00CB4B59" w:rsidRPr="009F540D" w:rsidRDefault="00714542" w:rsidP="00CB4B59">
      <w:pPr>
        <w:pStyle w:val="ListParagraph"/>
        <w:numPr>
          <w:ilvl w:val="2"/>
          <w:numId w:val="1"/>
        </w:numPr>
        <w:rPr>
          <w:rFonts w:ascii="Arial" w:hAnsi="Arial" w:cs="Arial"/>
          <w:color w:val="222222"/>
          <w:sz w:val="20"/>
          <w:szCs w:val="20"/>
        </w:rPr>
      </w:pPr>
      <w:r>
        <w:rPr>
          <w:rFonts w:ascii="Arial" w:hAnsi="Arial" w:cs="Arial"/>
          <w:color w:val="222222"/>
          <w:sz w:val="20"/>
          <w:szCs w:val="20"/>
        </w:rPr>
        <w:t>L</w:t>
      </w:r>
      <w:r w:rsidR="00CB4B59" w:rsidRPr="009F540D">
        <w:rPr>
          <w:rFonts w:ascii="Arial" w:hAnsi="Arial" w:cs="Arial"/>
          <w:color w:val="222222"/>
          <w:sz w:val="20"/>
          <w:szCs w:val="20"/>
        </w:rPr>
        <w:t xml:space="preserve">ead faculty as mediator with assistance or appoint a person </w:t>
      </w:r>
    </w:p>
    <w:p w14:paraId="4BED7169" w14:textId="6BC16819" w:rsidR="00CB4B59" w:rsidRPr="009F540D" w:rsidRDefault="00714542" w:rsidP="00CB4B59">
      <w:pPr>
        <w:pStyle w:val="ListParagraph"/>
        <w:numPr>
          <w:ilvl w:val="3"/>
          <w:numId w:val="1"/>
        </w:numPr>
        <w:rPr>
          <w:rFonts w:ascii="Arial" w:hAnsi="Arial" w:cs="Arial"/>
          <w:color w:val="222222"/>
          <w:sz w:val="20"/>
          <w:szCs w:val="20"/>
        </w:rPr>
      </w:pPr>
      <w:r>
        <w:rPr>
          <w:rFonts w:ascii="Arial" w:hAnsi="Arial" w:cs="Arial"/>
          <w:color w:val="222222"/>
          <w:sz w:val="20"/>
          <w:szCs w:val="20"/>
        </w:rPr>
        <w:t>Use</w:t>
      </w:r>
      <w:r w:rsidR="00CB4B59" w:rsidRPr="009F540D">
        <w:rPr>
          <w:rFonts w:ascii="Arial" w:hAnsi="Arial" w:cs="Arial"/>
          <w:color w:val="222222"/>
          <w:sz w:val="20"/>
          <w:szCs w:val="20"/>
        </w:rPr>
        <w:t xml:space="preserve"> the buddy system in the beginning</w:t>
      </w:r>
    </w:p>
    <w:p w14:paraId="100772C7" w14:textId="4448B6EF" w:rsidR="00B773FB" w:rsidRDefault="00B773FB" w:rsidP="00B773FB">
      <w:pPr>
        <w:pStyle w:val="ListParagraph"/>
        <w:numPr>
          <w:ilvl w:val="4"/>
          <w:numId w:val="1"/>
        </w:numPr>
        <w:rPr>
          <w:rFonts w:ascii="Arial" w:hAnsi="Arial" w:cs="Arial"/>
          <w:color w:val="222222"/>
          <w:sz w:val="20"/>
          <w:szCs w:val="20"/>
        </w:rPr>
      </w:pPr>
      <w:r w:rsidRPr="009F540D">
        <w:rPr>
          <w:rFonts w:ascii="Arial" w:hAnsi="Arial" w:cs="Arial"/>
          <w:color w:val="222222"/>
          <w:sz w:val="20"/>
          <w:szCs w:val="20"/>
        </w:rPr>
        <w:t>Or appointee</w:t>
      </w:r>
      <w:r w:rsidR="00733C07" w:rsidRPr="009F540D">
        <w:rPr>
          <w:rFonts w:ascii="Arial" w:hAnsi="Arial" w:cs="Arial"/>
          <w:color w:val="222222"/>
          <w:sz w:val="20"/>
          <w:szCs w:val="20"/>
        </w:rPr>
        <w:t xml:space="preserve"> by the lead</w:t>
      </w:r>
      <w:r w:rsidR="00714542">
        <w:rPr>
          <w:rFonts w:ascii="Arial" w:hAnsi="Arial" w:cs="Arial"/>
          <w:color w:val="222222"/>
          <w:sz w:val="20"/>
          <w:szCs w:val="20"/>
        </w:rPr>
        <w:t xml:space="preserve"> if there is an issue concerning them</w:t>
      </w:r>
    </w:p>
    <w:p w14:paraId="61E431A9" w14:textId="77777777" w:rsidR="00714542" w:rsidRPr="009F540D" w:rsidRDefault="00714542" w:rsidP="00714542">
      <w:pPr>
        <w:pStyle w:val="ListParagraph"/>
        <w:ind w:left="3600"/>
        <w:rPr>
          <w:rFonts w:ascii="Arial" w:hAnsi="Arial" w:cs="Arial"/>
          <w:color w:val="222222"/>
          <w:sz w:val="20"/>
          <w:szCs w:val="20"/>
        </w:rPr>
      </w:pPr>
    </w:p>
    <w:p w14:paraId="3B5FEA92" w14:textId="20AC7733" w:rsidR="00066A8D" w:rsidRPr="009F540D" w:rsidRDefault="00066A8D" w:rsidP="00066A8D">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Part-time Participation</w:t>
      </w:r>
    </w:p>
    <w:p w14:paraId="1DEC5CB4" w14:textId="345FCC64" w:rsidR="00066A8D" w:rsidRPr="009F540D" w:rsidRDefault="00066A8D" w:rsidP="00066A8D">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Part-time faculty are encouraged to attend meetings and participate in department meetings</w:t>
      </w:r>
    </w:p>
    <w:p w14:paraId="557D4DA4" w14:textId="074EF868" w:rsidR="00066A8D" w:rsidRDefault="00066A8D" w:rsidP="00066A8D">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Lead faculty for area are responsible informing part-time faculty of the issues and ask for feedback</w:t>
      </w:r>
    </w:p>
    <w:p w14:paraId="7B9C7542" w14:textId="77777777" w:rsidR="00714542" w:rsidRPr="009F540D" w:rsidRDefault="00714542" w:rsidP="00714542">
      <w:pPr>
        <w:pStyle w:val="ListParagraph"/>
        <w:ind w:left="2160"/>
        <w:rPr>
          <w:rFonts w:ascii="Arial" w:hAnsi="Arial" w:cs="Arial"/>
          <w:color w:val="222222"/>
          <w:sz w:val="20"/>
          <w:szCs w:val="20"/>
        </w:rPr>
      </w:pPr>
    </w:p>
    <w:p w14:paraId="30F610AD" w14:textId="029C25B9" w:rsidR="00F56E6F" w:rsidRPr="009F540D" w:rsidRDefault="00F56E6F" w:rsidP="00FC7881">
      <w:pPr>
        <w:pStyle w:val="ListParagraph"/>
        <w:numPr>
          <w:ilvl w:val="0"/>
          <w:numId w:val="1"/>
        </w:numPr>
        <w:rPr>
          <w:rFonts w:ascii="Arial" w:hAnsi="Arial" w:cs="Arial"/>
          <w:color w:val="222222"/>
          <w:sz w:val="20"/>
          <w:szCs w:val="20"/>
        </w:rPr>
      </w:pPr>
      <w:r w:rsidRPr="009F540D">
        <w:rPr>
          <w:rFonts w:ascii="Arial" w:hAnsi="Arial" w:cs="Arial"/>
          <w:color w:val="222222"/>
          <w:sz w:val="20"/>
          <w:szCs w:val="20"/>
        </w:rPr>
        <w:t>Monthly Department Chair Meetings</w:t>
      </w:r>
    </w:p>
    <w:p w14:paraId="75923898" w14:textId="164FF519" w:rsidR="003370C5" w:rsidRPr="009F540D" w:rsidRDefault="003370C5" w:rsidP="00FC7881">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 xml:space="preserve">We each take a turn attending the department chairs meeting </w:t>
      </w:r>
    </w:p>
    <w:p w14:paraId="720D8217" w14:textId="41DE8527" w:rsidR="007A7468" w:rsidRPr="009F540D" w:rsidRDefault="007A7468" w:rsidP="007A7468">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Attend meetings in pairs:</w:t>
      </w:r>
    </w:p>
    <w:p w14:paraId="10A70D33" w14:textId="04D8BFEC" w:rsidR="007A7468" w:rsidRPr="009F540D" w:rsidRDefault="007A7468" w:rsidP="007A7468">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Faculty A (primary) and Faculty B attend meeting in September</w:t>
      </w:r>
    </w:p>
    <w:p w14:paraId="5ACF6014" w14:textId="6B058945" w:rsidR="007A7468" w:rsidRPr="009F540D" w:rsidRDefault="007A7468" w:rsidP="007A7468">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Faculty B (primary) and Faculty C attend meeting in October</w:t>
      </w:r>
      <w:r w:rsidR="00D02280" w:rsidRPr="009F540D">
        <w:rPr>
          <w:rFonts w:ascii="Arial" w:hAnsi="Arial" w:cs="Arial"/>
          <w:color w:val="222222"/>
          <w:sz w:val="20"/>
          <w:szCs w:val="20"/>
        </w:rPr>
        <w:t>, etc.</w:t>
      </w:r>
    </w:p>
    <w:p w14:paraId="0E35AAFE" w14:textId="6DC47338" w:rsidR="007A7468" w:rsidRPr="009F540D" w:rsidRDefault="007A7468" w:rsidP="007A7468">
      <w:pPr>
        <w:pStyle w:val="ListParagraph"/>
        <w:numPr>
          <w:ilvl w:val="4"/>
          <w:numId w:val="1"/>
        </w:numPr>
        <w:rPr>
          <w:rFonts w:ascii="Arial" w:hAnsi="Arial" w:cs="Arial"/>
          <w:color w:val="222222"/>
          <w:sz w:val="20"/>
          <w:szCs w:val="20"/>
        </w:rPr>
      </w:pPr>
      <w:r w:rsidRPr="009F540D">
        <w:rPr>
          <w:rFonts w:ascii="Arial" w:hAnsi="Arial" w:cs="Arial"/>
          <w:color w:val="222222"/>
          <w:sz w:val="20"/>
          <w:szCs w:val="20"/>
        </w:rPr>
        <w:t>Provides overlap and verification of information</w:t>
      </w:r>
    </w:p>
    <w:p w14:paraId="6A37829D" w14:textId="24850E7A" w:rsidR="00F56E6F" w:rsidRPr="009F540D" w:rsidRDefault="00F56E6F" w:rsidP="00FC7881">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Same could be true for less regular division chair meetings</w:t>
      </w:r>
    </w:p>
    <w:p w14:paraId="1F891DC9" w14:textId="77777777" w:rsidR="007A7468" w:rsidRPr="009F540D" w:rsidRDefault="007A7468" w:rsidP="007A7468">
      <w:pPr>
        <w:pStyle w:val="ListParagraph"/>
        <w:ind w:left="1440"/>
        <w:rPr>
          <w:rFonts w:ascii="Arial" w:hAnsi="Arial" w:cs="Arial"/>
          <w:color w:val="222222"/>
          <w:sz w:val="20"/>
          <w:szCs w:val="20"/>
        </w:rPr>
      </w:pPr>
    </w:p>
    <w:p w14:paraId="62D2F593" w14:textId="200D3CDC" w:rsidR="00F56E6F" w:rsidRPr="009F540D" w:rsidRDefault="00F56E6F" w:rsidP="00FC7881">
      <w:pPr>
        <w:pStyle w:val="ListParagraph"/>
        <w:numPr>
          <w:ilvl w:val="0"/>
          <w:numId w:val="1"/>
        </w:numPr>
        <w:rPr>
          <w:rFonts w:ascii="Arial" w:hAnsi="Arial" w:cs="Arial"/>
          <w:color w:val="222222"/>
          <w:sz w:val="20"/>
          <w:szCs w:val="20"/>
        </w:rPr>
      </w:pPr>
      <w:r w:rsidRPr="009F540D">
        <w:rPr>
          <w:rFonts w:ascii="Arial" w:hAnsi="Arial" w:cs="Arial"/>
          <w:color w:val="222222"/>
          <w:sz w:val="20"/>
          <w:szCs w:val="20"/>
        </w:rPr>
        <w:t>Monthly Department Meetings</w:t>
      </w:r>
    </w:p>
    <w:p w14:paraId="7794392F" w14:textId="5BD29C99" w:rsidR="00F56E6F" w:rsidRPr="009F540D" w:rsidRDefault="5244F888" w:rsidP="00FC7881">
      <w:pPr>
        <w:pStyle w:val="ListParagraph"/>
        <w:numPr>
          <w:ilvl w:val="1"/>
          <w:numId w:val="1"/>
        </w:numPr>
        <w:rPr>
          <w:rFonts w:ascii="Arial" w:hAnsi="Arial" w:cs="Arial"/>
          <w:color w:val="222222"/>
          <w:sz w:val="20"/>
          <w:szCs w:val="20"/>
        </w:rPr>
      </w:pPr>
      <w:r w:rsidRPr="5244F888">
        <w:rPr>
          <w:rFonts w:ascii="Arial" w:hAnsi="Arial" w:cs="Arial"/>
          <w:color w:val="222222"/>
          <w:sz w:val="20"/>
          <w:szCs w:val="20"/>
        </w:rPr>
        <w:t>Person who attended the chair meetings as primary runs the department meeting where they update everyone on what happened as well as create the agenda of topics, mediate the conversation, call for vote if need be</w:t>
      </w:r>
    </w:p>
    <w:p w14:paraId="5BCD27E9" w14:textId="4D79BE29" w:rsidR="5244F888" w:rsidRDefault="5244F888" w:rsidP="5244F888">
      <w:pPr>
        <w:pStyle w:val="ListParagraph"/>
        <w:numPr>
          <w:ilvl w:val="2"/>
          <w:numId w:val="1"/>
        </w:numPr>
        <w:rPr>
          <w:color w:val="222222"/>
          <w:sz w:val="20"/>
          <w:szCs w:val="20"/>
        </w:rPr>
      </w:pPr>
      <w:r w:rsidRPr="5244F888">
        <w:rPr>
          <w:rFonts w:ascii="Arial" w:hAnsi="Arial" w:cs="Arial"/>
          <w:color w:val="222222"/>
          <w:sz w:val="20"/>
          <w:szCs w:val="20"/>
        </w:rPr>
        <w:t>They send out the link to the agenda to everyone and the link after with the meeting notes</w:t>
      </w:r>
    </w:p>
    <w:p w14:paraId="047BFDD0" w14:textId="3B4F8421" w:rsidR="00855182" w:rsidRPr="009F540D" w:rsidRDefault="00855182" w:rsidP="00855182">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They get to choose the talking piece from the Giant Microbes box (</w:t>
      </w:r>
      <w:r w:rsidRPr="009F540D">
        <w:rPr>
          <mc:AlternateContent>
            <mc:Choice Requires="w16se">
              <w:rFonts w:ascii="Arial" w:hAnsi="Arial" w:cs="Arial"/>
            </mc:Choice>
            <mc:Fallback>
              <w:rFonts w:ascii="Segoe UI Emoji" w:eastAsia="Segoe UI Emoji" w:hAnsi="Segoe UI Emoji" w:cs="Segoe UI Emoji"/>
            </mc:Fallback>
          </mc:AlternateContent>
          <w:color w:val="222222"/>
          <w:sz w:val="20"/>
          <w:szCs w:val="20"/>
        </w:rPr>
        <mc:AlternateContent>
          <mc:Choice Requires="w16se">
            <w16se:symEx w16se:font="Segoe UI Emoji" w16se:char="1F60A"/>
          </mc:Choice>
          <mc:Fallback>
            <w:t>😊</w:t>
          </mc:Fallback>
        </mc:AlternateContent>
      </w:r>
      <w:r w:rsidRPr="009F540D">
        <w:rPr>
          <w:rFonts w:ascii="Arial" w:hAnsi="Arial" w:cs="Arial"/>
          <w:color w:val="222222"/>
          <w:sz w:val="20"/>
          <w:szCs w:val="20"/>
        </w:rPr>
        <w:t>)</w:t>
      </w:r>
    </w:p>
    <w:p w14:paraId="748CA839" w14:textId="7F2837C0" w:rsidR="007A7468" w:rsidRPr="009F540D" w:rsidRDefault="007A7468" w:rsidP="00855182">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They will be the note-taker for the next meeting</w:t>
      </w:r>
    </w:p>
    <w:p w14:paraId="3371DC1F" w14:textId="39C34A53" w:rsidR="007A7468" w:rsidRPr="009F540D" w:rsidRDefault="5244F888" w:rsidP="5244F888">
      <w:pPr>
        <w:pStyle w:val="ListParagraph"/>
        <w:numPr>
          <w:ilvl w:val="1"/>
          <w:numId w:val="1"/>
        </w:numPr>
        <w:rPr>
          <w:rFonts w:ascii="Arial" w:hAnsi="Arial" w:cs="Arial"/>
          <w:color w:val="222222"/>
          <w:sz w:val="20"/>
          <w:szCs w:val="20"/>
        </w:rPr>
      </w:pPr>
      <w:r w:rsidRPr="5244F888">
        <w:rPr>
          <w:rFonts w:ascii="Arial" w:hAnsi="Arial" w:cs="Arial"/>
          <w:color w:val="222222"/>
          <w:sz w:val="20"/>
          <w:szCs w:val="20"/>
        </w:rPr>
        <w:t>One meeting midmorning Friday and one Tuesday or Wednesday evening to accommodate PT faculty and dependent on availability</w:t>
      </w:r>
    </w:p>
    <w:p w14:paraId="55E1AD4D" w14:textId="3BADD611" w:rsidR="007A7468" w:rsidRPr="009F540D" w:rsidRDefault="007A7468" w:rsidP="00FC7881">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Meeting calendar is kept in Excel with the agendas and minutes</w:t>
      </w:r>
    </w:p>
    <w:p w14:paraId="3AC0F528" w14:textId="763376B5" w:rsidR="006470F9" w:rsidRDefault="006470F9" w:rsidP="00FC7881">
      <w:pPr>
        <w:pStyle w:val="ListParagraph"/>
        <w:numPr>
          <w:ilvl w:val="1"/>
          <w:numId w:val="1"/>
        </w:numPr>
        <w:rPr>
          <w:rFonts w:ascii="Arial" w:hAnsi="Arial" w:cs="Arial"/>
          <w:color w:val="222222"/>
          <w:sz w:val="20"/>
          <w:szCs w:val="20"/>
        </w:rPr>
      </w:pPr>
      <w:r>
        <w:rPr>
          <w:rFonts w:ascii="Arial" w:hAnsi="Arial" w:cs="Arial"/>
          <w:color w:val="222222"/>
          <w:sz w:val="20"/>
          <w:szCs w:val="20"/>
        </w:rPr>
        <w:t>Start with Community Agreements as Reminder</w:t>
      </w:r>
    </w:p>
    <w:p w14:paraId="2F5DE5FB" w14:textId="728F6184" w:rsidR="006470F9" w:rsidRDefault="006470F9" w:rsidP="006470F9">
      <w:pPr>
        <w:pStyle w:val="ListParagraph"/>
        <w:numPr>
          <w:ilvl w:val="2"/>
          <w:numId w:val="1"/>
        </w:numPr>
        <w:rPr>
          <w:rFonts w:ascii="Arial" w:hAnsi="Arial" w:cs="Arial"/>
          <w:color w:val="222222"/>
          <w:sz w:val="20"/>
          <w:szCs w:val="20"/>
        </w:rPr>
      </w:pPr>
      <w:r>
        <w:rPr>
          <w:rFonts w:ascii="Arial" w:hAnsi="Arial" w:cs="Arial"/>
          <w:color w:val="222222"/>
          <w:sz w:val="20"/>
          <w:szCs w:val="20"/>
        </w:rPr>
        <w:t>Make Space, Take Space</w:t>
      </w:r>
    </w:p>
    <w:p w14:paraId="019CF533" w14:textId="78667293" w:rsidR="006470F9" w:rsidRDefault="006470F9" w:rsidP="006470F9">
      <w:pPr>
        <w:pStyle w:val="ListParagraph"/>
        <w:numPr>
          <w:ilvl w:val="2"/>
          <w:numId w:val="1"/>
        </w:numPr>
        <w:rPr>
          <w:rFonts w:ascii="Arial" w:hAnsi="Arial" w:cs="Arial"/>
          <w:color w:val="222222"/>
          <w:sz w:val="20"/>
          <w:szCs w:val="20"/>
        </w:rPr>
      </w:pPr>
      <w:r>
        <w:rPr>
          <w:rFonts w:ascii="Arial" w:hAnsi="Arial" w:cs="Arial"/>
          <w:color w:val="222222"/>
          <w:sz w:val="20"/>
          <w:szCs w:val="20"/>
        </w:rPr>
        <w:t>Consider the impact of our actions/words</w:t>
      </w:r>
    </w:p>
    <w:p w14:paraId="0D466F83" w14:textId="0E96A092" w:rsidR="006470F9" w:rsidRDefault="006470F9" w:rsidP="006470F9">
      <w:pPr>
        <w:pStyle w:val="ListParagraph"/>
        <w:numPr>
          <w:ilvl w:val="2"/>
          <w:numId w:val="1"/>
        </w:numPr>
        <w:rPr>
          <w:rFonts w:ascii="Arial" w:hAnsi="Arial" w:cs="Arial"/>
          <w:color w:val="222222"/>
          <w:sz w:val="20"/>
          <w:szCs w:val="20"/>
        </w:rPr>
      </w:pPr>
      <w:r>
        <w:rPr>
          <w:rFonts w:ascii="Arial" w:hAnsi="Arial" w:cs="Arial"/>
          <w:color w:val="222222"/>
          <w:sz w:val="20"/>
          <w:szCs w:val="20"/>
        </w:rPr>
        <w:t>Confidentiality (be clear if the conversation is confidential)</w:t>
      </w:r>
    </w:p>
    <w:p w14:paraId="439ABD0F" w14:textId="6EEF3D3B" w:rsidR="006470F9" w:rsidRDefault="006470F9" w:rsidP="006470F9">
      <w:pPr>
        <w:pStyle w:val="ListParagraph"/>
        <w:numPr>
          <w:ilvl w:val="2"/>
          <w:numId w:val="1"/>
        </w:numPr>
        <w:rPr>
          <w:rFonts w:ascii="Arial" w:hAnsi="Arial" w:cs="Arial"/>
          <w:color w:val="222222"/>
          <w:sz w:val="20"/>
          <w:szCs w:val="20"/>
        </w:rPr>
      </w:pPr>
      <w:r>
        <w:rPr>
          <w:rFonts w:ascii="Arial" w:hAnsi="Arial" w:cs="Arial"/>
          <w:color w:val="222222"/>
          <w:sz w:val="20"/>
          <w:szCs w:val="20"/>
        </w:rPr>
        <w:t>Treat each other with respect (listen and respond with honor)</w:t>
      </w:r>
    </w:p>
    <w:p w14:paraId="6B0CFB77" w14:textId="0588B451" w:rsidR="006470F9" w:rsidRDefault="006470F9" w:rsidP="006470F9">
      <w:pPr>
        <w:pStyle w:val="ListParagraph"/>
        <w:numPr>
          <w:ilvl w:val="3"/>
          <w:numId w:val="1"/>
        </w:numPr>
        <w:rPr>
          <w:rFonts w:ascii="Arial" w:hAnsi="Arial" w:cs="Arial"/>
          <w:color w:val="222222"/>
          <w:sz w:val="20"/>
          <w:szCs w:val="20"/>
        </w:rPr>
      </w:pPr>
      <w:r>
        <w:rPr>
          <w:rFonts w:ascii="Arial" w:hAnsi="Arial" w:cs="Arial"/>
          <w:color w:val="222222"/>
          <w:sz w:val="20"/>
          <w:szCs w:val="20"/>
        </w:rPr>
        <w:t>Respect the “talking piece” in meetings</w:t>
      </w:r>
    </w:p>
    <w:p w14:paraId="163E3A49" w14:textId="50C9F600" w:rsidR="006470F9" w:rsidRDefault="006470F9" w:rsidP="006470F9">
      <w:pPr>
        <w:pStyle w:val="ListParagraph"/>
        <w:numPr>
          <w:ilvl w:val="2"/>
          <w:numId w:val="1"/>
        </w:numPr>
        <w:rPr>
          <w:rFonts w:ascii="Arial" w:hAnsi="Arial" w:cs="Arial"/>
          <w:color w:val="222222"/>
          <w:sz w:val="20"/>
          <w:szCs w:val="20"/>
        </w:rPr>
      </w:pPr>
      <w:r>
        <w:rPr>
          <w:rFonts w:ascii="Arial" w:hAnsi="Arial" w:cs="Arial"/>
          <w:color w:val="222222"/>
          <w:sz w:val="20"/>
          <w:szCs w:val="20"/>
        </w:rPr>
        <w:t>We will try to consider intent in the actions/words of others</w:t>
      </w:r>
    </w:p>
    <w:p w14:paraId="3064AE0C" w14:textId="77777777" w:rsidR="006470F9" w:rsidRDefault="006470F9" w:rsidP="006470F9">
      <w:pPr>
        <w:pStyle w:val="ListParagraph"/>
        <w:ind w:left="2160"/>
        <w:rPr>
          <w:rFonts w:ascii="Arial" w:hAnsi="Arial" w:cs="Arial"/>
          <w:color w:val="222222"/>
          <w:sz w:val="20"/>
          <w:szCs w:val="20"/>
        </w:rPr>
      </w:pPr>
    </w:p>
    <w:p w14:paraId="16FA2C2F" w14:textId="58AE88BF" w:rsidR="00D02280" w:rsidRPr="009F540D" w:rsidRDefault="00D02280" w:rsidP="00FC7881">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lastRenderedPageBreak/>
        <w:t>Once a month presentation of budget</w:t>
      </w:r>
      <w:r w:rsidR="00066A8D" w:rsidRPr="009F540D">
        <w:rPr>
          <w:rFonts w:ascii="Arial" w:hAnsi="Arial" w:cs="Arial"/>
          <w:color w:val="222222"/>
          <w:sz w:val="20"/>
          <w:szCs w:val="20"/>
        </w:rPr>
        <w:t xml:space="preserve"> with specifics (see Budget area)</w:t>
      </w:r>
    </w:p>
    <w:p w14:paraId="245453A3" w14:textId="78676103" w:rsidR="00066A8D" w:rsidRPr="009F540D" w:rsidRDefault="00D02280" w:rsidP="00066A8D">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 xml:space="preserve">Specify if meeting requires a vote </w:t>
      </w:r>
      <w:r w:rsidR="00BC166C">
        <w:rPr>
          <w:rFonts w:ascii="Arial" w:hAnsi="Arial" w:cs="Arial"/>
          <w:color w:val="222222"/>
          <w:sz w:val="20"/>
          <w:szCs w:val="20"/>
        </w:rPr>
        <w:t>or</w:t>
      </w:r>
      <w:r w:rsidRPr="009F540D">
        <w:rPr>
          <w:rFonts w:ascii="Arial" w:hAnsi="Arial" w:cs="Arial"/>
          <w:color w:val="222222"/>
          <w:sz w:val="20"/>
          <w:szCs w:val="20"/>
        </w:rPr>
        <w:t xml:space="preserve"> just discussion</w:t>
      </w:r>
    </w:p>
    <w:p w14:paraId="0AA746FD" w14:textId="00FAF47B" w:rsidR="00066A8D" w:rsidRPr="009F540D" w:rsidRDefault="00066A8D" w:rsidP="00066A8D">
      <w:pPr>
        <w:pStyle w:val="ListParagraph"/>
        <w:numPr>
          <w:ilvl w:val="1"/>
          <w:numId w:val="1"/>
        </w:numPr>
        <w:rPr>
          <w:rFonts w:ascii="Arial" w:hAnsi="Arial" w:cs="Arial"/>
          <w:color w:val="222222"/>
          <w:sz w:val="20"/>
          <w:szCs w:val="20"/>
        </w:rPr>
      </w:pPr>
      <w:r w:rsidRPr="009F540D">
        <w:rPr>
          <w:rFonts w:ascii="Arial" w:hAnsi="Arial" w:cs="Arial"/>
          <w:color w:val="222222"/>
          <w:sz w:val="20"/>
          <w:szCs w:val="20"/>
        </w:rPr>
        <w:t>Items that need Consensus or Majority vote</w:t>
      </w:r>
    </w:p>
    <w:p w14:paraId="3681D11A" w14:textId="009C30CE" w:rsidR="00066A8D" w:rsidRPr="009F540D" w:rsidRDefault="00066A8D" w:rsidP="00066A8D">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Goal is consensus for everything – subject to change</w:t>
      </w:r>
    </w:p>
    <w:p w14:paraId="030900F8" w14:textId="1857353B" w:rsidR="00457D34" w:rsidRPr="009F540D" w:rsidRDefault="00457D34" w:rsidP="00066A8D">
      <w:pPr>
        <w:pStyle w:val="ListParagraph"/>
        <w:numPr>
          <w:ilvl w:val="2"/>
          <w:numId w:val="1"/>
        </w:numPr>
        <w:rPr>
          <w:rFonts w:ascii="Arial" w:hAnsi="Arial" w:cs="Arial"/>
          <w:color w:val="222222"/>
          <w:sz w:val="20"/>
          <w:szCs w:val="20"/>
        </w:rPr>
      </w:pPr>
      <w:r w:rsidRPr="009F540D">
        <w:rPr>
          <w:rFonts w:ascii="Arial" w:hAnsi="Arial" w:cs="Arial"/>
          <w:color w:val="222222"/>
          <w:sz w:val="20"/>
          <w:szCs w:val="20"/>
        </w:rPr>
        <w:t>New topics</w:t>
      </w:r>
    </w:p>
    <w:p w14:paraId="64A1E9BB" w14:textId="3B180E42" w:rsidR="00457D34" w:rsidRPr="009F540D" w:rsidRDefault="00457D34" w:rsidP="00457D34">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Ask if we should decide by consensus or majority</w:t>
      </w:r>
    </w:p>
    <w:p w14:paraId="24E7D5EA" w14:textId="00FEEB55" w:rsidR="00457D34" w:rsidRDefault="00457D34" w:rsidP="00457D34">
      <w:pPr>
        <w:pStyle w:val="ListParagraph"/>
        <w:numPr>
          <w:ilvl w:val="3"/>
          <w:numId w:val="1"/>
        </w:numPr>
        <w:rPr>
          <w:rFonts w:ascii="Arial" w:hAnsi="Arial" w:cs="Arial"/>
          <w:color w:val="222222"/>
          <w:sz w:val="20"/>
          <w:szCs w:val="20"/>
        </w:rPr>
      </w:pPr>
      <w:r w:rsidRPr="009F540D">
        <w:rPr>
          <w:rFonts w:ascii="Arial" w:hAnsi="Arial" w:cs="Arial"/>
          <w:color w:val="222222"/>
          <w:sz w:val="20"/>
          <w:szCs w:val="20"/>
        </w:rPr>
        <w:t>Ask for a vote if no consensus is reached</w:t>
      </w:r>
    </w:p>
    <w:p w14:paraId="47684CFE" w14:textId="4F84D15D" w:rsidR="00714542" w:rsidRPr="006470F9" w:rsidRDefault="00714542" w:rsidP="006470F9">
      <w:pPr>
        <w:rPr>
          <w:rFonts w:ascii="Arial" w:hAnsi="Arial" w:cs="Arial"/>
          <w:color w:val="222222"/>
          <w:sz w:val="20"/>
          <w:szCs w:val="20"/>
        </w:rPr>
      </w:pPr>
      <w:bookmarkStart w:id="0" w:name="_GoBack"/>
      <w:bookmarkEnd w:id="0"/>
    </w:p>
    <w:tbl>
      <w:tblPr>
        <w:tblStyle w:val="TableGrid"/>
        <w:tblW w:w="0" w:type="auto"/>
        <w:tblInd w:w="1080" w:type="dxa"/>
        <w:tblLook w:val="04A0" w:firstRow="1" w:lastRow="0" w:firstColumn="1" w:lastColumn="0" w:noHBand="0" w:noVBand="1"/>
      </w:tblPr>
      <w:tblGrid>
        <w:gridCol w:w="4179"/>
        <w:gridCol w:w="4091"/>
      </w:tblGrid>
      <w:tr w:rsidR="00066A8D" w:rsidRPr="009F540D" w14:paraId="4EF1E8AC" w14:textId="77777777" w:rsidTr="00066A8D">
        <w:tc>
          <w:tcPr>
            <w:tcW w:w="4675" w:type="dxa"/>
          </w:tcPr>
          <w:p w14:paraId="4A37CF2F" w14:textId="5C769A4D" w:rsidR="00066A8D" w:rsidRPr="009F540D" w:rsidRDefault="00066A8D" w:rsidP="00066A8D">
            <w:pPr>
              <w:jc w:val="center"/>
              <w:rPr>
                <w:rFonts w:ascii="Arial" w:hAnsi="Arial" w:cs="Arial"/>
                <w:b/>
                <w:color w:val="222222"/>
                <w:sz w:val="20"/>
                <w:szCs w:val="20"/>
              </w:rPr>
            </w:pPr>
            <w:r w:rsidRPr="009F540D">
              <w:rPr>
                <w:rFonts w:ascii="Arial" w:hAnsi="Arial" w:cs="Arial"/>
                <w:b/>
                <w:color w:val="222222"/>
                <w:sz w:val="20"/>
                <w:szCs w:val="20"/>
              </w:rPr>
              <w:t>Consensus</w:t>
            </w:r>
          </w:p>
        </w:tc>
        <w:tc>
          <w:tcPr>
            <w:tcW w:w="4675" w:type="dxa"/>
          </w:tcPr>
          <w:p w14:paraId="5A14118B" w14:textId="3AD74466" w:rsidR="00066A8D" w:rsidRPr="009F540D" w:rsidRDefault="00066A8D" w:rsidP="00066A8D">
            <w:pPr>
              <w:jc w:val="center"/>
              <w:rPr>
                <w:rFonts w:ascii="Arial" w:hAnsi="Arial" w:cs="Arial"/>
                <w:b/>
                <w:color w:val="222222"/>
                <w:sz w:val="20"/>
                <w:szCs w:val="20"/>
              </w:rPr>
            </w:pPr>
            <w:r w:rsidRPr="009F540D">
              <w:rPr>
                <w:rFonts w:ascii="Arial" w:hAnsi="Arial" w:cs="Arial"/>
                <w:b/>
                <w:color w:val="222222"/>
                <w:sz w:val="20"/>
                <w:szCs w:val="20"/>
              </w:rPr>
              <w:t>Majority</w:t>
            </w:r>
          </w:p>
        </w:tc>
      </w:tr>
      <w:tr w:rsidR="00066A8D" w:rsidRPr="009F540D" w14:paraId="6F33785F" w14:textId="77777777" w:rsidTr="00066A8D">
        <w:tc>
          <w:tcPr>
            <w:tcW w:w="4675" w:type="dxa"/>
          </w:tcPr>
          <w:p w14:paraId="3177ECE5" w14:textId="6940BD6D" w:rsidR="00066A8D" w:rsidRPr="009F540D" w:rsidRDefault="00066A8D" w:rsidP="00066A8D">
            <w:pPr>
              <w:rPr>
                <w:rFonts w:ascii="Arial" w:hAnsi="Arial" w:cs="Arial"/>
                <w:color w:val="222222"/>
                <w:sz w:val="20"/>
                <w:szCs w:val="20"/>
              </w:rPr>
            </w:pPr>
            <w:r w:rsidRPr="009F540D">
              <w:rPr>
                <w:rFonts w:ascii="Arial" w:hAnsi="Arial" w:cs="Arial"/>
                <w:color w:val="222222"/>
                <w:sz w:val="20"/>
                <w:szCs w:val="20"/>
              </w:rPr>
              <w:t>Budget</w:t>
            </w:r>
          </w:p>
        </w:tc>
        <w:tc>
          <w:tcPr>
            <w:tcW w:w="4675" w:type="dxa"/>
          </w:tcPr>
          <w:p w14:paraId="60C7E1EF" w14:textId="0D6F51A7" w:rsidR="00066A8D" w:rsidRPr="009F540D" w:rsidRDefault="00066A8D" w:rsidP="00066A8D">
            <w:pPr>
              <w:rPr>
                <w:rFonts w:ascii="Arial" w:hAnsi="Arial" w:cs="Arial"/>
                <w:color w:val="222222"/>
                <w:sz w:val="20"/>
                <w:szCs w:val="20"/>
              </w:rPr>
            </w:pPr>
            <w:r w:rsidRPr="009F540D">
              <w:rPr>
                <w:rFonts w:ascii="Arial" w:hAnsi="Arial" w:cs="Arial"/>
                <w:color w:val="222222"/>
                <w:sz w:val="20"/>
                <w:szCs w:val="20"/>
              </w:rPr>
              <w:t>Curriculum</w:t>
            </w:r>
          </w:p>
        </w:tc>
      </w:tr>
      <w:tr w:rsidR="00066A8D" w:rsidRPr="009F540D" w14:paraId="6795E79D" w14:textId="77777777" w:rsidTr="00066A8D">
        <w:tc>
          <w:tcPr>
            <w:tcW w:w="4675" w:type="dxa"/>
          </w:tcPr>
          <w:p w14:paraId="5B65B5FC" w14:textId="794611E7" w:rsidR="00066A8D" w:rsidRPr="009F540D" w:rsidRDefault="00066A8D" w:rsidP="00066A8D">
            <w:pPr>
              <w:rPr>
                <w:rFonts w:ascii="Arial" w:hAnsi="Arial" w:cs="Arial"/>
                <w:color w:val="222222"/>
                <w:sz w:val="20"/>
                <w:szCs w:val="20"/>
              </w:rPr>
            </w:pPr>
            <w:r w:rsidRPr="009F540D">
              <w:rPr>
                <w:rFonts w:ascii="Arial" w:hAnsi="Arial" w:cs="Arial"/>
                <w:color w:val="222222"/>
                <w:sz w:val="20"/>
                <w:szCs w:val="20"/>
              </w:rPr>
              <w:t>Schedule</w:t>
            </w:r>
          </w:p>
        </w:tc>
        <w:tc>
          <w:tcPr>
            <w:tcW w:w="4675" w:type="dxa"/>
          </w:tcPr>
          <w:p w14:paraId="6803746A" w14:textId="77777777" w:rsidR="00066A8D" w:rsidRPr="009F540D" w:rsidRDefault="00066A8D" w:rsidP="00066A8D">
            <w:pPr>
              <w:rPr>
                <w:rFonts w:ascii="Arial" w:hAnsi="Arial" w:cs="Arial"/>
                <w:color w:val="222222"/>
                <w:sz w:val="20"/>
                <w:szCs w:val="20"/>
              </w:rPr>
            </w:pPr>
          </w:p>
        </w:tc>
      </w:tr>
      <w:tr w:rsidR="00066A8D" w:rsidRPr="009F540D" w14:paraId="34A8311B" w14:textId="77777777" w:rsidTr="00066A8D">
        <w:tc>
          <w:tcPr>
            <w:tcW w:w="4675" w:type="dxa"/>
          </w:tcPr>
          <w:p w14:paraId="48A58928" w14:textId="5F434E26" w:rsidR="00066A8D" w:rsidRPr="009F540D" w:rsidRDefault="00066A8D" w:rsidP="00066A8D">
            <w:pPr>
              <w:rPr>
                <w:rFonts w:ascii="Arial" w:hAnsi="Arial" w:cs="Arial"/>
                <w:color w:val="222222"/>
                <w:sz w:val="20"/>
                <w:szCs w:val="20"/>
              </w:rPr>
            </w:pPr>
            <w:r w:rsidRPr="009F540D">
              <w:rPr>
                <w:rFonts w:ascii="Arial" w:hAnsi="Arial" w:cs="Arial"/>
                <w:color w:val="222222"/>
                <w:sz w:val="20"/>
                <w:szCs w:val="20"/>
              </w:rPr>
              <w:t>Written Communications for Department</w:t>
            </w:r>
          </w:p>
        </w:tc>
        <w:tc>
          <w:tcPr>
            <w:tcW w:w="4675" w:type="dxa"/>
          </w:tcPr>
          <w:p w14:paraId="118BA0E5" w14:textId="77777777" w:rsidR="00066A8D" w:rsidRPr="009F540D" w:rsidRDefault="00066A8D" w:rsidP="00066A8D">
            <w:pPr>
              <w:rPr>
                <w:rFonts w:ascii="Arial" w:hAnsi="Arial" w:cs="Arial"/>
                <w:color w:val="222222"/>
                <w:sz w:val="20"/>
                <w:szCs w:val="20"/>
              </w:rPr>
            </w:pPr>
          </w:p>
        </w:tc>
      </w:tr>
      <w:tr w:rsidR="00066A8D" w:rsidRPr="009F540D" w14:paraId="617CDDC8" w14:textId="77777777" w:rsidTr="00066A8D">
        <w:tc>
          <w:tcPr>
            <w:tcW w:w="4675" w:type="dxa"/>
          </w:tcPr>
          <w:p w14:paraId="1A888C9A" w14:textId="62E8330A" w:rsidR="00066A8D" w:rsidRPr="009F540D" w:rsidRDefault="00066A8D" w:rsidP="00066A8D">
            <w:pPr>
              <w:rPr>
                <w:rFonts w:ascii="Arial" w:hAnsi="Arial" w:cs="Arial"/>
                <w:color w:val="222222"/>
                <w:sz w:val="20"/>
                <w:szCs w:val="20"/>
              </w:rPr>
            </w:pPr>
            <w:r w:rsidRPr="009F540D">
              <w:rPr>
                <w:rFonts w:ascii="Arial" w:hAnsi="Arial" w:cs="Arial"/>
                <w:color w:val="222222"/>
                <w:sz w:val="20"/>
                <w:szCs w:val="20"/>
              </w:rPr>
              <w:t xml:space="preserve">      Program Review/APU</w:t>
            </w:r>
          </w:p>
        </w:tc>
        <w:tc>
          <w:tcPr>
            <w:tcW w:w="4675" w:type="dxa"/>
          </w:tcPr>
          <w:p w14:paraId="0386B290" w14:textId="77777777" w:rsidR="00066A8D" w:rsidRPr="009F540D" w:rsidRDefault="00066A8D" w:rsidP="00066A8D">
            <w:pPr>
              <w:rPr>
                <w:rFonts w:ascii="Arial" w:hAnsi="Arial" w:cs="Arial"/>
                <w:color w:val="222222"/>
                <w:sz w:val="20"/>
                <w:szCs w:val="20"/>
              </w:rPr>
            </w:pPr>
          </w:p>
        </w:tc>
      </w:tr>
      <w:tr w:rsidR="00066A8D" w:rsidRPr="009F540D" w14:paraId="7E3F3CDC" w14:textId="77777777" w:rsidTr="00066A8D">
        <w:tc>
          <w:tcPr>
            <w:tcW w:w="4675" w:type="dxa"/>
          </w:tcPr>
          <w:p w14:paraId="2B6A1E69" w14:textId="77777777" w:rsidR="00066A8D" w:rsidRPr="009F540D" w:rsidRDefault="00066A8D" w:rsidP="00066A8D">
            <w:pPr>
              <w:rPr>
                <w:rFonts w:ascii="Arial" w:hAnsi="Arial" w:cs="Arial"/>
                <w:color w:val="222222"/>
                <w:sz w:val="20"/>
                <w:szCs w:val="20"/>
              </w:rPr>
            </w:pPr>
          </w:p>
        </w:tc>
        <w:tc>
          <w:tcPr>
            <w:tcW w:w="4675" w:type="dxa"/>
          </w:tcPr>
          <w:p w14:paraId="211D5B2B" w14:textId="77777777" w:rsidR="00066A8D" w:rsidRPr="009F540D" w:rsidRDefault="00066A8D" w:rsidP="00066A8D">
            <w:pPr>
              <w:rPr>
                <w:rFonts w:ascii="Arial" w:hAnsi="Arial" w:cs="Arial"/>
                <w:color w:val="222222"/>
                <w:sz w:val="20"/>
                <w:szCs w:val="20"/>
              </w:rPr>
            </w:pPr>
          </w:p>
        </w:tc>
      </w:tr>
    </w:tbl>
    <w:p w14:paraId="73623BA6" w14:textId="07A06459" w:rsidR="009811F7" w:rsidRDefault="009811F7" w:rsidP="009811F7">
      <w:pPr>
        <w:rPr>
          <w:rFonts w:ascii="Arial" w:hAnsi="Arial" w:cs="Arial"/>
          <w:color w:val="222222"/>
          <w:sz w:val="20"/>
          <w:szCs w:val="20"/>
        </w:rPr>
      </w:pPr>
    </w:p>
    <w:p w14:paraId="28BD9B14" w14:textId="77777777" w:rsidR="009811F7" w:rsidRPr="009811F7" w:rsidRDefault="009811F7" w:rsidP="00AC5893">
      <w:pPr>
        <w:pStyle w:val="ListParagraph"/>
        <w:numPr>
          <w:ilvl w:val="0"/>
          <w:numId w:val="1"/>
        </w:numPr>
        <w:shd w:val="clear" w:color="auto" w:fill="FFFFFF"/>
        <w:spacing w:after="0" w:line="240" w:lineRule="auto"/>
        <w:rPr>
          <w:rFonts w:ascii="Calibri" w:eastAsia="Times New Roman" w:hAnsi="Calibri" w:cs="Calibri"/>
        </w:rPr>
      </w:pPr>
      <w:r w:rsidRPr="009811F7">
        <w:rPr>
          <w:rFonts w:ascii="Calibri" w:eastAsia="Times New Roman" w:hAnsi="Calibri" w:cs="Calibri"/>
          <w:sz w:val="24"/>
          <w:szCs w:val="24"/>
        </w:rPr>
        <w:t xml:space="preserve">Hiring Process </w:t>
      </w:r>
    </w:p>
    <w:p w14:paraId="0CA882E8" w14:textId="6756657A" w:rsidR="009811F7" w:rsidRPr="009811F7" w:rsidRDefault="009811F7" w:rsidP="009811F7">
      <w:pPr>
        <w:pStyle w:val="ListParagraph"/>
        <w:numPr>
          <w:ilvl w:val="1"/>
          <w:numId w:val="1"/>
        </w:numPr>
        <w:shd w:val="clear" w:color="auto" w:fill="FFFFFF"/>
        <w:spacing w:after="0" w:line="240" w:lineRule="auto"/>
        <w:rPr>
          <w:rFonts w:ascii="Calibri" w:eastAsia="Times New Roman" w:hAnsi="Calibri" w:cs="Calibri"/>
        </w:rPr>
      </w:pPr>
      <w:r w:rsidRPr="009811F7">
        <w:rPr>
          <w:rFonts w:ascii="Calibri" w:eastAsia="Times New Roman" w:hAnsi="Calibri" w:cs="Calibri"/>
          <w:sz w:val="24"/>
          <w:szCs w:val="24"/>
        </w:rPr>
        <w:t>To ensure our hiring is more equitable and supportive, we promise to:</w:t>
      </w:r>
    </w:p>
    <w:p w14:paraId="37B2AA1D" w14:textId="77777777" w:rsidR="009811F7" w:rsidRPr="009811F7" w:rsidRDefault="009811F7" w:rsidP="009811F7">
      <w:pPr>
        <w:numPr>
          <w:ilvl w:val="0"/>
          <w:numId w:val="2"/>
        </w:numPr>
        <w:shd w:val="clear" w:color="auto" w:fill="FFFFFF"/>
        <w:spacing w:after="0" w:line="240" w:lineRule="auto"/>
        <w:rPr>
          <w:rFonts w:ascii="Calibri" w:eastAsia="Times New Roman" w:hAnsi="Calibri" w:cs="Calibri"/>
        </w:rPr>
      </w:pPr>
      <w:r w:rsidRPr="009811F7">
        <w:rPr>
          <w:rFonts w:ascii="Calibri" w:eastAsia="Times New Roman" w:hAnsi="Calibri" w:cs="Calibri"/>
          <w:sz w:val="24"/>
          <w:szCs w:val="24"/>
        </w:rPr>
        <w:t>Be sure to include a prepared teaching demo to ensure we provide interviewees a chance to demonstrate different skill sets</w:t>
      </w:r>
    </w:p>
    <w:p w14:paraId="5C34FE57" w14:textId="77777777" w:rsidR="009811F7" w:rsidRPr="009811F7" w:rsidRDefault="009811F7" w:rsidP="009811F7">
      <w:pPr>
        <w:numPr>
          <w:ilvl w:val="1"/>
          <w:numId w:val="2"/>
        </w:numPr>
        <w:shd w:val="clear" w:color="auto" w:fill="FFFFFF"/>
        <w:spacing w:after="0" w:line="240" w:lineRule="auto"/>
        <w:rPr>
          <w:rFonts w:ascii="Calibri" w:eastAsia="Times New Roman" w:hAnsi="Calibri" w:cs="Calibri"/>
        </w:rPr>
      </w:pPr>
      <w:r w:rsidRPr="009811F7">
        <w:rPr>
          <w:rFonts w:ascii="Calibri" w:eastAsia="Times New Roman" w:hAnsi="Calibri" w:cs="Calibri"/>
          <w:shd w:val="clear" w:color="auto" w:fill="FFFFFF"/>
        </w:rPr>
        <w:t>Begin with the prepared teaching demonstration, to provide the candidate an opportunity to start off well and gain confidence.</w:t>
      </w:r>
    </w:p>
    <w:p w14:paraId="780E2758" w14:textId="77777777" w:rsidR="009811F7" w:rsidRPr="009811F7" w:rsidRDefault="009811F7" w:rsidP="009811F7">
      <w:pPr>
        <w:numPr>
          <w:ilvl w:val="0"/>
          <w:numId w:val="2"/>
        </w:numPr>
        <w:shd w:val="clear" w:color="auto" w:fill="FFFFFF"/>
        <w:spacing w:after="0" w:line="240" w:lineRule="auto"/>
        <w:rPr>
          <w:rFonts w:ascii="Calibri" w:eastAsia="Times New Roman" w:hAnsi="Calibri" w:cs="Calibri"/>
        </w:rPr>
      </w:pPr>
      <w:r w:rsidRPr="009811F7">
        <w:rPr>
          <w:rFonts w:ascii="Calibri" w:eastAsia="Times New Roman" w:hAnsi="Calibri" w:cs="Calibri"/>
          <w:sz w:val="24"/>
          <w:szCs w:val="24"/>
        </w:rPr>
        <w:t>Allow interviewees a few minutes (at least) to review the questions and jot down some notes</w:t>
      </w:r>
    </w:p>
    <w:p w14:paraId="52084FB5" w14:textId="77777777" w:rsidR="009811F7" w:rsidRPr="009811F7" w:rsidRDefault="009811F7" w:rsidP="009811F7">
      <w:pPr>
        <w:numPr>
          <w:ilvl w:val="1"/>
          <w:numId w:val="2"/>
        </w:numPr>
        <w:shd w:val="clear" w:color="auto" w:fill="FFFFFF"/>
        <w:spacing w:after="0" w:line="240" w:lineRule="auto"/>
        <w:rPr>
          <w:rFonts w:ascii="Calibri" w:eastAsia="Times New Roman" w:hAnsi="Calibri" w:cs="Calibri"/>
        </w:rPr>
      </w:pPr>
      <w:r w:rsidRPr="009811F7">
        <w:rPr>
          <w:rFonts w:ascii="Calibri" w:eastAsia="Times New Roman" w:hAnsi="Calibri" w:cs="Calibri"/>
          <w:sz w:val="24"/>
          <w:szCs w:val="24"/>
        </w:rPr>
        <w:t>Allow interviewees to see the questions in a different zoom space if possible</w:t>
      </w:r>
    </w:p>
    <w:p w14:paraId="23E6AC98" w14:textId="77777777" w:rsidR="009811F7" w:rsidRPr="009811F7" w:rsidRDefault="009811F7" w:rsidP="009811F7">
      <w:pPr>
        <w:numPr>
          <w:ilvl w:val="1"/>
          <w:numId w:val="2"/>
        </w:numPr>
        <w:shd w:val="clear" w:color="auto" w:fill="FFFFFF"/>
        <w:spacing w:after="0" w:line="240" w:lineRule="auto"/>
        <w:rPr>
          <w:rFonts w:ascii="Calibri" w:eastAsia="Times New Roman" w:hAnsi="Calibri" w:cs="Calibri"/>
        </w:rPr>
      </w:pPr>
      <w:r w:rsidRPr="009811F7">
        <w:rPr>
          <w:rFonts w:ascii="Calibri" w:eastAsia="Times New Roman" w:hAnsi="Calibri" w:cs="Calibri"/>
          <w:sz w:val="24"/>
          <w:szCs w:val="24"/>
        </w:rPr>
        <w:t xml:space="preserve">Allow for question revisiting if time allows or address aspects of the answer appear in other questions  </w:t>
      </w:r>
    </w:p>
    <w:p w14:paraId="637814E4" w14:textId="77777777" w:rsidR="009811F7" w:rsidRPr="009811F7" w:rsidRDefault="009811F7" w:rsidP="009811F7">
      <w:pPr>
        <w:numPr>
          <w:ilvl w:val="0"/>
          <w:numId w:val="2"/>
        </w:numPr>
        <w:shd w:val="clear" w:color="auto" w:fill="FFFFFF"/>
        <w:spacing w:after="0" w:line="240" w:lineRule="auto"/>
        <w:rPr>
          <w:rFonts w:ascii="Calibri" w:eastAsia="Times New Roman" w:hAnsi="Calibri" w:cs="Calibri"/>
        </w:rPr>
      </w:pPr>
      <w:r w:rsidRPr="009811F7">
        <w:rPr>
          <w:rFonts w:ascii="Calibri" w:eastAsia="Times New Roman" w:hAnsi="Calibri" w:cs="Calibri"/>
          <w:sz w:val="24"/>
          <w:szCs w:val="24"/>
        </w:rPr>
        <w:t>Include questions that are specific to teaching philosophy, equitable teaching practices, and personal growth as these are priorities of our department</w:t>
      </w:r>
    </w:p>
    <w:p w14:paraId="10C64839" w14:textId="77777777" w:rsidR="009811F7" w:rsidRPr="009811F7" w:rsidRDefault="009811F7" w:rsidP="009811F7">
      <w:pPr>
        <w:numPr>
          <w:ilvl w:val="0"/>
          <w:numId w:val="2"/>
        </w:numPr>
        <w:shd w:val="clear" w:color="auto" w:fill="FFFFFF"/>
        <w:spacing w:after="0" w:line="240" w:lineRule="auto"/>
        <w:rPr>
          <w:rFonts w:ascii="Calibri" w:eastAsia="Times New Roman" w:hAnsi="Calibri" w:cs="Calibri"/>
        </w:rPr>
      </w:pPr>
      <w:r w:rsidRPr="009811F7">
        <w:rPr>
          <w:rFonts w:ascii="Calibri" w:eastAsia="Times New Roman" w:hAnsi="Calibri" w:cs="Calibri"/>
          <w:sz w:val="24"/>
          <w:szCs w:val="24"/>
        </w:rPr>
        <w:t>We support the committee being a diverse representation of our community including representation from classified professionals, faculty and administration from the Division of Math and Sciences.</w:t>
      </w:r>
    </w:p>
    <w:p w14:paraId="2F366C28" w14:textId="77777777" w:rsidR="009811F7" w:rsidRPr="009811F7" w:rsidRDefault="009811F7" w:rsidP="009811F7">
      <w:pPr>
        <w:rPr>
          <w:rFonts w:ascii="Arial" w:hAnsi="Arial" w:cs="Arial"/>
          <w:color w:val="222222"/>
          <w:sz w:val="20"/>
          <w:szCs w:val="20"/>
        </w:rPr>
      </w:pPr>
    </w:p>
    <w:p w14:paraId="0EBD4E13" w14:textId="0945EA01" w:rsidR="00CB4B59" w:rsidRPr="009811F7" w:rsidRDefault="006E15B9" w:rsidP="00714542">
      <w:pPr>
        <w:rPr>
          <w:rFonts w:ascii="Arial" w:hAnsi="Arial" w:cs="Arial"/>
          <w:b/>
          <w:color w:val="222222"/>
          <w:sz w:val="20"/>
          <w:szCs w:val="20"/>
        </w:rPr>
      </w:pPr>
      <w:r w:rsidRPr="009811F7">
        <w:rPr>
          <w:rFonts w:ascii="Arial" w:hAnsi="Arial" w:cs="Arial"/>
          <w:b/>
          <w:color w:val="222222"/>
          <w:sz w:val="20"/>
          <w:szCs w:val="20"/>
        </w:rPr>
        <w:t>Biology Department Lead Breakdown</w:t>
      </w:r>
      <w:r w:rsidR="00CB4B59" w:rsidRPr="009811F7">
        <w:rPr>
          <w:rFonts w:ascii="Arial" w:hAnsi="Arial" w:cs="Arial"/>
          <w:b/>
          <w:color w:val="222222"/>
          <w:sz w:val="20"/>
          <w:szCs w:val="20"/>
        </w:rPr>
        <w:t xml:space="preserve"> </w:t>
      </w:r>
    </w:p>
    <w:p w14:paraId="01FE95DC" w14:textId="0F5BC1D8" w:rsidR="007A7468" w:rsidRPr="009F540D" w:rsidRDefault="007A7468" w:rsidP="007A7468">
      <w:pPr>
        <w:rPr>
          <w:rFonts w:ascii="Arial" w:hAnsi="Arial" w:cs="Arial"/>
          <w:color w:val="222222"/>
          <w:sz w:val="20"/>
          <w:szCs w:val="20"/>
        </w:rPr>
      </w:pPr>
      <w:r w:rsidRPr="009F540D">
        <w:rPr>
          <w:rFonts w:ascii="Arial" w:hAnsi="Arial" w:cs="Arial"/>
          <w:color w:val="222222"/>
          <w:sz w:val="20"/>
          <w:szCs w:val="20"/>
        </w:rPr>
        <w:t xml:space="preserve">For prerequisite waivers, </w:t>
      </w:r>
      <w:r w:rsidR="00CB4B59" w:rsidRPr="009F540D">
        <w:rPr>
          <w:rFonts w:ascii="Arial" w:hAnsi="Arial" w:cs="Arial"/>
          <w:color w:val="222222"/>
          <w:sz w:val="20"/>
          <w:szCs w:val="20"/>
        </w:rPr>
        <w:t>hiring concerns, course updating information,</w:t>
      </w:r>
      <w:r w:rsidR="00466D69" w:rsidRPr="009F540D">
        <w:rPr>
          <w:rFonts w:ascii="Arial" w:hAnsi="Arial" w:cs="Arial"/>
          <w:color w:val="222222"/>
          <w:sz w:val="20"/>
          <w:szCs w:val="20"/>
        </w:rPr>
        <w:t xml:space="preserve"> part-time faculty evaluations,</w:t>
      </w:r>
      <w:r w:rsidR="00CB4B59" w:rsidRPr="009F540D">
        <w:rPr>
          <w:rFonts w:ascii="Arial" w:hAnsi="Arial" w:cs="Arial"/>
          <w:color w:val="222222"/>
          <w:sz w:val="20"/>
          <w:szCs w:val="20"/>
        </w:rPr>
        <w:t xml:space="preserve"> </w:t>
      </w:r>
      <w:r w:rsidRPr="009F540D">
        <w:rPr>
          <w:rFonts w:ascii="Arial" w:hAnsi="Arial" w:cs="Arial"/>
          <w:color w:val="222222"/>
          <w:sz w:val="20"/>
          <w:szCs w:val="20"/>
        </w:rPr>
        <w:t>please contact the follow faculty dependent on the course</w:t>
      </w:r>
      <w:r w:rsidR="00CB4B59" w:rsidRPr="009F540D">
        <w:rPr>
          <w:rFonts w:ascii="Arial" w:hAnsi="Arial" w:cs="Arial"/>
          <w:color w:val="222222"/>
          <w:sz w:val="20"/>
          <w:szCs w:val="20"/>
        </w:rPr>
        <w:t>:</w:t>
      </w:r>
    </w:p>
    <w:tbl>
      <w:tblPr>
        <w:tblStyle w:val="TableGrid"/>
        <w:tblW w:w="0" w:type="auto"/>
        <w:tblLook w:val="04A0" w:firstRow="1" w:lastRow="0" w:firstColumn="1" w:lastColumn="0" w:noHBand="0" w:noVBand="1"/>
      </w:tblPr>
      <w:tblGrid>
        <w:gridCol w:w="2515"/>
        <w:gridCol w:w="2160"/>
        <w:gridCol w:w="2695"/>
      </w:tblGrid>
      <w:tr w:rsidR="00E67406" w:rsidRPr="009F540D" w14:paraId="4F80B0A0" w14:textId="77777777" w:rsidTr="51032AE4">
        <w:tc>
          <w:tcPr>
            <w:tcW w:w="2515" w:type="dxa"/>
          </w:tcPr>
          <w:p w14:paraId="2F44F51D" w14:textId="0824AB25" w:rsidR="00E67406" w:rsidRPr="009F540D" w:rsidRDefault="00E67406" w:rsidP="006E15B9">
            <w:pPr>
              <w:jc w:val="center"/>
              <w:rPr>
                <w:rFonts w:ascii="Arial" w:hAnsi="Arial" w:cs="Arial"/>
                <w:b/>
                <w:color w:val="222222"/>
                <w:sz w:val="20"/>
                <w:szCs w:val="20"/>
              </w:rPr>
            </w:pPr>
            <w:r w:rsidRPr="009F540D">
              <w:rPr>
                <w:rFonts w:ascii="Arial" w:hAnsi="Arial" w:cs="Arial"/>
                <w:b/>
                <w:color w:val="222222"/>
                <w:sz w:val="20"/>
                <w:szCs w:val="20"/>
              </w:rPr>
              <w:t>Courses</w:t>
            </w:r>
          </w:p>
        </w:tc>
        <w:tc>
          <w:tcPr>
            <w:tcW w:w="2160" w:type="dxa"/>
          </w:tcPr>
          <w:p w14:paraId="037C352D" w14:textId="69F3BB46" w:rsidR="00E67406" w:rsidRPr="009F540D" w:rsidRDefault="00E67406" w:rsidP="006E15B9">
            <w:pPr>
              <w:jc w:val="center"/>
              <w:rPr>
                <w:rFonts w:ascii="Arial" w:hAnsi="Arial" w:cs="Arial"/>
                <w:b/>
                <w:color w:val="222222"/>
                <w:sz w:val="20"/>
                <w:szCs w:val="20"/>
              </w:rPr>
            </w:pPr>
            <w:r w:rsidRPr="009F540D">
              <w:rPr>
                <w:rFonts w:ascii="Arial" w:hAnsi="Arial" w:cs="Arial"/>
                <w:b/>
                <w:color w:val="222222"/>
                <w:sz w:val="20"/>
                <w:szCs w:val="20"/>
              </w:rPr>
              <w:t>Faculty</w:t>
            </w:r>
          </w:p>
        </w:tc>
        <w:tc>
          <w:tcPr>
            <w:tcW w:w="2695" w:type="dxa"/>
          </w:tcPr>
          <w:p w14:paraId="4F10B871" w14:textId="7323FE84" w:rsidR="00E67406" w:rsidRPr="009F540D" w:rsidRDefault="00E67406" w:rsidP="006E15B9">
            <w:pPr>
              <w:jc w:val="center"/>
              <w:rPr>
                <w:rFonts w:ascii="Arial" w:hAnsi="Arial" w:cs="Arial"/>
                <w:b/>
                <w:color w:val="222222"/>
                <w:sz w:val="20"/>
                <w:szCs w:val="20"/>
              </w:rPr>
            </w:pPr>
            <w:r w:rsidRPr="009F540D">
              <w:rPr>
                <w:rFonts w:ascii="Arial" w:hAnsi="Arial" w:cs="Arial"/>
                <w:b/>
                <w:color w:val="222222"/>
                <w:sz w:val="20"/>
                <w:szCs w:val="20"/>
              </w:rPr>
              <w:t>email</w:t>
            </w:r>
          </w:p>
        </w:tc>
      </w:tr>
      <w:tr w:rsidR="00E67406" w:rsidRPr="009F540D" w14:paraId="27841054" w14:textId="77777777" w:rsidTr="51032AE4">
        <w:tc>
          <w:tcPr>
            <w:tcW w:w="2515" w:type="dxa"/>
          </w:tcPr>
          <w:p w14:paraId="1704C158" w14:textId="2DEABD83"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1A/1B (10, 70 back-up)</w:t>
            </w:r>
          </w:p>
        </w:tc>
        <w:tc>
          <w:tcPr>
            <w:tcW w:w="2160" w:type="dxa"/>
          </w:tcPr>
          <w:p w14:paraId="2C7A10EE" w14:textId="20B07139"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Leslie Blackie</w:t>
            </w:r>
          </w:p>
        </w:tc>
        <w:tc>
          <w:tcPr>
            <w:tcW w:w="2695" w:type="dxa"/>
          </w:tcPr>
          <w:p w14:paraId="61E84AA2" w14:textId="4D90FC01" w:rsidR="00E67406" w:rsidRPr="009F540D" w:rsidRDefault="00EB44F8" w:rsidP="003370C5">
            <w:pPr>
              <w:rPr>
                <w:rFonts w:ascii="Arial" w:hAnsi="Arial" w:cs="Arial"/>
                <w:color w:val="222222"/>
                <w:sz w:val="20"/>
                <w:szCs w:val="20"/>
              </w:rPr>
            </w:pPr>
            <w:hyperlink r:id="rId8" w:history="1">
              <w:r w:rsidR="00E67406" w:rsidRPr="009F540D">
                <w:rPr>
                  <w:rStyle w:val="Hyperlink"/>
                  <w:rFonts w:ascii="Arial" w:hAnsi="Arial" w:cs="Arial"/>
                  <w:sz w:val="20"/>
                  <w:szCs w:val="20"/>
                </w:rPr>
                <w:t>lblackie@peralta.edu</w:t>
              </w:r>
            </w:hyperlink>
            <w:r w:rsidR="00E67406" w:rsidRPr="009F540D">
              <w:rPr>
                <w:rFonts w:ascii="Arial" w:hAnsi="Arial" w:cs="Arial"/>
                <w:color w:val="222222"/>
                <w:sz w:val="20"/>
                <w:szCs w:val="20"/>
              </w:rPr>
              <w:t xml:space="preserve"> </w:t>
            </w:r>
          </w:p>
        </w:tc>
      </w:tr>
      <w:tr w:rsidR="00E67406" w:rsidRPr="009F540D" w14:paraId="7D28D55B" w14:textId="77777777" w:rsidTr="51032AE4">
        <w:tc>
          <w:tcPr>
            <w:tcW w:w="2515" w:type="dxa"/>
          </w:tcPr>
          <w:p w14:paraId="10733A70" w14:textId="6DB2254D" w:rsidR="00E67406" w:rsidRPr="009F540D" w:rsidRDefault="00E67406" w:rsidP="003370C5">
            <w:pPr>
              <w:rPr>
                <w:rFonts w:ascii="Arial" w:hAnsi="Arial" w:cs="Arial"/>
                <w:color w:val="222222"/>
                <w:sz w:val="20"/>
                <w:szCs w:val="20"/>
              </w:rPr>
            </w:pPr>
            <w:r w:rsidRPr="51032AE4">
              <w:rPr>
                <w:rFonts w:ascii="Arial" w:hAnsi="Arial" w:cs="Arial"/>
                <w:color w:val="222222"/>
                <w:sz w:val="20"/>
                <w:szCs w:val="20"/>
              </w:rPr>
              <w:t>2,4 (20A/B, 24back-up)</w:t>
            </w:r>
          </w:p>
        </w:tc>
        <w:tc>
          <w:tcPr>
            <w:tcW w:w="2160" w:type="dxa"/>
          </w:tcPr>
          <w:p w14:paraId="2F959EF3" w14:textId="323E9FFC"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Rebecca Bailey</w:t>
            </w:r>
          </w:p>
        </w:tc>
        <w:tc>
          <w:tcPr>
            <w:tcW w:w="2695" w:type="dxa"/>
          </w:tcPr>
          <w:p w14:paraId="19FF95F7" w14:textId="52EE8A35" w:rsidR="00E67406" w:rsidRPr="009F540D" w:rsidRDefault="00EB44F8" w:rsidP="003370C5">
            <w:pPr>
              <w:rPr>
                <w:rFonts w:ascii="Arial" w:hAnsi="Arial" w:cs="Arial"/>
                <w:color w:val="222222"/>
                <w:sz w:val="20"/>
                <w:szCs w:val="20"/>
              </w:rPr>
            </w:pPr>
            <w:hyperlink r:id="rId9" w:history="1">
              <w:r w:rsidR="00E67406" w:rsidRPr="009F540D">
                <w:rPr>
                  <w:rStyle w:val="Hyperlink"/>
                  <w:rFonts w:ascii="Arial" w:hAnsi="Arial" w:cs="Arial"/>
                  <w:sz w:val="20"/>
                  <w:szCs w:val="20"/>
                </w:rPr>
                <w:t>rbailey@peralta.edu</w:t>
              </w:r>
            </w:hyperlink>
            <w:r w:rsidR="00E67406" w:rsidRPr="009F540D">
              <w:rPr>
                <w:rFonts w:ascii="Arial" w:hAnsi="Arial" w:cs="Arial"/>
                <w:color w:val="222222"/>
                <w:sz w:val="20"/>
                <w:szCs w:val="20"/>
              </w:rPr>
              <w:t xml:space="preserve"> </w:t>
            </w:r>
          </w:p>
        </w:tc>
      </w:tr>
      <w:tr w:rsidR="00E67406" w:rsidRPr="009F540D" w14:paraId="5AEA2CF2" w14:textId="77777777" w:rsidTr="51032AE4">
        <w:tc>
          <w:tcPr>
            <w:tcW w:w="2515" w:type="dxa"/>
          </w:tcPr>
          <w:p w14:paraId="228DFFD8" w14:textId="30C54968"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 xml:space="preserve">3 </w:t>
            </w:r>
          </w:p>
        </w:tc>
        <w:tc>
          <w:tcPr>
            <w:tcW w:w="2160" w:type="dxa"/>
          </w:tcPr>
          <w:p w14:paraId="3C9CB7A4" w14:textId="3F1000FD"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Rajeev Banerjee</w:t>
            </w:r>
          </w:p>
        </w:tc>
        <w:tc>
          <w:tcPr>
            <w:tcW w:w="2695" w:type="dxa"/>
          </w:tcPr>
          <w:p w14:paraId="633DF4EE" w14:textId="374B5F20" w:rsidR="00E67406" w:rsidRPr="009F540D" w:rsidRDefault="00EB44F8" w:rsidP="003370C5">
            <w:pPr>
              <w:rPr>
                <w:rFonts w:ascii="Arial" w:hAnsi="Arial" w:cs="Arial"/>
                <w:color w:val="222222"/>
                <w:sz w:val="20"/>
                <w:szCs w:val="20"/>
              </w:rPr>
            </w:pPr>
            <w:hyperlink r:id="rId10" w:history="1">
              <w:r w:rsidR="00E67406" w:rsidRPr="009F540D">
                <w:rPr>
                  <w:rStyle w:val="Hyperlink"/>
                  <w:rFonts w:ascii="Arial" w:hAnsi="Arial" w:cs="Arial"/>
                  <w:sz w:val="20"/>
                  <w:szCs w:val="20"/>
                </w:rPr>
                <w:t>rbanerjee@peralta.edu</w:t>
              </w:r>
            </w:hyperlink>
            <w:r w:rsidR="00E67406" w:rsidRPr="009F540D">
              <w:rPr>
                <w:rFonts w:ascii="Arial" w:hAnsi="Arial" w:cs="Arial"/>
                <w:color w:val="222222"/>
                <w:sz w:val="20"/>
                <w:szCs w:val="20"/>
              </w:rPr>
              <w:t xml:space="preserve"> </w:t>
            </w:r>
          </w:p>
        </w:tc>
      </w:tr>
      <w:tr w:rsidR="00E67406" w:rsidRPr="009F540D" w14:paraId="12CA5971" w14:textId="77777777" w:rsidTr="51032AE4">
        <w:tc>
          <w:tcPr>
            <w:tcW w:w="2515" w:type="dxa"/>
          </w:tcPr>
          <w:p w14:paraId="64CB1BA0" w14:textId="6E4140E4"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10</w:t>
            </w:r>
            <w:r>
              <w:rPr>
                <w:rFonts w:ascii="Arial" w:hAnsi="Arial" w:cs="Arial"/>
                <w:color w:val="222222"/>
                <w:sz w:val="20"/>
                <w:szCs w:val="20"/>
              </w:rPr>
              <w:t>/11</w:t>
            </w:r>
            <w:r w:rsidRPr="009F540D">
              <w:rPr>
                <w:rFonts w:ascii="Arial" w:hAnsi="Arial" w:cs="Arial"/>
                <w:color w:val="222222"/>
                <w:sz w:val="20"/>
                <w:szCs w:val="20"/>
              </w:rPr>
              <w:t xml:space="preserve"> (1A/1B back-up)</w:t>
            </w:r>
          </w:p>
        </w:tc>
        <w:tc>
          <w:tcPr>
            <w:tcW w:w="2160" w:type="dxa"/>
          </w:tcPr>
          <w:p w14:paraId="5EEFAF8D" w14:textId="5199AD99"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Amy Bohorquez</w:t>
            </w:r>
          </w:p>
        </w:tc>
        <w:tc>
          <w:tcPr>
            <w:tcW w:w="2695" w:type="dxa"/>
          </w:tcPr>
          <w:p w14:paraId="2C2E99AD" w14:textId="7C22F3C2" w:rsidR="00E67406" w:rsidRPr="009F540D" w:rsidRDefault="00EB44F8" w:rsidP="003370C5">
            <w:pPr>
              <w:rPr>
                <w:rFonts w:ascii="Arial" w:hAnsi="Arial" w:cs="Arial"/>
                <w:color w:val="222222"/>
                <w:sz w:val="20"/>
                <w:szCs w:val="20"/>
              </w:rPr>
            </w:pPr>
            <w:hyperlink r:id="rId11" w:history="1">
              <w:r w:rsidR="00E67406" w:rsidRPr="009F540D">
                <w:rPr>
                  <w:rStyle w:val="Hyperlink"/>
                  <w:rFonts w:ascii="Arial" w:hAnsi="Arial" w:cs="Arial"/>
                  <w:sz w:val="20"/>
                  <w:szCs w:val="20"/>
                </w:rPr>
                <w:t>abohorquez@peralta.edu</w:t>
              </w:r>
            </w:hyperlink>
          </w:p>
        </w:tc>
      </w:tr>
      <w:tr w:rsidR="00E67406" w:rsidRPr="009F540D" w14:paraId="69969C2F" w14:textId="77777777" w:rsidTr="51032AE4">
        <w:tc>
          <w:tcPr>
            <w:tcW w:w="2515" w:type="dxa"/>
          </w:tcPr>
          <w:p w14:paraId="77D6047C" w14:textId="690FB077"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70 series, 28</w:t>
            </w:r>
          </w:p>
        </w:tc>
        <w:tc>
          <w:tcPr>
            <w:tcW w:w="2160" w:type="dxa"/>
          </w:tcPr>
          <w:p w14:paraId="68771157" w14:textId="7294DAED"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Doug Bruce</w:t>
            </w:r>
          </w:p>
        </w:tc>
        <w:tc>
          <w:tcPr>
            <w:tcW w:w="2695" w:type="dxa"/>
          </w:tcPr>
          <w:p w14:paraId="3AE12008" w14:textId="47ABB423" w:rsidR="00E67406" w:rsidRPr="009F540D" w:rsidRDefault="00EB44F8" w:rsidP="003370C5">
            <w:pPr>
              <w:rPr>
                <w:rFonts w:ascii="Arial" w:hAnsi="Arial" w:cs="Arial"/>
                <w:color w:val="222222"/>
                <w:sz w:val="20"/>
                <w:szCs w:val="20"/>
              </w:rPr>
            </w:pPr>
            <w:hyperlink r:id="rId12" w:history="1">
              <w:r w:rsidR="00E67406" w:rsidRPr="009F540D">
                <w:rPr>
                  <w:rStyle w:val="Hyperlink"/>
                  <w:rFonts w:ascii="Arial" w:hAnsi="Arial" w:cs="Arial"/>
                  <w:sz w:val="20"/>
                  <w:szCs w:val="20"/>
                </w:rPr>
                <w:t>dbruce@peralta.edu</w:t>
              </w:r>
            </w:hyperlink>
            <w:r w:rsidR="00E67406" w:rsidRPr="009F540D">
              <w:rPr>
                <w:rFonts w:ascii="Arial" w:hAnsi="Arial" w:cs="Arial"/>
                <w:color w:val="222222"/>
                <w:sz w:val="20"/>
                <w:szCs w:val="20"/>
              </w:rPr>
              <w:t xml:space="preserve"> </w:t>
            </w:r>
          </w:p>
        </w:tc>
      </w:tr>
      <w:tr w:rsidR="00E67406" w:rsidRPr="009F540D" w14:paraId="30F3F6BE" w14:textId="77777777" w:rsidTr="51032AE4">
        <w:tc>
          <w:tcPr>
            <w:tcW w:w="2515" w:type="dxa"/>
          </w:tcPr>
          <w:p w14:paraId="1712CBFE" w14:textId="5C9F032B" w:rsidR="00E67406" w:rsidRPr="009F540D" w:rsidRDefault="00E67406" w:rsidP="003370C5">
            <w:pPr>
              <w:rPr>
                <w:rFonts w:ascii="Arial" w:hAnsi="Arial" w:cs="Arial"/>
                <w:color w:val="222222"/>
                <w:sz w:val="20"/>
                <w:szCs w:val="20"/>
              </w:rPr>
            </w:pPr>
            <w:r w:rsidRPr="51032AE4">
              <w:rPr>
                <w:rFonts w:ascii="Arial" w:hAnsi="Arial" w:cs="Arial"/>
                <w:color w:val="222222"/>
                <w:sz w:val="20"/>
                <w:szCs w:val="20"/>
              </w:rPr>
              <w:t>20A/B, 24, 28, 201 &amp; 202</w:t>
            </w:r>
          </w:p>
        </w:tc>
        <w:tc>
          <w:tcPr>
            <w:tcW w:w="2160" w:type="dxa"/>
          </w:tcPr>
          <w:p w14:paraId="4728910F" w14:textId="4C8735D4" w:rsidR="00E67406" w:rsidRPr="009F540D" w:rsidRDefault="00E67406" w:rsidP="003370C5">
            <w:pPr>
              <w:rPr>
                <w:rFonts w:ascii="Arial" w:hAnsi="Arial" w:cs="Arial"/>
                <w:color w:val="222222"/>
                <w:sz w:val="20"/>
                <w:szCs w:val="20"/>
              </w:rPr>
            </w:pPr>
            <w:r w:rsidRPr="009F540D">
              <w:rPr>
                <w:rFonts w:ascii="Arial" w:hAnsi="Arial" w:cs="Arial"/>
                <w:color w:val="222222"/>
                <w:sz w:val="20"/>
                <w:szCs w:val="20"/>
              </w:rPr>
              <w:t>Laurie Allen-</w:t>
            </w:r>
            <w:proofErr w:type="spellStart"/>
            <w:r w:rsidRPr="009F540D">
              <w:rPr>
                <w:rFonts w:ascii="Arial" w:hAnsi="Arial" w:cs="Arial"/>
                <w:color w:val="222222"/>
                <w:sz w:val="20"/>
                <w:szCs w:val="20"/>
              </w:rPr>
              <w:t>Requa</w:t>
            </w:r>
            <w:proofErr w:type="spellEnd"/>
          </w:p>
        </w:tc>
        <w:tc>
          <w:tcPr>
            <w:tcW w:w="2695" w:type="dxa"/>
          </w:tcPr>
          <w:p w14:paraId="7A51D8B8" w14:textId="74CB52D6" w:rsidR="00E67406" w:rsidRPr="009F540D" w:rsidRDefault="00EB44F8" w:rsidP="003370C5">
            <w:pPr>
              <w:rPr>
                <w:rFonts w:ascii="Arial" w:hAnsi="Arial" w:cs="Arial"/>
                <w:color w:val="222222"/>
                <w:sz w:val="20"/>
                <w:szCs w:val="20"/>
              </w:rPr>
            </w:pPr>
            <w:hyperlink r:id="rId13" w:history="1">
              <w:r w:rsidR="00E67406" w:rsidRPr="009F540D">
                <w:rPr>
                  <w:rStyle w:val="Hyperlink"/>
                  <w:rFonts w:ascii="Arial" w:hAnsi="Arial" w:cs="Arial"/>
                  <w:sz w:val="20"/>
                  <w:szCs w:val="20"/>
                </w:rPr>
                <w:t>lallenrequa@peralta.edu</w:t>
              </w:r>
            </w:hyperlink>
            <w:r w:rsidR="00E67406" w:rsidRPr="009F540D">
              <w:rPr>
                <w:rFonts w:ascii="Arial" w:hAnsi="Arial" w:cs="Arial"/>
                <w:color w:val="222222"/>
                <w:sz w:val="20"/>
                <w:szCs w:val="20"/>
              </w:rPr>
              <w:t xml:space="preserve"> </w:t>
            </w:r>
          </w:p>
        </w:tc>
      </w:tr>
    </w:tbl>
    <w:p w14:paraId="0F5744E9" w14:textId="2BBCCA76" w:rsidR="003370C5" w:rsidRDefault="003370C5" w:rsidP="003370C5">
      <w:pPr>
        <w:rPr>
          <w:rFonts w:ascii="Arial" w:hAnsi="Arial" w:cs="Arial"/>
          <w:color w:val="222222"/>
          <w:sz w:val="20"/>
          <w:szCs w:val="20"/>
        </w:rPr>
      </w:pPr>
    </w:p>
    <w:p w14:paraId="04AFCD7D" w14:textId="676AE5DC" w:rsidR="009811F7" w:rsidRDefault="009811F7">
      <w:pPr>
        <w:rPr>
          <w:rFonts w:ascii="Arial" w:hAnsi="Arial" w:cs="Arial"/>
          <w:color w:val="222222"/>
          <w:sz w:val="20"/>
          <w:szCs w:val="20"/>
        </w:rPr>
      </w:pPr>
      <w:r>
        <w:rPr>
          <w:rFonts w:ascii="Arial" w:hAnsi="Arial" w:cs="Arial"/>
          <w:color w:val="222222"/>
          <w:sz w:val="20"/>
          <w:szCs w:val="20"/>
        </w:rPr>
        <w:br w:type="page"/>
      </w:r>
    </w:p>
    <w:p w14:paraId="45E70A0E" w14:textId="77777777" w:rsidR="009811F7" w:rsidRPr="00607E95" w:rsidRDefault="009811F7" w:rsidP="009811F7">
      <w:pPr>
        <w:jc w:val="center"/>
        <w:rPr>
          <w:b/>
          <w:bCs/>
        </w:rPr>
      </w:pPr>
      <w:r w:rsidRPr="00607E95">
        <w:rPr>
          <w:b/>
          <w:bCs/>
        </w:rPr>
        <w:lastRenderedPageBreak/>
        <w:t>Communication in the Biology Department</w:t>
      </w:r>
    </w:p>
    <w:p w14:paraId="4B79A58F" w14:textId="77777777" w:rsidR="009811F7" w:rsidRDefault="009811F7" w:rsidP="009811F7">
      <w:r>
        <w:t>In communicating with each other, it is important that we balance ensuring all members of the community have access to information as well as honor each other’s time. Consider our community agreements when you are thinking to communicate with others. Given this, that means decisions need to be made concerning the importance of the conversation and which mode to utilize.</w:t>
      </w:r>
    </w:p>
    <w:p w14:paraId="14D13D10" w14:textId="77777777" w:rsidR="009811F7" w:rsidRPr="001304D3" w:rsidRDefault="009811F7" w:rsidP="009811F7">
      <w:pPr>
        <w:rPr>
          <w:b/>
          <w:bCs/>
          <w:i/>
          <w:iCs/>
        </w:rPr>
      </w:pPr>
      <w:r w:rsidRPr="001304D3">
        <w:rPr>
          <w:b/>
          <w:bCs/>
          <w:i/>
          <w:iCs/>
        </w:rPr>
        <w:t>To help you determine the importance:</w:t>
      </w:r>
    </w:p>
    <w:p w14:paraId="3A2047AF" w14:textId="77777777" w:rsidR="009811F7" w:rsidRDefault="009811F7" w:rsidP="009811F7">
      <w:pPr>
        <w:pStyle w:val="ListParagraph"/>
        <w:numPr>
          <w:ilvl w:val="0"/>
          <w:numId w:val="4"/>
        </w:numPr>
      </w:pPr>
      <w:r>
        <w:t>Can it wait for the meeting?</w:t>
      </w:r>
    </w:p>
    <w:p w14:paraId="036AD93F" w14:textId="77777777" w:rsidR="009811F7" w:rsidRDefault="009811F7" w:rsidP="009811F7">
      <w:pPr>
        <w:pStyle w:val="ListParagraph"/>
        <w:numPr>
          <w:ilvl w:val="1"/>
          <w:numId w:val="4"/>
        </w:numPr>
      </w:pPr>
      <w:r>
        <w:t>Community communication agenda item is there to discuss almost anything</w:t>
      </w:r>
    </w:p>
    <w:p w14:paraId="351D031B" w14:textId="77777777" w:rsidR="009811F7" w:rsidRDefault="009811F7" w:rsidP="009811F7">
      <w:pPr>
        <w:pStyle w:val="ListParagraph"/>
        <w:numPr>
          <w:ilvl w:val="1"/>
          <w:numId w:val="4"/>
        </w:numPr>
      </w:pPr>
      <w:r>
        <w:t>If your concern is that there isn’t time in the meetings, how can you help to encourage efficiency in time use during the meetings? (make space/take space)</w:t>
      </w:r>
    </w:p>
    <w:p w14:paraId="350CE5A5" w14:textId="77777777" w:rsidR="009811F7" w:rsidRDefault="009811F7" w:rsidP="009811F7">
      <w:pPr>
        <w:pStyle w:val="ListParagraph"/>
        <w:numPr>
          <w:ilvl w:val="2"/>
          <w:numId w:val="4"/>
        </w:numPr>
      </w:pPr>
      <w:r>
        <w:t>Time limits for items being honored</w:t>
      </w:r>
    </w:p>
    <w:p w14:paraId="4AD2C5AE" w14:textId="77777777" w:rsidR="009811F7" w:rsidRDefault="009811F7" w:rsidP="009811F7">
      <w:pPr>
        <w:pStyle w:val="ListParagraph"/>
        <w:numPr>
          <w:ilvl w:val="2"/>
          <w:numId w:val="4"/>
        </w:numPr>
      </w:pPr>
      <w:r>
        <w:t xml:space="preserve">Agenda item review - should we reorder </w:t>
      </w:r>
      <w:proofErr w:type="gramStart"/>
      <w:r>
        <w:t>topics,</w:t>
      </w:r>
      <w:proofErr w:type="gramEnd"/>
      <w:r>
        <w:t xml:space="preserve"> does it need to be covered in the meeting or is email okay</w:t>
      </w:r>
    </w:p>
    <w:p w14:paraId="12F67CC7" w14:textId="77777777" w:rsidR="009811F7" w:rsidRDefault="009811F7" w:rsidP="009811F7">
      <w:pPr>
        <w:pStyle w:val="ListParagraph"/>
        <w:numPr>
          <w:ilvl w:val="0"/>
          <w:numId w:val="4"/>
        </w:numPr>
      </w:pPr>
      <w:r>
        <w:t xml:space="preserve">Is it urgent? Considering that urgency is an aspect of </w:t>
      </w:r>
      <w:proofErr w:type="spellStart"/>
      <w:r>
        <w:t>heteropatriarchal</w:t>
      </w:r>
      <w:proofErr w:type="spellEnd"/>
      <w:r>
        <w:t xml:space="preserve">, white </w:t>
      </w:r>
      <w:proofErr w:type="spellStart"/>
      <w:r>
        <w:t>supremist</w:t>
      </w:r>
      <w:proofErr w:type="spellEnd"/>
      <w:r>
        <w:t xml:space="preserve"> culture that we do not wish to perpetuate, would the other person also consider if it is truly urgent?</w:t>
      </w:r>
    </w:p>
    <w:p w14:paraId="151DAC99" w14:textId="77777777" w:rsidR="009811F7" w:rsidRDefault="009811F7" w:rsidP="009811F7">
      <w:pPr>
        <w:pStyle w:val="ListParagraph"/>
        <w:numPr>
          <w:ilvl w:val="1"/>
          <w:numId w:val="4"/>
        </w:numPr>
      </w:pPr>
      <w:r>
        <w:t>We agree student access to classrooms, posting notes on doors, etc. are urgent</w:t>
      </w:r>
    </w:p>
    <w:p w14:paraId="2E7315F1" w14:textId="77777777" w:rsidR="009811F7" w:rsidRDefault="009811F7" w:rsidP="009811F7">
      <w:pPr>
        <w:pStyle w:val="ListParagraph"/>
        <w:numPr>
          <w:ilvl w:val="1"/>
          <w:numId w:val="4"/>
        </w:numPr>
      </w:pPr>
      <w:r>
        <w:t xml:space="preserve">We don’t all have the same priorities in life or at work </w:t>
      </w:r>
    </w:p>
    <w:p w14:paraId="101D8669" w14:textId="77777777" w:rsidR="009811F7" w:rsidRDefault="009811F7" w:rsidP="009811F7">
      <w:pPr>
        <w:pStyle w:val="ListParagraph"/>
        <w:numPr>
          <w:ilvl w:val="1"/>
          <w:numId w:val="4"/>
        </w:numPr>
      </w:pPr>
      <w:r>
        <w:t xml:space="preserve">Is there a deadline that is informing your thought? </w:t>
      </w:r>
    </w:p>
    <w:p w14:paraId="57BA2509" w14:textId="77777777" w:rsidR="009811F7" w:rsidRDefault="009811F7" w:rsidP="009811F7">
      <w:pPr>
        <w:pStyle w:val="ListParagraph"/>
        <w:numPr>
          <w:ilvl w:val="2"/>
          <w:numId w:val="4"/>
        </w:numPr>
      </w:pPr>
      <w:r>
        <w:t xml:space="preserve">Deadlines that are priorities: spending deadlines, reports, planning guides, curriculum approvals. </w:t>
      </w:r>
    </w:p>
    <w:p w14:paraId="1B2BC1A2" w14:textId="77777777" w:rsidR="009811F7" w:rsidRDefault="009811F7" w:rsidP="009811F7">
      <w:pPr>
        <w:pStyle w:val="ListParagraph"/>
        <w:numPr>
          <w:ilvl w:val="1"/>
          <w:numId w:val="4"/>
        </w:numPr>
      </w:pPr>
      <w:r>
        <w:t xml:space="preserve">Is it a reminder so that we are not trying to complete the item at the last minute? </w:t>
      </w:r>
    </w:p>
    <w:p w14:paraId="78B024E3" w14:textId="77777777" w:rsidR="009811F7" w:rsidRDefault="009811F7" w:rsidP="009811F7">
      <w:pPr>
        <w:pStyle w:val="ListParagraph"/>
        <w:numPr>
          <w:ilvl w:val="2"/>
          <w:numId w:val="4"/>
        </w:numPr>
      </w:pPr>
      <w:r>
        <w:t xml:space="preserve">How far in advance should it be completed? </w:t>
      </w:r>
    </w:p>
    <w:p w14:paraId="18840BC8" w14:textId="77777777" w:rsidR="009811F7" w:rsidRDefault="009811F7" w:rsidP="009811F7">
      <w:pPr>
        <w:pStyle w:val="ListParagraph"/>
        <w:numPr>
          <w:ilvl w:val="2"/>
          <w:numId w:val="4"/>
        </w:numPr>
      </w:pPr>
      <w:r>
        <w:t>Can you agree on a timeline?</w:t>
      </w:r>
    </w:p>
    <w:p w14:paraId="1CC4C01D" w14:textId="77777777" w:rsidR="009811F7" w:rsidRDefault="009811F7" w:rsidP="009811F7">
      <w:pPr>
        <w:pStyle w:val="ListParagraph"/>
        <w:numPr>
          <w:ilvl w:val="0"/>
          <w:numId w:val="4"/>
        </w:numPr>
      </w:pPr>
      <w:r>
        <w:t xml:space="preserve">What is the best way to communicate your thoughts? </w:t>
      </w:r>
    </w:p>
    <w:p w14:paraId="430AE4D0" w14:textId="77777777" w:rsidR="009811F7" w:rsidRDefault="009811F7" w:rsidP="009811F7">
      <w:pPr>
        <w:pStyle w:val="ListParagraph"/>
        <w:numPr>
          <w:ilvl w:val="1"/>
          <w:numId w:val="4"/>
        </w:numPr>
      </w:pPr>
      <w:r>
        <w:t>For this we have to address the modes available</w:t>
      </w:r>
    </w:p>
    <w:p w14:paraId="13F8D5F5" w14:textId="77777777" w:rsidR="009811F7" w:rsidRDefault="009811F7" w:rsidP="009811F7">
      <w:pPr>
        <w:pStyle w:val="ListParagraph"/>
        <w:numPr>
          <w:ilvl w:val="0"/>
          <w:numId w:val="4"/>
        </w:numPr>
      </w:pPr>
      <w:r>
        <w:t>Consider our Community Agreements that include respecting each other</w:t>
      </w:r>
    </w:p>
    <w:p w14:paraId="4C34DC0A" w14:textId="77777777" w:rsidR="009811F7" w:rsidRDefault="009811F7" w:rsidP="009811F7">
      <w:pPr>
        <w:pStyle w:val="ListParagraph"/>
        <w:numPr>
          <w:ilvl w:val="1"/>
          <w:numId w:val="4"/>
        </w:numPr>
      </w:pPr>
      <w:r>
        <w:t>Try not to hold a grudge if folks are setting boundaries themselves</w:t>
      </w:r>
    </w:p>
    <w:p w14:paraId="22EA42C7" w14:textId="77777777" w:rsidR="009811F7" w:rsidRPr="001304D3" w:rsidRDefault="009811F7" w:rsidP="009811F7">
      <w:pPr>
        <w:rPr>
          <w:b/>
          <w:bCs/>
          <w:i/>
          <w:iCs/>
        </w:rPr>
      </w:pPr>
      <w:r w:rsidRPr="001304D3">
        <w:rPr>
          <w:b/>
          <w:bCs/>
          <w:i/>
          <w:iCs/>
        </w:rPr>
        <w:t>We have multiple ways in which communicate. These include</w:t>
      </w:r>
      <w:r>
        <w:rPr>
          <w:b/>
          <w:bCs/>
          <w:i/>
          <w:iCs/>
        </w:rPr>
        <w:t xml:space="preserve"> (more information of each below)</w:t>
      </w:r>
      <w:r w:rsidRPr="001304D3">
        <w:rPr>
          <w:b/>
          <w:bCs/>
          <w:i/>
          <w:iCs/>
        </w:rPr>
        <w:t>:</w:t>
      </w:r>
    </w:p>
    <w:p w14:paraId="1010894A" w14:textId="77777777" w:rsidR="009811F7" w:rsidRDefault="009811F7" w:rsidP="009811F7">
      <w:pPr>
        <w:pStyle w:val="ListParagraph"/>
        <w:numPr>
          <w:ilvl w:val="0"/>
          <w:numId w:val="3"/>
        </w:numPr>
      </w:pPr>
      <w:r>
        <w:t xml:space="preserve">In person </w:t>
      </w:r>
    </w:p>
    <w:p w14:paraId="656F89D0" w14:textId="77777777" w:rsidR="009811F7" w:rsidRDefault="009811F7" w:rsidP="009811F7">
      <w:pPr>
        <w:pStyle w:val="ListParagraph"/>
        <w:numPr>
          <w:ilvl w:val="1"/>
          <w:numId w:val="3"/>
        </w:numPr>
      </w:pPr>
      <w:r>
        <w:t>Two meetings a month for face to face conversations with the group</w:t>
      </w:r>
    </w:p>
    <w:p w14:paraId="0306D7AB" w14:textId="77777777" w:rsidR="009811F7" w:rsidRDefault="009811F7" w:rsidP="009811F7">
      <w:pPr>
        <w:pStyle w:val="ListParagraph"/>
        <w:numPr>
          <w:ilvl w:val="2"/>
          <w:numId w:val="3"/>
        </w:numPr>
      </w:pPr>
      <w:r>
        <w:t>Partially as method to avoid separate conversations and “gossip” talk</w:t>
      </w:r>
    </w:p>
    <w:p w14:paraId="388C6C33" w14:textId="77777777" w:rsidR="009811F7" w:rsidRDefault="009811F7" w:rsidP="009811F7">
      <w:pPr>
        <w:pStyle w:val="ListParagraph"/>
        <w:numPr>
          <w:ilvl w:val="1"/>
          <w:numId w:val="3"/>
        </w:numPr>
      </w:pPr>
      <w:r>
        <w:t>Non-planned interactions</w:t>
      </w:r>
    </w:p>
    <w:p w14:paraId="7E1FB964" w14:textId="77777777" w:rsidR="009811F7" w:rsidRDefault="009811F7" w:rsidP="009811F7">
      <w:pPr>
        <w:pStyle w:val="ListParagraph"/>
        <w:numPr>
          <w:ilvl w:val="2"/>
          <w:numId w:val="3"/>
        </w:numPr>
      </w:pPr>
      <w:r>
        <w:t>Seeking out someone to discuss a topic</w:t>
      </w:r>
    </w:p>
    <w:p w14:paraId="22183282" w14:textId="77777777" w:rsidR="009811F7" w:rsidRDefault="009811F7" w:rsidP="009811F7">
      <w:pPr>
        <w:pStyle w:val="ListParagraph"/>
        <w:numPr>
          <w:ilvl w:val="2"/>
          <w:numId w:val="3"/>
        </w:numPr>
      </w:pPr>
      <w:r>
        <w:t>Random interactions: running into each other</w:t>
      </w:r>
    </w:p>
    <w:p w14:paraId="15565E66" w14:textId="77777777" w:rsidR="009811F7" w:rsidRDefault="009811F7" w:rsidP="009811F7">
      <w:pPr>
        <w:pStyle w:val="ListParagraph"/>
        <w:numPr>
          <w:ilvl w:val="0"/>
          <w:numId w:val="3"/>
        </w:numPr>
      </w:pPr>
      <w:r>
        <w:t>Email: two list-</w:t>
      </w:r>
      <w:proofErr w:type="spellStart"/>
      <w:r>
        <w:t>servs</w:t>
      </w:r>
      <w:proofErr w:type="spellEnd"/>
      <w:r>
        <w:t xml:space="preserve"> </w:t>
      </w:r>
    </w:p>
    <w:p w14:paraId="2D70393C" w14:textId="77777777" w:rsidR="009811F7" w:rsidRDefault="009811F7" w:rsidP="009811F7">
      <w:pPr>
        <w:pStyle w:val="ListParagraph"/>
        <w:numPr>
          <w:ilvl w:val="1"/>
          <w:numId w:val="3"/>
        </w:numPr>
      </w:pPr>
      <w:r>
        <w:t>The Biology Department – full-time faculty and staff members (FT)</w:t>
      </w:r>
    </w:p>
    <w:p w14:paraId="455085E4" w14:textId="77777777" w:rsidR="009811F7" w:rsidRDefault="009811F7" w:rsidP="009811F7">
      <w:pPr>
        <w:pStyle w:val="ListParagraph"/>
        <w:numPr>
          <w:ilvl w:val="1"/>
          <w:numId w:val="3"/>
        </w:numPr>
      </w:pPr>
      <w:r>
        <w:t>Bio-faculty listserv – inclusive of all department members (ALL)</w:t>
      </w:r>
    </w:p>
    <w:p w14:paraId="3D2D6687" w14:textId="77777777" w:rsidR="009811F7" w:rsidRDefault="009811F7" w:rsidP="009811F7">
      <w:pPr>
        <w:pStyle w:val="ListParagraph"/>
        <w:numPr>
          <w:ilvl w:val="0"/>
          <w:numId w:val="3"/>
        </w:numPr>
      </w:pPr>
      <w:r>
        <w:t xml:space="preserve">Slack: two channels </w:t>
      </w:r>
    </w:p>
    <w:p w14:paraId="11C315B3" w14:textId="77777777" w:rsidR="009811F7" w:rsidRDefault="009811F7" w:rsidP="009811F7">
      <w:pPr>
        <w:pStyle w:val="ListParagraph"/>
        <w:numPr>
          <w:ilvl w:val="1"/>
          <w:numId w:val="3"/>
        </w:numPr>
      </w:pPr>
      <w:proofErr w:type="spellStart"/>
      <w:r>
        <w:t>Thebiologydepartment</w:t>
      </w:r>
      <w:proofErr w:type="spellEnd"/>
      <w:r>
        <w:t xml:space="preserve"> - all faculty and staff (ALL)</w:t>
      </w:r>
    </w:p>
    <w:p w14:paraId="0424208A" w14:textId="77777777" w:rsidR="009811F7" w:rsidRDefault="009811F7" w:rsidP="009811F7">
      <w:pPr>
        <w:pStyle w:val="ListParagraph"/>
        <w:numPr>
          <w:ilvl w:val="2"/>
          <w:numId w:val="3"/>
        </w:numPr>
      </w:pPr>
      <w:r>
        <w:t>Multiple threads: Biz and for fun</w:t>
      </w:r>
    </w:p>
    <w:p w14:paraId="7900FD8F" w14:textId="77777777" w:rsidR="009811F7" w:rsidRDefault="009811F7" w:rsidP="009811F7">
      <w:pPr>
        <w:pStyle w:val="ListParagraph"/>
        <w:numPr>
          <w:ilvl w:val="1"/>
          <w:numId w:val="3"/>
        </w:numPr>
      </w:pPr>
      <w:r>
        <w:t>Bio-faculty - Full-time faculty and staff members (FT)</w:t>
      </w:r>
    </w:p>
    <w:p w14:paraId="360C5654" w14:textId="77777777" w:rsidR="009811F7" w:rsidRDefault="009811F7" w:rsidP="009811F7">
      <w:pPr>
        <w:pStyle w:val="ListParagraph"/>
        <w:numPr>
          <w:ilvl w:val="2"/>
          <w:numId w:val="3"/>
        </w:numPr>
      </w:pPr>
      <w:r>
        <w:t>Multiple threads: urgent, general, random, inspirational</w:t>
      </w:r>
    </w:p>
    <w:p w14:paraId="1258A644" w14:textId="77777777" w:rsidR="009811F7" w:rsidRDefault="009811F7" w:rsidP="009811F7">
      <w:r w:rsidRPr="001304D3">
        <w:rPr>
          <w:i/>
          <w:iCs/>
        </w:rPr>
        <w:lastRenderedPageBreak/>
        <w:t>For in person situations</w:t>
      </w:r>
      <w:r w:rsidRPr="001304D3">
        <w:rPr>
          <w:b/>
          <w:bCs/>
        </w:rPr>
        <w:t>,</w:t>
      </w:r>
      <w:r>
        <w:t xml:space="preserve"> the questions will be dependent on the situation. We have a policy to always ask if the person is busy before you start a conversation. Especially if you are approaching someone else in their office, lab, other area. This also means that it is important that the other person is honest about their time. </w:t>
      </w:r>
    </w:p>
    <w:p w14:paraId="6DEF38B2" w14:textId="77777777" w:rsidR="009811F7" w:rsidRDefault="009811F7" w:rsidP="009811F7">
      <w:r>
        <w:t>When you consider approaching someone:</w:t>
      </w:r>
    </w:p>
    <w:p w14:paraId="0D5EF523" w14:textId="77777777" w:rsidR="009811F7" w:rsidRDefault="009811F7" w:rsidP="009811F7">
      <w:pPr>
        <w:pStyle w:val="ListParagraph"/>
        <w:numPr>
          <w:ilvl w:val="0"/>
          <w:numId w:val="5"/>
        </w:numPr>
      </w:pPr>
      <w:r>
        <w:t>Be clear if you are asking for someone to listen or asking for advice</w:t>
      </w:r>
    </w:p>
    <w:p w14:paraId="0EEEE58F" w14:textId="77777777" w:rsidR="009811F7" w:rsidRDefault="009811F7" w:rsidP="009811F7">
      <w:pPr>
        <w:pStyle w:val="ListParagraph"/>
        <w:numPr>
          <w:ilvl w:val="0"/>
          <w:numId w:val="5"/>
        </w:numPr>
      </w:pPr>
      <w:r>
        <w:t>Is this a casual conversation and are both people aware of that?</w:t>
      </w:r>
    </w:p>
    <w:p w14:paraId="7DE94802" w14:textId="77777777" w:rsidR="009811F7" w:rsidRDefault="009811F7" w:rsidP="009811F7">
      <w:pPr>
        <w:pStyle w:val="ListParagraph"/>
        <w:numPr>
          <w:ilvl w:val="0"/>
          <w:numId w:val="5"/>
        </w:numPr>
      </w:pPr>
      <w:r>
        <w:t>Are they the best person for this conversation?</w:t>
      </w:r>
    </w:p>
    <w:p w14:paraId="797C633E" w14:textId="77777777" w:rsidR="009811F7" w:rsidRDefault="009811F7" w:rsidP="009811F7">
      <w:pPr>
        <w:pStyle w:val="ListParagraph"/>
        <w:numPr>
          <w:ilvl w:val="1"/>
          <w:numId w:val="5"/>
        </w:numPr>
      </w:pPr>
      <w:r>
        <w:t xml:space="preserve">For instance, </w:t>
      </w:r>
      <w:proofErr w:type="spellStart"/>
      <w:r>
        <w:t>amy</w:t>
      </w:r>
      <w:proofErr w:type="spellEnd"/>
      <w:r>
        <w:t xml:space="preserve"> is not a fan venting, so she might not be the best for that</w:t>
      </w:r>
    </w:p>
    <w:p w14:paraId="33F83EBB" w14:textId="77777777" w:rsidR="009811F7" w:rsidRDefault="009811F7" w:rsidP="009811F7">
      <w:pPr>
        <w:pStyle w:val="ListParagraph"/>
        <w:numPr>
          <w:ilvl w:val="0"/>
          <w:numId w:val="5"/>
        </w:numPr>
      </w:pPr>
      <w:r>
        <w:t>After you ask if they are busy,</w:t>
      </w:r>
    </w:p>
    <w:p w14:paraId="558B537D" w14:textId="77777777" w:rsidR="009811F7" w:rsidRDefault="009811F7" w:rsidP="009811F7">
      <w:pPr>
        <w:pStyle w:val="ListParagraph"/>
        <w:numPr>
          <w:ilvl w:val="1"/>
          <w:numId w:val="5"/>
        </w:numPr>
      </w:pPr>
      <w:r>
        <w:t>If the person is busy</w:t>
      </w:r>
    </w:p>
    <w:p w14:paraId="5D0ECE28" w14:textId="77777777" w:rsidR="009811F7" w:rsidRDefault="009811F7" w:rsidP="009811F7">
      <w:pPr>
        <w:pStyle w:val="ListParagraph"/>
        <w:numPr>
          <w:ilvl w:val="2"/>
          <w:numId w:val="5"/>
        </w:numPr>
      </w:pPr>
      <w:r>
        <w:t xml:space="preserve">Please respect their time and not ask again or say “this is </w:t>
      </w:r>
      <w:proofErr w:type="gramStart"/>
      <w:r>
        <w:t>real</w:t>
      </w:r>
      <w:proofErr w:type="gramEnd"/>
      <w:r>
        <w:t xml:space="preserve"> quick” unless it is truly time dependent</w:t>
      </w:r>
    </w:p>
    <w:p w14:paraId="1C07B604" w14:textId="77777777" w:rsidR="009811F7" w:rsidRDefault="009811F7" w:rsidP="009811F7">
      <w:pPr>
        <w:pStyle w:val="ListParagraph"/>
        <w:numPr>
          <w:ilvl w:val="2"/>
          <w:numId w:val="5"/>
        </w:numPr>
      </w:pPr>
      <w:r>
        <w:t>If you are asked, consider offering another time if you that available to you</w:t>
      </w:r>
    </w:p>
    <w:p w14:paraId="6EDE76FD" w14:textId="77777777" w:rsidR="009811F7" w:rsidRDefault="009811F7" w:rsidP="009811F7">
      <w:pPr>
        <w:pStyle w:val="ListParagraph"/>
        <w:numPr>
          <w:ilvl w:val="2"/>
          <w:numId w:val="5"/>
        </w:numPr>
      </w:pPr>
      <w:r>
        <w:t>If you are the asker, please deter from asking them when they will have time at that moment if it is not offered. Instead, consider a follow up email to ask them when they might have time. Email allows for that person to decide on a time that fits their schedule as well</w:t>
      </w:r>
    </w:p>
    <w:p w14:paraId="6787C94F" w14:textId="77777777" w:rsidR="009811F7" w:rsidRDefault="009811F7" w:rsidP="009811F7">
      <w:pPr>
        <w:pStyle w:val="ListParagraph"/>
        <w:numPr>
          <w:ilvl w:val="1"/>
          <w:numId w:val="5"/>
        </w:numPr>
      </w:pPr>
      <w:r>
        <w:t>If that person is not busy</w:t>
      </w:r>
    </w:p>
    <w:p w14:paraId="5F42D036" w14:textId="77777777" w:rsidR="009811F7" w:rsidRDefault="009811F7" w:rsidP="009811F7">
      <w:pPr>
        <w:pStyle w:val="ListParagraph"/>
        <w:numPr>
          <w:ilvl w:val="2"/>
          <w:numId w:val="5"/>
        </w:numPr>
      </w:pPr>
      <w:r>
        <w:t>Set a time limit for the conversation to ensure all time is honored</w:t>
      </w:r>
    </w:p>
    <w:p w14:paraId="213A92C4" w14:textId="77777777" w:rsidR="009811F7" w:rsidRDefault="009811F7" w:rsidP="009811F7">
      <w:pPr>
        <w:pStyle w:val="ListParagraph"/>
        <w:numPr>
          <w:ilvl w:val="3"/>
          <w:numId w:val="5"/>
        </w:numPr>
      </w:pPr>
      <w:r>
        <w:t>If it is a casual conversation, being clear about time is important</w:t>
      </w:r>
    </w:p>
    <w:p w14:paraId="5F1D394D" w14:textId="77777777" w:rsidR="009811F7" w:rsidRDefault="009811F7" w:rsidP="009811F7">
      <w:pPr>
        <w:pStyle w:val="ListParagraph"/>
        <w:numPr>
          <w:ilvl w:val="2"/>
          <w:numId w:val="5"/>
        </w:numPr>
      </w:pPr>
      <w:r>
        <w:t>Set goals for the meeting</w:t>
      </w:r>
    </w:p>
    <w:p w14:paraId="7F2C1F7A" w14:textId="77777777" w:rsidR="009811F7" w:rsidRDefault="009811F7" w:rsidP="009811F7">
      <w:pPr>
        <w:pStyle w:val="ListParagraph"/>
        <w:numPr>
          <w:ilvl w:val="3"/>
          <w:numId w:val="5"/>
        </w:numPr>
      </w:pPr>
      <w:r>
        <w:t xml:space="preserve">What is the topic you are addressing and what is the hopeful </w:t>
      </w:r>
      <w:proofErr w:type="gramStart"/>
      <w:r>
        <w:t>outcome</w:t>
      </w:r>
      <w:proofErr w:type="gramEnd"/>
    </w:p>
    <w:p w14:paraId="5AC089B9" w14:textId="77777777" w:rsidR="009811F7" w:rsidRDefault="009811F7" w:rsidP="009811F7">
      <w:r w:rsidRPr="007B1AFC">
        <w:rPr>
          <w:i/>
          <w:iCs/>
        </w:rPr>
        <w:t xml:space="preserve">For </w:t>
      </w:r>
      <w:r>
        <w:rPr>
          <w:i/>
          <w:iCs/>
        </w:rPr>
        <w:t>virtual conversations,</w:t>
      </w:r>
      <w:r>
        <w:t xml:space="preserve"> the question of email versus Slack arises. The decision needs to be made about which to use and the best option for responses. Given the current situation, in person options are limited, so it is even more crucial to ensure the best option.</w:t>
      </w:r>
    </w:p>
    <w:p w14:paraId="27706888" w14:textId="77777777" w:rsidR="009811F7" w:rsidRDefault="009811F7" w:rsidP="009811F7">
      <w:r>
        <w:t>Please consider a few things</w:t>
      </w:r>
    </w:p>
    <w:p w14:paraId="1E66F995" w14:textId="77777777" w:rsidR="009811F7" w:rsidRDefault="009811F7" w:rsidP="009811F7">
      <w:pPr>
        <w:pStyle w:val="ListParagraph"/>
        <w:numPr>
          <w:ilvl w:val="0"/>
          <w:numId w:val="5"/>
        </w:numPr>
      </w:pPr>
      <w:r>
        <w:t>Email versus Slack (see chart below)</w:t>
      </w:r>
    </w:p>
    <w:p w14:paraId="6F818A3D" w14:textId="77777777" w:rsidR="009811F7" w:rsidRDefault="009811F7" w:rsidP="009811F7">
      <w:pPr>
        <w:pStyle w:val="ListParagraph"/>
        <w:numPr>
          <w:ilvl w:val="1"/>
          <w:numId w:val="5"/>
        </w:numPr>
      </w:pPr>
      <w:r>
        <w:t>Email is mainly for work-related communications with our department, admin, etc.</w:t>
      </w:r>
    </w:p>
    <w:p w14:paraId="57A14071" w14:textId="77777777" w:rsidR="009811F7" w:rsidRDefault="009811F7" w:rsidP="009811F7">
      <w:pPr>
        <w:pStyle w:val="ListParagraph"/>
        <w:numPr>
          <w:ilvl w:val="2"/>
          <w:numId w:val="5"/>
        </w:numPr>
      </w:pPr>
      <w:r>
        <w:t>Provides opportunity for folks include to take time in reading and responding</w:t>
      </w:r>
    </w:p>
    <w:p w14:paraId="603219AC" w14:textId="77777777" w:rsidR="009811F7" w:rsidRDefault="009811F7" w:rsidP="009811F7">
      <w:pPr>
        <w:pStyle w:val="ListParagraph"/>
        <w:numPr>
          <w:ilvl w:val="2"/>
          <w:numId w:val="5"/>
        </w:numPr>
      </w:pPr>
      <w:r>
        <w:t>Helps development/maintain healthy work-life balance as it keeps work at work</w:t>
      </w:r>
    </w:p>
    <w:p w14:paraId="7D0FC787" w14:textId="77777777" w:rsidR="009811F7" w:rsidRDefault="009811F7" w:rsidP="009811F7">
      <w:pPr>
        <w:pStyle w:val="ListParagraph"/>
        <w:numPr>
          <w:ilvl w:val="1"/>
          <w:numId w:val="5"/>
        </w:numPr>
      </w:pPr>
      <w:r>
        <w:t>Slack is mainly for urgent communications or communications that are protected from district review similar to union use of non-Peralta addresses</w:t>
      </w:r>
    </w:p>
    <w:p w14:paraId="61668365" w14:textId="77777777" w:rsidR="009811F7" w:rsidRDefault="009811F7" w:rsidP="009811F7">
      <w:pPr>
        <w:pStyle w:val="ListParagraph"/>
        <w:numPr>
          <w:ilvl w:val="1"/>
          <w:numId w:val="5"/>
        </w:numPr>
      </w:pPr>
      <w:r>
        <w:t>Questions to help you decide which to use:</w:t>
      </w:r>
    </w:p>
    <w:p w14:paraId="34CBB58D" w14:textId="77777777" w:rsidR="009811F7" w:rsidRDefault="009811F7" w:rsidP="009811F7">
      <w:pPr>
        <w:pStyle w:val="ListParagraph"/>
        <w:numPr>
          <w:ilvl w:val="2"/>
          <w:numId w:val="5"/>
        </w:numPr>
      </w:pPr>
      <w:r>
        <w:t>What is the Importance/Urgency level? (see above)</w:t>
      </w:r>
    </w:p>
    <w:p w14:paraId="06009F5E" w14:textId="77777777" w:rsidR="009811F7" w:rsidRDefault="009811F7" w:rsidP="009811F7">
      <w:pPr>
        <w:pStyle w:val="ListParagraph"/>
        <w:numPr>
          <w:ilvl w:val="2"/>
          <w:numId w:val="5"/>
        </w:numPr>
      </w:pPr>
      <w:r>
        <w:t>Would the message be easier to explain in email? Is it a long message?</w:t>
      </w:r>
    </w:p>
    <w:p w14:paraId="60EE9504" w14:textId="77777777" w:rsidR="009811F7" w:rsidRDefault="009811F7" w:rsidP="009811F7">
      <w:pPr>
        <w:pStyle w:val="ListParagraph"/>
        <w:numPr>
          <w:ilvl w:val="2"/>
          <w:numId w:val="5"/>
        </w:numPr>
      </w:pPr>
      <w:r>
        <w:t>Could you choose the “High Importance” to indicate importance and send a slack message to let folks know?</w:t>
      </w:r>
    </w:p>
    <w:p w14:paraId="3BD79950" w14:textId="77777777" w:rsidR="009811F7" w:rsidRDefault="009811F7" w:rsidP="009811F7">
      <w:pPr>
        <w:pStyle w:val="ListParagraph"/>
        <w:numPr>
          <w:ilvl w:val="2"/>
          <w:numId w:val="5"/>
        </w:numPr>
      </w:pPr>
      <w:r>
        <w:t>Will this make it more difficult for folks to see truly urgent/important communications?</w:t>
      </w:r>
    </w:p>
    <w:p w14:paraId="59216A40" w14:textId="77777777" w:rsidR="009811F7" w:rsidRDefault="009811F7" w:rsidP="009811F7">
      <w:pPr>
        <w:pStyle w:val="ListParagraph"/>
        <w:numPr>
          <w:ilvl w:val="3"/>
          <w:numId w:val="5"/>
        </w:numPr>
      </w:pPr>
      <w:r>
        <w:t>Could you use a different thread or channel?</w:t>
      </w:r>
    </w:p>
    <w:p w14:paraId="71F6116F" w14:textId="77777777" w:rsidR="009811F7" w:rsidRDefault="009811F7" w:rsidP="009811F7">
      <w:pPr>
        <w:pStyle w:val="ListParagraph"/>
        <w:numPr>
          <w:ilvl w:val="0"/>
          <w:numId w:val="5"/>
        </w:numPr>
      </w:pPr>
      <w:r>
        <w:t>If you are using Slack for community development, consider to whom you are sending the information</w:t>
      </w:r>
    </w:p>
    <w:p w14:paraId="0807B6A7" w14:textId="77777777" w:rsidR="009811F7" w:rsidRDefault="009811F7" w:rsidP="009811F7">
      <w:pPr>
        <w:pStyle w:val="ListParagraph"/>
        <w:numPr>
          <w:ilvl w:val="0"/>
          <w:numId w:val="5"/>
        </w:numPr>
      </w:pPr>
      <w:r>
        <w:lastRenderedPageBreak/>
        <w:t>We are not all working “business hours” or have work email on our phones</w:t>
      </w:r>
    </w:p>
    <w:p w14:paraId="2AF6EABA" w14:textId="77777777" w:rsidR="009811F7" w:rsidRDefault="009811F7" w:rsidP="009811F7">
      <w:pPr>
        <w:pStyle w:val="ListParagraph"/>
        <w:numPr>
          <w:ilvl w:val="1"/>
          <w:numId w:val="5"/>
        </w:numPr>
      </w:pPr>
      <w:r>
        <w:t xml:space="preserve">If off hours and need reply, consider using Slack </w:t>
      </w:r>
    </w:p>
    <w:p w14:paraId="5D97B50A" w14:textId="77777777" w:rsidR="009811F7" w:rsidRDefault="009811F7" w:rsidP="009811F7">
      <w:pPr>
        <w:pStyle w:val="ListParagraph"/>
        <w:numPr>
          <w:ilvl w:val="1"/>
          <w:numId w:val="5"/>
        </w:numPr>
      </w:pPr>
      <w:r>
        <w:t>Some of us have Slack on off at certain times or do not check all the time</w:t>
      </w:r>
    </w:p>
    <w:p w14:paraId="200927D0" w14:textId="77777777" w:rsidR="009811F7" w:rsidRDefault="009811F7" w:rsidP="009811F7">
      <w:pPr>
        <w:pStyle w:val="ListParagraph"/>
        <w:numPr>
          <w:ilvl w:val="2"/>
          <w:numId w:val="5"/>
        </w:numPr>
      </w:pPr>
      <w:r>
        <w:t>Might not get to entire thread for awhile</w:t>
      </w:r>
    </w:p>
    <w:p w14:paraId="1A490E9D" w14:textId="77777777" w:rsidR="009811F7" w:rsidRDefault="009811F7" w:rsidP="009811F7"/>
    <w:tbl>
      <w:tblPr>
        <w:tblStyle w:val="TableGrid"/>
        <w:tblW w:w="0" w:type="auto"/>
        <w:tblLook w:val="04A0" w:firstRow="1" w:lastRow="0" w:firstColumn="1" w:lastColumn="0" w:noHBand="0" w:noVBand="1"/>
      </w:tblPr>
      <w:tblGrid>
        <w:gridCol w:w="1345"/>
        <w:gridCol w:w="4140"/>
        <w:gridCol w:w="3865"/>
      </w:tblGrid>
      <w:tr w:rsidR="009811F7" w14:paraId="4398981D" w14:textId="77777777" w:rsidTr="00DF10E3">
        <w:tc>
          <w:tcPr>
            <w:tcW w:w="1345" w:type="dxa"/>
          </w:tcPr>
          <w:p w14:paraId="7FC24B6A" w14:textId="77777777" w:rsidR="009811F7" w:rsidRPr="008A3A51" w:rsidRDefault="009811F7" w:rsidP="00DF10E3">
            <w:pPr>
              <w:jc w:val="center"/>
              <w:rPr>
                <w:b/>
                <w:bCs/>
              </w:rPr>
            </w:pPr>
            <w:r w:rsidRPr="008A3A51">
              <w:rPr>
                <w:b/>
                <w:bCs/>
              </w:rPr>
              <w:t>Mode</w:t>
            </w:r>
          </w:p>
        </w:tc>
        <w:tc>
          <w:tcPr>
            <w:tcW w:w="4140" w:type="dxa"/>
          </w:tcPr>
          <w:p w14:paraId="5BD40C0E" w14:textId="77777777" w:rsidR="009811F7" w:rsidRPr="008A3A51" w:rsidRDefault="009811F7" w:rsidP="00DF10E3">
            <w:pPr>
              <w:jc w:val="center"/>
              <w:rPr>
                <w:b/>
                <w:bCs/>
              </w:rPr>
            </w:pPr>
            <w:r w:rsidRPr="008A3A51">
              <w:rPr>
                <w:b/>
                <w:bCs/>
              </w:rPr>
              <w:t>Purpose</w:t>
            </w:r>
          </w:p>
        </w:tc>
        <w:tc>
          <w:tcPr>
            <w:tcW w:w="3865" w:type="dxa"/>
          </w:tcPr>
          <w:p w14:paraId="70DF5A50" w14:textId="77777777" w:rsidR="009811F7" w:rsidRPr="008A3A51" w:rsidRDefault="009811F7" w:rsidP="00DF10E3">
            <w:pPr>
              <w:jc w:val="center"/>
              <w:rPr>
                <w:b/>
                <w:bCs/>
              </w:rPr>
            </w:pPr>
            <w:r w:rsidRPr="008A3A51">
              <w:rPr>
                <w:b/>
                <w:bCs/>
              </w:rPr>
              <w:t>Examples</w:t>
            </w:r>
          </w:p>
        </w:tc>
      </w:tr>
      <w:tr w:rsidR="009811F7" w14:paraId="2F746C9A" w14:textId="77777777" w:rsidTr="00DF10E3">
        <w:tc>
          <w:tcPr>
            <w:tcW w:w="1345" w:type="dxa"/>
          </w:tcPr>
          <w:p w14:paraId="50105D7C" w14:textId="77777777" w:rsidR="009811F7" w:rsidRPr="00D347F0" w:rsidRDefault="009811F7" w:rsidP="00DF10E3">
            <w:pPr>
              <w:rPr>
                <w:b/>
                <w:bCs/>
                <w:i/>
                <w:iCs/>
              </w:rPr>
            </w:pPr>
            <w:r w:rsidRPr="00D347F0">
              <w:rPr>
                <w:b/>
                <w:bCs/>
                <w:i/>
                <w:iCs/>
              </w:rPr>
              <w:t>Email</w:t>
            </w:r>
          </w:p>
        </w:tc>
        <w:tc>
          <w:tcPr>
            <w:tcW w:w="4140" w:type="dxa"/>
          </w:tcPr>
          <w:p w14:paraId="1EDF4CCB" w14:textId="77777777" w:rsidR="009811F7" w:rsidRDefault="009811F7" w:rsidP="00DF10E3">
            <w:r>
              <w:t>Sharing of information so everyone is aware. Conversations that need documentation or longer consideration of time for responding</w:t>
            </w:r>
          </w:p>
        </w:tc>
        <w:tc>
          <w:tcPr>
            <w:tcW w:w="3865" w:type="dxa"/>
          </w:tcPr>
          <w:p w14:paraId="7791CD0D" w14:textId="77777777" w:rsidR="009811F7" w:rsidRDefault="009811F7" w:rsidP="00DF10E3"/>
        </w:tc>
      </w:tr>
      <w:tr w:rsidR="009811F7" w14:paraId="1D945882" w14:textId="77777777" w:rsidTr="00DF10E3">
        <w:tc>
          <w:tcPr>
            <w:tcW w:w="1345" w:type="dxa"/>
          </w:tcPr>
          <w:p w14:paraId="2077139C" w14:textId="77777777" w:rsidR="009811F7" w:rsidRPr="00D347F0" w:rsidRDefault="009811F7" w:rsidP="00DF10E3">
            <w:pPr>
              <w:rPr>
                <w:i/>
                <w:iCs/>
              </w:rPr>
            </w:pPr>
            <w:r w:rsidRPr="00D347F0">
              <w:rPr>
                <w:i/>
                <w:iCs/>
              </w:rPr>
              <w:t xml:space="preserve">   FT listserv</w:t>
            </w:r>
          </w:p>
        </w:tc>
        <w:tc>
          <w:tcPr>
            <w:tcW w:w="4140" w:type="dxa"/>
          </w:tcPr>
          <w:p w14:paraId="1337FBFA" w14:textId="77777777" w:rsidR="009811F7" w:rsidRDefault="009811F7" w:rsidP="00DF10E3">
            <w:r>
              <w:t>Communications with admin, drafts before they go to the group, updates on on-going campus actions actionable items</w:t>
            </w:r>
          </w:p>
        </w:tc>
        <w:tc>
          <w:tcPr>
            <w:tcW w:w="3865" w:type="dxa"/>
          </w:tcPr>
          <w:p w14:paraId="65CA510D" w14:textId="77777777" w:rsidR="009811F7" w:rsidRDefault="009811F7" w:rsidP="00DF10E3">
            <w:r>
              <w:t xml:space="preserve">Emails to dean or </w:t>
            </w:r>
            <w:proofErr w:type="spellStart"/>
            <w:r>
              <w:t>vpi</w:t>
            </w:r>
            <w:proofErr w:type="spellEnd"/>
            <w:r>
              <w:t>, drafts of reports/planning guides, hiring considerations, curriculum approvals, campus policy updates, post-committee updates</w:t>
            </w:r>
          </w:p>
        </w:tc>
      </w:tr>
      <w:tr w:rsidR="009811F7" w14:paraId="14FBB0A9" w14:textId="77777777" w:rsidTr="00DF10E3">
        <w:tc>
          <w:tcPr>
            <w:tcW w:w="1345" w:type="dxa"/>
          </w:tcPr>
          <w:p w14:paraId="5F144592" w14:textId="77777777" w:rsidR="009811F7" w:rsidRPr="00D347F0" w:rsidRDefault="009811F7" w:rsidP="00DF10E3">
            <w:pPr>
              <w:rPr>
                <w:i/>
                <w:iCs/>
              </w:rPr>
            </w:pPr>
            <w:r w:rsidRPr="00D347F0">
              <w:rPr>
                <w:i/>
                <w:iCs/>
              </w:rPr>
              <w:t xml:space="preserve">   All listserv</w:t>
            </w:r>
          </w:p>
        </w:tc>
        <w:tc>
          <w:tcPr>
            <w:tcW w:w="4140" w:type="dxa"/>
          </w:tcPr>
          <w:p w14:paraId="27BDE3C8" w14:textId="77777777" w:rsidR="009811F7" w:rsidRDefault="009811F7" w:rsidP="00DF10E3">
            <w:r>
              <w:t xml:space="preserve">To reach entire department (PT &amp; FT members) </w:t>
            </w:r>
          </w:p>
        </w:tc>
        <w:tc>
          <w:tcPr>
            <w:tcW w:w="3865" w:type="dxa"/>
          </w:tcPr>
          <w:p w14:paraId="3AD83F28" w14:textId="77777777" w:rsidR="009811F7" w:rsidRDefault="009811F7" w:rsidP="00DF10E3">
            <w:r>
              <w:t>Meeting agendas, Report &amp; Planning Guide circulation, Syllabus reminders, cool events that benefit all students</w:t>
            </w:r>
          </w:p>
        </w:tc>
      </w:tr>
      <w:tr w:rsidR="009811F7" w14:paraId="59C3327D" w14:textId="77777777" w:rsidTr="00DF10E3">
        <w:tc>
          <w:tcPr>
            <w:tcW w:w="1345" w:type="dxa"/>
          </w:tcPr>
          <w:p w14:paraId="16B4EFAE" w14:textId="77777777" w:rsidR="009811F7" w:rsidRPr="00D347F0" w:rsidRDefault="009811F7" w:rsidP="00DF10E3">
            <w:pPr>
              <w:rPr>
                <w:b/>
                <w:bCs/>
                <w:i/>
                <w:iCs/>
              </w:rPr>
            </w:pPr>
            <w:r w:rsidRPr="00D347F0">
              <w:rPr>
                <w:b/>
                <w:bCs/>
                <w:i/>
                <w:iCs/>
              </w:rPr>
              <w:t>Slack</w:t>
            </w:r>
          </w:p>
        </w:tc>
        <w:tc>
          <w:tcPr>
            <w:tcW w:w="4140" w:type="dxa"/>
          </w:tcPr>
          <w:p w14:paraId="365BA71A" w14:textId="77777777" w:rsidR="009811F7" w:rsidRDefault="009811F7" w:rsidP="00DF10E3">
            <w:r>
              <w:t>More urgent communication, non-work email for protection of open topics, community building</w:t>
            </w:r>
          </w:p>
        </w:tc>
        <w:tc>
          <w:tcPr>
            <w:tcW w:w="3865" w:type="dxa"/>
          </w:tcPr>
          <w:p w14:paraId="75264F75" w14:textId="77777777" w:rsidR="009811F7" w:rsidRDefault="009811F7" w:rsidP="00DF10E3">
            <w:r>
              <w:t>Going to be late to meeting or other event, information that would be similar to our union not using our Peralta address.</w:t>
            </w:r>
          </w:p>
        </w:tc>
      </w:tr>
      <w:tr w:rsidR="009811F7" w14:paraId="0F966616" w14:textId="77777777" w:rsidTr="00DF10E3">
        <w:tc>
          <w:tcPr>
            <w:tcW w:w="1345" w:type="dxa"/>
          </w:tcPr>
          <w:p w14:paraId="3074D056" w14:textId="77777777" w:rsidR="009811F7" w:rsidRPr="0018352F" w:rsidRDefault="009811F7" w:rsidP="00DF10E3">
            <w:pPr>
              <w:rPr>
                <w:i/>
                <w:iCs/>
              </w:rPr>
            </w:pPr>
            <w:r w:rsidRPr="0018352F">
              <w:rPr>
                <w:i/>
                <w:iCs/>
              </w:rPr>
              <w:t>FT channel</w:t>
            </w:r>
          </w:p>
        </w:tc>
        <w:tc>
          <w:tcPr>
            <w:tcW w:w="4140" w:type="dxa"/>
          </w:tcPr>
          <w:p w14:paraId="0C692E70" w14:textId="77777777" w:rsidR="009811F7" w:rsidRDefault="009811F7" w:rsidP="00DF10E3">
            <w:r>
              <w:t>If only need reply from FT faculty</w:t>
            </w:r>
          </w:p>
        </w:tc>
        <w:tc>
          <w:tcPr>
            <w:tcW w:w="3865" w:type="dxa"/>
          </w:tcPr>
          <w:p w14:paraId="3A274532" w14:textId="77777777" w:rsidR="009811F7" w:rsidRDefault="009811F7" w:rsidP="00DF10E3"/>
        </w:tc>
      </w:tr>
      <w:tr w:rsidR="009811F7" w14:paraId="147EA020" w14:textId="77777777" w:rsidTr="00DF10E3">
        <w:tc>
          <w:tcPr>
            <w:tcW w:w="1345" w:type="dxa"/>
          </w:tcPr>
          <w:p w14:paraId="17D70215" w14:textId="77777777" w:rsidR="009811F7" w:rsidRDefault="009811F7" w:rsidP="00DF10E3">
            <w:r>
              <w:t xml:space="preserve">   Urgent</w:t>
            </w:r>
          </w:p>
        </w:tc>
        <w:tc>
          <w:tcPr>
            <w:tcW w:w="4140" w:type="dxa"/>
          </w:tcPr>
          <w:p w14:paraId="2E7799ED" w14:textId="77777777" w:rsidR="009811F7" w:rsidRDefault="009811F7" w:rsidP="00DF10E3"/>
        </w:tc>
        <w:tc>
          <w:tcPr>
            <w:tcW w:w="3865" w:type="dxa"/>
          </w:tcPr>
          <w:p w14:paraId="3D58D8B6" w14:textId="77777777" w:rsidR="009811F7" w:rsidRDefault="009811F7" w:rsidP="00DF10E3">
            <w:r>
              <w:t>Need to unlock door for students, student that needs assistance asap, request for folks to check email and reply, campus activities (closing campus for emergencies, etc.)</w:t>
            </w:r>
          </w:p>
        </w:tc>
      </w:tr>
      <w:tr w:rsidR="009811F7" w14:paraId="1F371A03" w14:textId="77777777" w:rsidTr="00DF10E3">
        <w:tc>
          <w:tcPr>
            <w:tcW w:w="1345" w:type="dxa"/>
          </w:tcPr>
          <w:p w14:paraId="58D1B594" w14:textId="77777777" w:rsidR="009811F7" w:rsidRDefault="009811F7" w:rsidP="00DF10E3">
            <w:r>
              <w:t xml:space="preserve">   </w:t>
            </w:r>
            <w:r w:rsidRPr="008A3A51">
              <w:rPr>
                <w:highlight w:val="yellow"/>
              </w:rPr>
              <w:t>General</w:t>
            </w:r>
          </w:p>
        </w:tc>
        <w:tc>
          <w:tcPr>
            <w:tcW w:w="4140" w:type="dxa"/>
          </w:tcPr>
          <w:p w14:paraId="002FD353" w14:textId="77777777" w:rsidR="009811F7" w:rsidRDefault="009811F7" w:rsidP="00DF10E3">
            <w:r>
              <w:t>Non urgent, but protected (similar to union use), questions about campus activities that are more important than email would allow</w:t>
            </w:r>
          </w:p>
        </w:tc>
        <w:tc>
          <w:tcPr>
            <w:tcW w:w="3865" w:type="dxa"/>
          </w:tcPr>
          <w:p w14:paraId="45CAC17D" w14:textId="77777777" w:rsidR="009811F7" w:rsidRDefault="009811F7" w:rsidP="00DF10E3">
            <w:r>
              <w:t>Reminder to check an email (use subject line to help folks find it)</w:t>
            </w:r>
          </w:p>
          <w:p w14:paraId="0E6DA3F1" w14:textId="77777777" w:rsidR="009811F7" w:rsidRDefault="009811F7" w:rsidP="00DF10E3"/>
        </w:tc>
      </w:tr>
      <w:tr w:rsidR="009811F7" w14:paraId="23A695F9" w14:textId="77777777" w:rsidTr="00DF10E3">
        <w:tc>
          <w:tcPr>
            <w:tcW w:w="1345" w:type="dxa"/>
          </w:tcPr>
          <w:p w14:paraId="1FEDA72E" w14:textId="77777777" w:rsidR="009811F7" w:rsidRPr="0018352F" w:rsidRDefault="009811F7" w:rsidP="00DF10E3">
            <w:pPr>
              <w:rPr>
                <w:highlight w:val="yellow"/>
              </w:rPr>
            </w:pPr>
            <w:r w:rsidRPr="0018352F">
              <w:rPr>
                <w:highlight w:val="yellow"/>
              </w:rPr>
              <w:t xml:space="preserve">   Random</w:t>
            </w:r>
          </w:p>
        </w:tc>
        <w:tc>
          <w:tcPr>
            <w:tcW w:w="4140" w:type="dxa"/>
          </w:tcPr>
          <w:p w14:paraId="7B334B20" w14:textId="77777777" w:rsidR="009811F7" w:rsidRDefault="009811F7" w:rsidP="00DF10E3">
            <w:r>
              <w:t>Not sure how to describe this one, but maybe for less important topics?</w:t>
            </w:r>
          </w:p>
        </w:tc>
        <w:tc>
          <w:tcPr>
            <w:tcW w:w="3865" w:type="dxa"/>
          </w:tcPr>
          <w:p w14:paraId="79D60C66" w14:textId="77777777" w:rsidR="009811F7" w:rsidRDefault="009811F7" w:rsidP="00DF10E3"/>
        </w:tc>
      </w:tr>
      <w:tr w:rsidR="009811F7" w14:paraId="7C3F7881" w14:textId="77777777" w:rsidTr="00DF10E3">
        <w:tc>
          <w:tcPr>
            <w:tcW w:w="1345" w:type="dxa"/>
          </w:tcPr>
          <w:p w14:paraId="48D4411B" w14:textId="77777777" w:rsidR="009811F7" w:rsidRPr="0018352F" w:rsidRDefault="009811F7" w:rsidP="00DF10E3">
            <w:pPr>
              <w:rPr>
                <w:highlight w:val="yellow"/>
              </w:rPr>
            </w:pPr>
            <w:r w:rsidRPr="00D347F0">
              <w:t xml:space="preserve">   Inspiration</w:t>
            </w:r>
          </w:p>
        </w:tc>
        <w:tc>
          <w:tcPr>
            <w:tcW w:w="4140" w:type="dxa"/>
          </w:tcPr>
          <w:p w14:paraId="11D285DF" w14:textId="77777777" w:rsidR="009811F7" w:rsidRDefault="009811F7" w:rsidP="00DF10E3">
            <w:r>
              <w:t>Community building, fun science images</w:t>
            </w:r>
          </w:p>
        </w:tc>
        <w:tc>
          <w:tcPr>
            <w:tcW w:w="3865" w:type="dxa"/>
          </w:tcPr>
          <w:p w14:paraId="5466866A" w14:textId="77777777" w:rsidR="009811F7" w:rsidRDefault="009811F7" w:rsidP="00DF10E3"/>
        </w:tc>
      </w:tr>
      <w:tr w:rsidR="009811F7" w14:paraId="36895AFD" w14:textId="77777777" w:rsidTr="00DF10E3">
        <w:tc>
          <w:tcPr>
            <w:tcW w:w="1345" w:type="dxa"/>
          </w:tcPr>
          <w:p w14:paraId="29FEF190" w14:textId="77777777" w:rsidR="009811F7" w:rsidRPr="0018352F" w:rsidRDefault="009811F7" w:rsidP="00DF10E3">
            <w:pPr>
              <w:rPr>
                <w:i/>
                <w:iCs/>
              </w:rPr>
            </w:pPr>
            <w:r w:rsidRPr="0018352F">
              <w:rPr>
                <w:i/>
                <w:iCs/>
              </w:rPr>
              <w:t>All channel</w:t>
            </w:r>
          </w:p>
        </w:tc>
        <w:tc>
          <w:tcPr>
            <w:tcW w:w="4140" w:type="dxa"/>
          </w:tcPr>
          <w:p w14:paraId="3485EF2A" w14:textId="77777777" w:rsidR="009811F7" w:rsidRDefault="009811F7" w:rsidP="00DF10E3"/>
        </w:tc>
        <w:tc>
          <w:tcPr>
            <w:tcW w:w="3865" w:type="dxa"/>
          </w:tcPr>
          <w:p w14:paraId="1134ED89" w14:textId="77777777" w:rsidR="009811F7" w:rsidRDefault="009811F7" w:rsidP="00DF10E3"/>
        </w:tc>
      </w:tr>
      <w:tr w:rsidR="009811F7" w14:paraId="4B432657" w14:textId="77777777" w:rsidTr="00DF10E3">
        <w:tc>
          <w:tcPr>
            <w:tcW w:w="1345" w:type="dxa"/>
          </w:tcPr>
          <w:p w14:paraId="4E747AEB" w14:textId="77777777" w:rsidR="009811F7" w:rsidRDefault="009811F7" w:rsidP="00DF10E3">
            <w:r>
              <w:t xml:space="preserve">  Biz</w:t>
            </w:r>
          </w:p>
        </w:tc>
        <w:tc>
          <w:tcPr>
            <w:tcW w:w="4140" w:type="dxa"/>
          </w:tcPr>
          <w:p w14:paraId="659C6F7F" w14:textId="77777777" w:rsidR="009811F7" w:rsidRDefault="009811F7" w:rsidP="00DF10E3">
            <w:r>
              <w:t>Communicating with entire department if you 1) don’t have email access at the moment or 2) need urgent reply</w:t>
            </w:r>
          </w:p>
        </w:tc>
        <w:tc>
          <w:tcPr>
            <w:tcW w:w="3865" w:type="dxa"/>
          </w:tcPr>
          <w:p w14:paraId="3D6E4B14" w14:textId="77777777" w:rsidR="009811F7" w:rsidRDefault="009811F7" w:rsidP="00DF10E3">
            <w:r>
              <w:t>Notification of an important email that needs review, could be used</w:t>
            </w:r>
          </w:p>
        </w:tc>
      </w:tr>
      <w:tr w:rsidR="009811F7" w14:paraId="150DB1DA" w14:textId="77777777" w:rsidTr="00DF10E3">
        <w:tc>
          <w:tcPr>
            <w:tcW w:w="1345" w:type="dxa"/>
          </w:tcPr>
          <w:p w14:paraId="6A22BCE8" w14:textId="77777777" w:rsidR="009811F7" w:rsidRDefault="009811F7" w:rsidP="00DF10E3">
            <w:r>
              <w:t xml:space="preserve">  For fun</w:t>
            </w:r>
          </w:p>
        </w:tc>
        <w:tc>
          <w:tcPr>
            <w:tcW w:w="4140" w:type="dxa"/>
          </w:tcPr>
          <w:p w14:paraId="51B6004C" w14:textId="77777777" w:rsidR="009811F7" w:rsidRDefault="009811F7" w:rsidP="00DF10E3"/>
        </w:tc>
        <w:tc>
          <w:tcPr>
            <w:tcW w:w="3865" w:type="dxa"/>
          </w:tcPr>
          <w:p w14:paraId="4E3652A7" w14:textId="77777777" w:rsidR="009811F7" w:rsidRDefault="009811F7" w:rsidP="00DF10E3">
            <w:r>
              <w:t>Interesting articles, images, etc.</w:t>
            </w:r>
          </w:p>
        </w:tc>
      </w:tr>
    </w:tbl>
    <w:p w14:paraId="496CC239" w14:textId="77777777" w:rsidR="009811F7" w:rsidRDefault="009811F7" w:rsidP="009811F7"/>
    <w:p w14:paraId="6C63F03A" w14:textId="77777777" w:rsidR="009811F7" w:rsidRDefault="009811F7" w:rsidP="009811F7">
      <w:pPr>
        <w:pStyle w:val="ListParagraph"/>
      </w:pPr>
      <w:r w:rsidRPr="008A3A51">
        <w:rPr>
          <w:highlight w:val="yellow"/>
        </w:rPr>
        <w:t>Maybe we should name these?</w:t>
      </w:r>
    </w:p>
    <w:p w14:paraId="0B0124A2" w14:textId="77777777" w:rsidR="009811F7" w:rsidRPr="009F540D" w:rsidRDefault="009811F7" w:rsidP="003370C5">
      <w:pPr>
        <w:rPr>
          <w:rFonts w:ascii="Arial" w:hAnsi="Arial" w:cs="Arial"/>
          <w:color w:val="222222"/>
          <w:sz w:val="20"/>
          <w:szCs w:val="20"/>
        </w:rPr>
      </w:pPr>
    </w:p>
    <w:sectPr w:rsidR="009811F7" w:rsidRPr="009F540D" w:rsidSect="002447B1">
      <w:headerReference w:type="default" r:id="rId14"/>
      <w:footerReference w:type="default" r:id="rId15"/>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69703" w14:textId="77777777" w:rsidR="00EB44F8" w:rsidRDefault="00EB44F8" w:rsidP="00855182">
      <w:pPr>
        <w:spacing w:after="0" w:line="240" w:lineRule="auto"/>
      </w:pPr>
      <w:r>
        <w:separator/>
      </w:r>
    </w:p>
  </w:endnote>
  <w:endnote w:type="continuationSeparator" w:id="0">
    <w:p w14:paraId="58CA1C28" w14:textId="77777777" w:rsidR="00EB44F8" w:rsidRDefault="00EB44F8" w:rsidP="0085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CB4A" w14:textId="6657B2E5" w:rsidR="00855182" w:rsidRDefault="009811F7">
    <w:pPr>
      <w:pStyle w:val="Footer"/>
    </w:pPr>
    <w:r>
      <w:t>October 8,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F3222" w14:textId="77777777" w:rsidR="00EB44F8" w:rsidRDefault="00EB44F8" w:rsidP="00855182">
      <w:pPr>
        <w:spacing w:after="0" w:line="240" w:lineRule="auto"/>
      </w:pPr>
      <w:r>
        <w:separator/>
      </w:r>
    </w:p>
  </w:footnote>
  <w:footnote w:type="continuationSeparator" w:id="0">
    <w:p w14:paraId="22D325C5" w14:textId="77777777" w:rsidR="00EB44F8" w:rsidRDefault="00EB44F8" w:rsidP="0085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D92E" w14:textId="1C4F87AF" w:rsidR="00855182" w:rsidRDefault="00855182">
    <w:pPr>
      <w:pStyle w:val="Header"/>
    </w:pPr>
    <w:r>
      <w:t>Biology Department Consensus Structure Discussion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B6C"/>
    <w:multiLevelType w:val="hybridMultilevel"/>
    <w:tmpl w:val="CC7EB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234B8"/>
    <w:multiLevelType w:val="hybridMultilevel"/>
    <w:tmpl w:val="049C1A38"/>
    <w:lvl w:ilvl="0" w:tplc="77821BF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05522"/>
    <w:multiLevelType w:val="hybridMultilevel"/>
    <w:tmpl w:val="74789932"/>
    <w:lvl w:ilvl="0" w:tplc="1BC000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A2B38"/>
    <w:multiLevelType w:val="hybridMultilevel"/>
    <w:tmpl w:val="987AF722"/>
    <w:lvl w:ilvl="0" w:tplc="1BC0007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80D56"/>
    <w:multiLevelType w:val="multilevel"/>
    <w:tmpl w:val="A934DFF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C5"/>
    <w:rsid w:val="00034BB0"/>
    <w:rsid w:val="00034F74"/>
    <w:rsid w:val="0005252F"/>
    <w:rsid w:val="00066A8D"/>
    <w:rsid w:val="000D0C4F"/>
    <w:rsid w:val="00104C06"/>
    <w:rsid w:val="00136F1A"/>
    <w:rsid w:val="001A1E2E"/>
    <w:rsid w:val="001C3CCA"/>
    <w:rsid w:val="001F40E8"/>
    <w:rsid w:val="002447B1"/>
    <w:rsid w:val="00281283"/>
    <w:rsid w:val="002924A3"/>
    <w:rsid w:val="002A4B31"/>
    <w:rsid w:val="002B6837"/>
    <w:rsid w:val="002D22E6"/>
    <w:rsid w:val="002D6A02"/>
    <w:rsid w:val="00332741"/>
    <w:rsid w:val="003370C5"/>
    <w:rsid w:val="003D513F"/>
    <w:rsid w:val="003E5EA6"/>
    <w:rsid w:val="003F2D49"/>
    <w:rsid w:val="00451984"/>
    <w:rsid w:val="00457D34"/>
    <w:rsid w:val="00466D69"/>
    <w:rsid w:val="00467954"/>
    <w:rsid w:val="00540EBF"/>
    <w:rsid w:val="006470F9"/>
    <w:rsid w:val="006E15B9"/>
    <w:rsid w:val="00710DD3"/>
    <w:rsid w:val="00714542"/>
    <w:rsid w:val="00733C07"/>
    <w:rsid w:val="007A7468"/>
    <w:rsid w:val="00855182"/>
    <w:rsid w:val="00875A23"/>
    <w:rsid w:val="008E2DCE"/>
    <w:rsid w:val="009811F7"/>
    <w:rsid w:val="009F540D"/>
    <w:rsid w:val="00A623E7"/>
    <w:rsid w:val="00A92828"/>
    <w:rsid w:val="00AA1117"/>
    <w:rsid w:val="00AA7559"/>
    <w:rsid w:val="00B04086"/>
    <w:rsid w:val="00B64A8C"/>
    <w:rsid w:val="00B773FB"/>
    <w:rsid w:val="00BC166C"/>
    <w:rsid w:val="00CB4B59"/>
    <w:rsid w:val="00CB7A37"/>
    <w:rsid w:val="00D02280"/>
    <w:rsid w:val="00DA6864"/>
    <w:rsid w:val="00DC6832"/>
    <w:rsid w:val="00DE590C"/>
    <w:rsid w:val="00E2440D"/>
    <w:rsid w:val="00E67406"/>
    <w:rsid w:val="00EB44F8"/>
    <w:rsid w:val="00F56E6F"/>
    <w:rsid w:val="00FC7881"/>
    <w:rsid w:val="032DD80C"/>
    <w:rsid w:val="0D27C4EA"/>
    <w:rsid w:val="3128860D"/>
    <w:rsid w:val="346D9690"/>
    <w:rsid w:val="366CC420"/>
    <w:rsid w:val="51032AE4"/>
    <w:rsid w:val="5244F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23F2"/>
  <w15:chartTrackingRefBased/>
  <w15:docId w15:val="{25C1CCCF-D0A9-489E-A160-86083BE7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0C5"/>
    <w:rPr>
      <w:color w:val="0000FF"/>
      <w:u w:val="single"/>
    </w:rPr>
  </w:style>
  <w:style w:type="paragraph" w:styleId="ListParagraph">
    <w:name w:val="List Paragraph"/>
    <w:basedOn w:val="Normal"/>
    <w:uiPriority w:val="34"/>
    <w:qFormat/>
    <w:rsid w:val="003370C5"/>
    <w:pPr>
      <w:ind w:left="720"/>
      <w:contextualSpacing/>
    </w:pPr>
  </w:style>
  <w:style w:type="paragraph" w:styleId="Header">
    <w:name w:val="header"/>
    <w:basedOn w:val="Normal"/>
    <w:link w:val="HeaderChar"/>
    <w:uiPriority w:val="99"/>
    <w:unhideWhenUsed/>
    <w:rsid w:val="0085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182"/>
  </w:style>
  <w:style w:type="paragraph" w:styleId="Footer">
    <w:name w:val="footer"/>
    <w:basedOn w:val="Normal"/>
    <w:link w:val="FooterChar"/>
    <w:uiPriority w:val="99"/>
    <w:unhideWhenUsed/>
    <w:rsid w:val="0085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82"/>
  </w:style>
  <w:style w:type="table" w:styleId="TableGrid">
    <w:name w:val="Table Grid"/>
    <w:basedOn w:val="TableNormal"/>
    <w:uiPriority w:val="39"/>
    <w:rsid w:val="006E1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4B59"/>
    <w:rPr>
      <w:color w:val="605E5C"/>
      <w:shd w:val="clear" w:color="auto" w:fill="E1DFDD"/>
    </w:rPr>
  </w:style>
  <w:style w:type="paragraph" w:styleId="NormalWeb">
    <w:name w:val="Normal (Web)"/>
    <w:basedOn w:val="Normal"/>
    <w:uiPriority w:val="99"/>
    <w:semiHidden/>
    <w:unhideWhenUsed/>
    <w:rsid w:val="009F5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77546">
      <w:bodyDiv w:val="1"/>
      <w:marLeft w:val="0"/>
      <w:marRight w:val="0"/>
      <w:marTop w:val="0"/>
      <w:marBottom w:val="0"/>
      <w:divBdr>
        <w:top w:val="none" w:sz="0" w:space="0" w:color="auto"/>
        <w:left w:val="none" w:sz="0" w:space="0" w:color="auto"/>
        <w:bottom w:val="none" w:sz="0" w:space="0" w:color="auto"/>
        <w:right w:val="none" w:sz="0" w:space="0" w:color="auto"/>
      </w:divBdr>
    </w:div>
    <w:div w:id="2064940048">
      <w:bodyDiv w:val="1"/>
      <w:marLeft w:val="0"/>
      <w:marRight w:val="0"/>
      <w:marTop w:val="0"/>
      <w:marBottom w:val="0"/>
      <w:divBdr>
        <w:top w:val="none" w:sz="0" w:space="0" w:color="auto"/>
        <w:left w:val="none" w:sz="0" w:space="0" w:color="auto"/>
        <w:bottom w:val="none" w:sz="0" w:space="0" w:color="auto"/>
        <w:right w:val="none" w:sz="0" w:space="0" w:color="auto"/>
      </w:divBdr>
      <w:divsChild>
        <w:div w:id="820541588">
          <w:marLeft w:val="0"/>
          <w:marRight w:val="0"/>
          <w:marTop w:val="0"/>
          <w:marBottom w:val="0"/>
          <w:divBdr>
            <w:top w:val="none" w:sz="0" w:space="0" w:color="auto"/>
            <w:left w:val="none" w:sz="0" w:space="0" w:color="auto"/>
            <w:bottom w:val="none" w:sz="0" w:space="0" w:color="auto"/>
            <w:right w:val="none" w:sz="0" w:space="0" w:color="auto"/>
          </w:divBdr>
        </w:div>
        <w:div w:id="1806315103">
          <w:marLeft w:val="0"/>
          <w:marRight w:val="0"/>
          <w:marTop w:val="0"/>
          <w:marBottom w:val="0"/>
          <w:divBdr>
            <w:top w:val="none" w:sz="0" w:space="0" w:color="auto"/>
            <w:left w:val="none" w:sz="0" w:space="0" w:color="auto"/>
            <w:bottom w:val="none" w:sz="0" w:space="0" w:color="auto"/>
            <w:right w:val="none" w:sz="0" w:space="0" w:color="auto"/>
          </w:divBdr>
        </w:div>
      </w:divsChild>
    </w:div>
    <w:div w:id="2143422138">
      <w:bodyDiv w:val="1"/>
      <w:marLeft w:val="0"/>
      <w:marRight w:val="0"/>
      <w:marTop w:val="0"/>
      <w:marBottom w:val="0"/>
      <w:divBdr>
        <w:top w:val="none" w:sz="0" w:space="0" w:color="auto"/>
        <w:left w:val="none" w:sz="0" w:space="0" w:color="auto"/>
        <w:bottom w:val="none" w:sz="0" w:space="0" w:color="auto"/>
        <w:right w:val="none" w:sz="0" w:space="0" w:color="auto"/>
      </w:divBdr>
      <w:divsChild>
        <w:div w:id="179320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lackie@peralta.edu" TargetMode="External"/><Relationship Id="rId13" Type="http://schemas.openxmlformats.org/officeDocument/2006/relationships/hyperlink" Target="mailto:lallenrequa@peralta.edu" TargetMode="External"/><Relationship Id="rId3" Type="http://schemas.openxmlformats.org/officeDocument/2006/relationships/settings" Target="settings.xml"/><Relationship Id="rId7" Type="http://schemas.openxmlformats.org/officeDocument/2006/relationships/hyperlink" Target="https://en.wikipedia.org/wiki/Consensus_decision-making" TargetMode="External"/><Relationship Id="rId12" Type="http://schemas.openxmlformats.org/officeDocument/2006/relationships/hyperlink" Target="mailto:dbruce@peralta.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ohorquez@peralta.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banerjee@peralta.edu" TargetMode="External"/><Relationship Id="rId4" Type="http://schemas.openxmlformats.org/officeDocument/2006/relationships/webSettings" Target="webSettings.xml"/><Relationship Id="rId9" Type="http://schemas.openxmlformats.org/officeDocument/2006/relationships/hyperlink" Target="mailto:rbailey@peralta.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Bohorquez</dc:creator>
  <cp:keywords/>
  <dc:description/>
  <cp:lastModifiedBy>Staff</cp:lastModifiedBy>
  <cp:revision>2</cp:revision>
  <dcterms:created xsi:type="dcterms:W3CDTF">2021-10-20T20:55:00Z</dcterms:created>
  <dcterms:modified xsi:type="dcterms:W3CDTF">2021-10-20T20:55:00Z</dcterms:modified>
</cp:coreProperties>
</file>