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28D1" w14:textId="77777777" w:rsidR="00504BDA" w:rsidRDefault="00630A13">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14:paraId="5D80D46F" w14:textId="77777777" w:rsidR="00504BDA" w:rsidRDefault="00504BDA">
      <w:pPr>
        <w:pStyle w:val="Heading1"/>
        <w:ind w:right="50"/>
        <w:jc w:val="center"/>
        <w:rPr>
          <w:color w:val="007F7F"/>
        </w:rPr>
      </w:pPr>
    </w:p>
    <w:p w14:paraId="32627F91" w14:textId="653E74EC" w:rsidR="00504BDA" w:rsidRDefault="00630A13">
      <w:pPr>
        <w:pStyle w:val="Heading1"/>
        <w:ind w:right="50"/>
        <w:jc w:val="center"/>
        <w:rPr>
          <w:color w:val="007F7F"/>
        </w:rPr>
      </w:pPr>
      <w:r w:rsidRPr="3128DFD4">
        <w:rPr>
          <w:color w:val="007F7F"/>
        </w:rPr>
        <w:t>Technology Committee Agenda –</w:t>
      </w:r>
      <w:r w:rsidR="00ED7F6F">
        <w:rPr>
          <w:color w:val="007F7F"/>
        </w:rPr>
        <w:t>October</w:t>
      </w:r>
      <w:r w:rsidR="00B72F62">
        <w:rPr>
          <w:color w:val="007F7F"/>
        </w:rPr>
        <w:t xml:space="preserve"> </w:t>
      </w:r>
      <w:r w:rsidR="00ED7F6F">
        <w:rPr>
          <w:color w:val="007F7F"/>
        </w:rPr>
        <w:t>6th</w:t>
      </w:r>
      <w:proofErr w:type="gramStart"/>
      <w:r w:rsidR="00D14614">
        <w:rPr>
          <w:color w:val="007F7F"/>
        </w:rPr>
        <w:t xml:space="preserve"> 2022</w:t>
      </w:r>
      <w:proofErr w:type="gramEnd"/>
    </w:p>
    <w:p w14:paraId="07C49DF8" w14:textId="289A14D7" w:rsidR="00504BDA" w:rsidRDefault="00630A13">
      <w:pPr>
        <w:tabs>
          <w:tab w:val="left" w:pos="2340"/>
        </w:tabs>
        <w:spacing w:before="75"/>
        <w:ind w:right="50"/>
        <w:jc w:val="center"/>
        <w:rPr>
          <w:rFonts w:ascii="Arial" w:eastAsia="Arial" w:hAnsi="Arial" w:cs="Arial"/>
          <w:sz w:val="26"/>
          <w:szCs w:val="26"/>
        </w:rPr>
      </w:pPr>
      <w:r w:rsidRPr="006A1325">
        <w:rPr>
          <w:rFonts w:ascii="Arial" w:eastAsia="Arial" w:hAnsi="Arial" w:cs="Arial"/>
          <w:b/>
          <w:sz w:val="26"/>
          <w:szCs w:val="26"/>
        </w:rPr>
        <w:t>Location Zoom</w:t>
      </w:r>
      <w:r>
        <w:rPr>
          <w:rFonts w:ascii="Arial" w:eastAsia="Arial" w:hAnsi="Arial" w:cs="Arial"/>
          <w:b/>
          <w:color w:val="007F7F"/>
          <w:sz w:val="26"/>
          <w:szCs w:val="26"/>
        </w:rPr>
        <w:tab/>
        <w:t>Time: 12:</w:t>
      </w:r>
      <w:r w:rsidR="00ED7F6F">
        <w:rPr>
          <w:rFonts w:ascii="Arial" w:eastAsia="Arial" w:hAnsi="Arial" w:cs="Arial"/>
          <w:b/>
          <w:color w:val="007F7F"/>
          <w:sz w:val="26"/>
          <w:szCs w:val="26"/>
        </w:rPr>
        <w:t>3</w:t>
      </w:r>
      <w:r>
        <w:rPr>
          <w:rFonts w:ascii="Arial" w:eastAsia="Arial" w:hAnsi="Arial" w:cs="Arial"/>
          <w:b/>
          <w:color w:val="007F7F"/>
          <w:sz w:val="26"/>
          <w:szCs w:val="26"/>
        </w:rPr>
        <w:t>0p.m.-1:</w:t>
      </w:r>
      <w:r w:rsidR="008B45E9">
        <w:rPr>
          <w:rFonts w:ascii="Arial" w:eastAsia="Arial" w:hAnsi="Arial" w:cs="Arial"/>
          <w:b/>
          <w:color w:val="007F7F"/>
          <w:sz w:val="26"/>
          <w:szCs w:val="26"/>
        </w:rPr>
        <w:t>2</w:t>
      </w:r>
      <w:r>
        <w:rPr>
          <w:rFonts w:ascii="Arial" w:eastAsia="Arial" w:hAnsi="Arial" w:cs="Arial"/>
          <w:b/>
          <w:color w:val="007F7F"/>
          <w:sz w:val="26"/>
          <w:szCs w:val="26"/>
        </w:rPr>
        <w:t>0p.m.</w:t>
      </w:r>
    </w:p>
    <w:p w14:paraId="1CECE0BA" w14:textId="3F01480B" w:rsidR="00504BDA" w:rsidRDefault="00630A13" w:rsidP="3128DFD4">
      <w:pPr>
        <w:spacing w:before="76"/>
        <w:ind w:right="140"/>
        <w:jc w:val="center"/>
        <w:rPr>
          <w:rFonts w:ascii="Arial" w:eastAsia="Arial" w:hAnsi="Arial" w:cs="Arial"/>
          <w:b/>
          <w:bCs/>
          <w:color w:val="007F7F"/>
          <w:sz w:val="26"/>
          <w:szCs w:val="26"/>
        </w:rPr>
      </w:pPr>
      <w:r w:rsidRPr="3128DFD4">
        <w:rPr>
          <w:rFonts w:ascii="Arial" w:eastAsia="Arial" w:hAnsi="Arial" w:cs="Arial"/>
          <w:b/>
          <w:bCs/>
          <w:color w:val="007F7F"/>
          <w:sz w:val="26"/>
          <w:szCs w:val="26"/>
        </w:rPr>
        <w:t xml:space="preserve">Co-Chairs: </w:t>
      </w:r>
      <w:r w:rsidR="008B45E9">
        <w:rPr>
          <w:rFonts w:ascii="Arial" w:eastAsia="Arial" w:hAnsi="Arial" w:cs="Arial"/>
          <w:b/>
          <w:bCs/>
          <w:color w:val="007F7F"/>
          <w:sz w:val="26"/>
          <w:szCs w:val="26"/>
        </w:rPr>
        <w:t xml:space="preserve">Administrator: </w:t>
      </w:r>
      <w:r w:rsidR="00B72F62">
        <w:rPr>
          <w:rFonts w:ascii="Arial" w:eastAsia="Arial" w:hAnsi="Arial" w:cs="Arial"/>
          <w:b/>
          <w:bCs/>
          <w:color w:val="007F7F"/>
          <w:sz w:val="26"/>
          <w:szCs w:val="26"/>
        </w:rPr>
        <w:t>Christopher Lewis</w:t>
      </w:r>
      <w:r w:rsidR="008B45E9">
        <w:rPr>
          <w:rFonts w:ascii="Arial" w:eastAsia="Arial" w:hAnsi="Arial" w:cs="Arial"/>
          <w:b/>
          <w:bCs/>
          <w:color w:val="007F7F"/>
          <w:sz w:val="26"/>
          <w:szCs w:val="26"/>
        </w:rPr>
        <w:t xml:space="preserve">; </w:t>
      </w:r>
      <w:r w:rsidRPr="3128DFD4">
        <w:rPr>
          <w:rFonts w:ascii="Arial" w:eastAsia="Arial" w:hAnsi="Arial" w:cs="Arial"/>
          <w:b/>
          <w:bCs/>
          <w:color w:val="007F7F"/>
          <w:sz w:val="26"/>
          <w:szCs w:val="26"/>
        </w:rPr>
        <w:t>Faculty</w:t>
      </w:r>
      <w:r w:rsidR="008B45E9">
        <w:rPr>
          <w:rFonts w:ascii="Arial" w:eastAsia="Arial" w:hAnsi="Arial" w:cs="Arial"/>
          <w:b/>
          <w:bCs/>
          <w:color w:val="007F7F"/>
          <w:sz w:val="26"/>
          <w:szCs w:val="26"/>
        </w:rPr>
        <w:t>:</w:t>
      </w:r>
      <w:r w:rsidRPr="3128DFD4">
        <w:rPr>
          <w:rFonts w:ascii="Arial" w:eastAsia="Arial" w:hAnsi="Arial" w:cs="Arial"/>
          <w:b/>
          <w:bCs/>
          <w:color w:val="007F7F"/>
          <w:sz w:val="26"/>
          <w:szCs w:val="26"/>
        </w:rPr>
        <w:t xml:space="preserve"> Mary Clarke-Miller </w:t>
      </w:r>
    </w:p>
    <w:p w14:paraId="46760ACC" w14:textId="77777777" w:rsidR="00504BDA" w:rsidRDefault="00504BDA">
      <w:pPr>
        <w:spacing w:before="76"/>
        <w:ind w:right="140"/>
        <w:jc w:val="center"/>
        <w:rPr>
          <w:rFonts w:ascii="Arial" w:eastAsia="Arial" w:hAnsi="Arial" w:cs="Arial"/>
          <w:sz w:val="24"/>
          <w:szCs w:val="24"/>
        </w:rPr>
      </w:pPr>
    </w:p>
    <w:p w14:paraId="39891C09" w14:textId="77777777" w:rsidR="00504BDA" w:rsidRPr="00202B61" w:rsidRDefault="00630A13">
      <w:pPr>
        <w:spacing w:before="133" w:line="221" w:lineRule="auto"/>
        <w:ind w:left="360" w:right="367"/>
        <w:rPr>
          <w:rFonts w:ascii="Arial" w:eastAsia="Arial" w:hAnsi="Arial" w:cs="Arial"/>
          <w:i/>
          <w:sz w:val="20"/>
          <w:szCs w:val="20"/>
        </w:rPr>
      </w:pPr>
      <w:r w:rsidRPr="00202B61">
        <w:rPr>
          <w:rFonts w:ascii="Arial" w:eastAsia="Arial" w:hAnsi="Arial" w:cs="Arial"/>
          <w:b/>
          <w:color w:val="007F7F"/>
          <w:sz w:val="20"/>
          <w:szCs w:val="20"/>
        </w:rPr>
        <w:t>Mission</w:t>
      </w:r>
      <w:r w:rsidRPr="00202B61">
        <w:rPr>
          <w:rFonts w:ascii="Arial" w:eastAsia="Arial" w:hAnsi="Arial" w:cs="Arial"/>
          <w:i/>
          <w:color w:val="007F7F"/>
          <w:sz w:val="20"/>
          <w:szCs w:val="20"/>
        </w:rPr>
        <w:t xml:space="preserve">:  </w:t>
      </w:r>
      <w:r w:rsidRPr="00202B61">
        <w:rPr>
          <w:rFonts w:ascii="Arial" w:eastAsia="Arial" w:hAnsi="Arial" w:cs="Arial"/>
          <w:i/>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54BFAB1C" w14:textId="77777777" w:rsidR="00504BDA" w:rsidRDefault="00504BDA">
      <w:pPr>
        <w:spacing w:before="4"/>
        <w:rPr>
          <w:rFonts w:ascii="Arial" w:eastAsia="Arial" w:hAnsi="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14:paraId="617F4CE2" w14:textId="77777777" w:rsidTr="0A25A6AB">
        <w:trPr>
          <w:trHeight w:val="327"/>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8143F77" w14:textId="77777777" w:rsidR="00504BDA" w:rsidRDefault="00630A13">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BD3A075" w14:textId="77777777" w:rsidR="00504BDA" w:rsidRDefault="00630A13">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BF7562" w14:textId="77777777" w:rsidR="00504BDA" w:rsidRDefault="00630A13">
            <w:pPr>
              <w:pBdr>
                <w:top w:val="nil"/>
                <w:left w:val="nil"/>
                <w:bottom w:val="nil"/>
                <w:right w:val="nil"/>
                <w:between w:val="nil"/>
              </w:pBdr>
              <w:spacing w:before="20" w:line="295" w:lineRule="auto"/>
              <w:ind w:left="570"/>
              <w:rPr>
                <w:color w:val="000000"/>
                <w:sz w:val="24"/>
                <w:szCs w:val="24"/>
              </w:rPr>
            </w:pPr>
            <w:r>
              <w:rPr>
                <w:b/>
                <w:color w:val="000000"/>
                <w:sz w:val="24"/>
                <w:szCs w:val="24"/>
              </w:rPr>
              <w:t>LEADER</w:t>
            </w: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C06F203" w14:textId="77777777" w:rsidR="00504BDA" w:rsidRDefault="00630A13">
            <w:pPr>
              <w:pBdr>
                <w:top w:val="nil"/>
                <w:left w:val="nil"/>
                <w:bottom w:val="nil"/>
                <w:right w:val="nil"/>
                <w:between w:val="nil"/>
              </w:pBdr>
              <w:spacing w:before="20" w:line="295" w:lineRule="auto"/>
              <w:jc w:val="center"/>
              <w:rPr>
                <w:color w:val="000000"/>
                <w:sz w:val="24"/>
                <w:szCs w:val="24"/>
              </w:rPr>
            </w:pPr>
            <w:r>
              <w:rPr>
                <w:b/>
                <w:color w:val="000000"/>
                <w:sz w:val="24"/>
                <w:szCs w:val="24"/>
              </w:rPr>
              <w:t>DESIRED OUTCOME</w:t>
            </w:r>
          </w:p>
        </w:tc>
      </w:tr>
      <w:tr w:rsidR="00504BDA" w14:paraId="2685BA23" w14:textId="77777777" w:rsidTr="0A25A6AB">
        <w:trPr>
          <w:trHeight w:val="651"/>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B5543D" w14:textId="19B92A74" w:rsidR="00504BDA" w:rsidRDefault="00630A13">
            <w:pPr>
              <w:pBdr>
                <w:top w:val="nil"/>
                <w:left w:val="nil"/>
                <w:bottom w:val="nil"/>
                <w:right w:val="nil"/>
                <w:between w:val="nil"/>
              </w:pBdr>
              <w:spacing w:before="52"/>
              <w:jc w:val="center"/>
              <w:rPr>
                <w:color w:val="000000"/>
                <w:sz w:val="24"/>
                <w:szCs w:val="24"/>
              </w:rPr>
            </w:pPr>
            <w:r>
              <w:rPr>
                <w:color w:val="000000"/>
                <w:sz w:val="24"/>
                <w:szCs w:val="24"/>
              </w:rPr>
              <w:t>12:</w:t>
            </w:r>
            <w:r w:rsidR="00ED7F6F">
              <w:rPr>
                <w:color w:val="000000"/>
                <w:sz w:val="24"/>
                <w:szCs w:val="24"/>
              </w:rPr>
              <w:t>3</w:t>
            </w:r>
            <w:r>
              <w:rPr>
                <w:color w:val="000000"/>
                <w:sz w:val="24"/>
                <w:szCs w:val="24"/>
              </w:rPr>
              <w:t>0</w:t>
            </w:r>
            <w:r w:rsidR="00ED7F6F">
              <w:rPr>
                <w:color w:val="000000"/>
                <w:sz w:val="24"/>
                <w:szCs w:val="24"/>
              </w:rPr>
              <w:t>-</w:t>
            </w:r>
            <w:r>
              <w:rPr>
                <w:color w:val="000000"/>
                <w:sz w:val="24"/>
                <w:szCs w:val="24"/>
              </w:rPr>
              <w:t>12:</w:t>
            </w:r>
            <w:r w:rsidR="00A63DAF">
              <w:rPr>
                <w:color w:val="000000"/>
                <w:sz w:val="24"/>
                <w:szCs w:val="24"/>
              </w:rPr>
              <w:t>3</w:t>
            </w:r>
            <w:r w:rsidR="00ED7F6F">
              <w:rPr>
                <w:color w:val="000000"/>
                <w:sz w:val="24"/>
                <w:szCs w:val="24"/>
              </w:rPr>
              <w:t>5</w:t>
            </w:r>
          </w:p>
        </w:tc>
        <w:tc>
          <w:tcPr>
            <w:tcW w:w="5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6D95B5" w14:textId="414DCA3A" w:rsidR="00504BDA" w:rsidRDefault="00630A13">
            <w:pPr>
              <w:pBdr>
                <w:top w:val="nil"/>
                <w:left w:val="nil"/>
                <w:bottom w:val="nil"/>
                <w:right w:val="nil"/>
                <w:between w:val="nil"/>
              </w:pBdr>
              <w:spacing w:line="290" w:lineRule="auto"/>
              <w:ind w:left="466"/>
              <w:rPr>
                <w:color w:val="000000"/>
                <w:sz w:val="24"/>
                <w:szCs w:val="24"/>
              </w:rPr>
            </w:pPr>
            <w:r>
              <w:rPr>
                <w:color w:val="000000"/>
                <w:sz w:val="24"/>
                <w:szCs w:val="24"/>
              </w:rPr>
              <w:t xml:space="preserve">Review Agenda </w:t>
            </w:r>
            <w:r w:rsidR="00672095">
              <w:rPr>
                <w:color w:val="000000"/>
                <w:sz w:val="24"/>
                <w:szCs w:val="24"/>
              </w:rPr>
              <w:t>– any additions</w:t>
            </w:r>
          </w:p>
          <w:p w14:paraId="6053DFA5" w14:textId="7FB20A03" w:rsidR="0026709E" w:rsidRDefault="003C20C2">
            <w:pPr>
              <w:pBdr>
                <w:top w:val="nil"/>
                <w:left w:val="nil"/>
                <w:bottom w:val="nil"/>
                <w:right w:val="nil"/>
                <w:between w:val="nil"/>
              </w:pBdr>
              <w:spacing w:line="290" w:lineRule="auto"/>
              <w:ind w:left="466"/>
              <w:rPr>
                <w:color w:val="000000"/>
                <w:sz w:val="24"/>
                <w:szCs w:val="24"/>
              </w:rPr>
            </w:pPr>
            <w:r>
              <w:rPr>
                <w:color w:val="000000"/>
                <w:sz w:val="24"/>
                <w:szCs w:val="24"/>
              </w:rPr>
              <w:t xml:space="preserve"> </w:t>
            </w:r>
          </w:p>
          <w:p w14:paraId="551509CF" w14:textId="77777777" w:rsidR="00504BDA" w:rsidRDefault="00504BDA">
            <w:pPr>
              <w:pBdr>
                <w:top w:val="nil"/>
                <w:left w:val="nil"/>
                <w:bottom w:val="nil"/>
                <w:right w:val="nil"/>
                <w:between w:val="nil"/>
              </w:pBdr>
              <w:spacing w:line="290" w:lineRule="auto"/>
              <w:ind w:left="1040"/>
              <w:rPr>
                <w:color w:val="000000"/>
                <w:sz w:val="24"/>
                <w:szCs w:val="24"/>
              </w:rPr>
            </w:pPr>
          </w:p>
        </w:tc>
        <w:tc>
          <w:tcPr>
            <w:tcW w:w="1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371840" w14:textId="14C8C6DD" w:rsidR="00504BDA" w:rsidRDefault="00B72F62" w:rsidP="3128DFD4">
            <w:pPr>
              <w:pBdr>
                <w:top w:val="nil"/>
                <w:left w:val="nil"/>
                <w:bottom w:val="nil"/>
                <w:right w:val="nil"/>
                <w:between w:val="nil"/>
              </w:pBdr>
              <w:jc w:val="center"/>
              <w:rPr>
                <w:color w:val="000000" w:themeColor="text1"/>
                <w:sz w:val="24"/>
                <w:szCs w:val="24"/>
              </w:rPr>
            </w:pPr>
            <w:r>
              <w:rPr>
                <w:color w:val="000000" w:themeColor="text1"/>
                <w:sz w:val="24"/>
                <w:szCs w:val="24"/>
              </w:rPr>
              <w:t>Chris Lewis</w:t>
            </w:r>
            <w:r w:rsidR="008B45E9">
              <w:rPr>
                <w:color w:val="000000" w:themeColor="text1"/>
                <w:sz w:val="24"/>
                <w:szCs w:val="24"/>
              </w:rPr>
              <w:t>/</w:t>
            </w:r>
            <w:r w:rsidR="736FF184" w:rsidRPr="3128DFD4">
              <w:rPr>
                <w:color w:val="000000" w:themeColor="text1"/>
                <w:sz w:val="24"/>
                <w:szCs w:val="24"/>
              </w:rPr>
              <w:t xml:space="preserve"> </w:t>
            </w:r>
          </w:p>
          <w:p w14:paraId="232627DD" w14:textId="10FE4ECA" w:rsidR="00504BDA" w:rsidRDefault="736FF184">
            <w:pPr>
              <w:pBdr>
                <w:top w:val="nil"/>
                <w:left w:val="nil"/>
                <w:bottom w:val="nil"/>
                <w:right w:val="nil"/>
                <w:between w:val="nil"/>
              </w:pBdr>
              <w:jc w:val="center"/>
              <w:rPr>
                <w:color w:val="000000"/>
                <w:sz w:val="24"/>
                <w:szCs w:val="24"/>
              </w:rPr>
            </w:pPr>
            <w:r w:rsidRPr="3128DFD4">
              <w:rPr>
                <w:color w:val="000000" w:themeColor="text1"/>
                <w:sz w:val="24"/>
                <w:szCs w:val="24"/>
              </w:rPr>
              <w:t>Mary</w:t>
            </w:r>
            <w:r w:rsidR="00630A13" w:rsidRPr="3128DFD4">
              <w:rPr>
                <w:color w:val="000000" w:themeColor="text1"/>
                <w:sz w:val="24"/>
                <w:szCs w:val="24"/>
              </w:rPr>
              <w:t xml:space="preserve"> Clarke-Miller</w:t>
            </w:r>
          </w:p>
          <w:p w14:paraId="09D3FEB6" w14:textId="77777777" w:rsidR="00504BDA" w:rsidRDefault="00504BDA">
            <w:pPr>
              <w:pBdr>
                <w:top w:val="nil"/>
                <w:left w:val="nil"/>
                <w:bottom w:val="nil"/>
                <w:right w:val="nil"/>
                <w:between w:val="nil"/>
              </w:pBdr>
              <w:jc w:val="center"/>
              <w:rPr>
                <w:color w:val="000000"/>
                <w:sz w:val="24"/>
                <w:szCs w:val="2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DF5327" w14:textId="6120C27C" w:rsidR="00504BDA" w:rsidRDefault="00EE00B4" w:rsidP="3128DFD4">
            <w:pPr>
              <w:pBdr>
                <w:top w:val="nil"/>
                <w:left w:val="nil"/>
                <w:bottom w:val="nil"/>
                <w:right w:val="nil"/>
                <w:between w:val="nil"/>
              </w:pBdr>
              <w:tabs>
                <w:tab w:val="left" w:pos="331"/>
              </w:tabs>
              <w:spacing w:line="317" w:lineRule="auto"/>
              <w:rPr>
                <w:color w:val="000000"/>
                <w:sz w:val="24"/>
                <w:szCs w:val="24"/>
              </w:rPr>
            </w:pPr>
            <w:r>
              <w:rPr>
                <w:color w:val="000000"/>
                <w:sz w:val="24"/>
                <w:szCs w:val="24"/>
              </w:rPr>
              <w:t xml:space="preserve"> </w:t>
            </w:r>
            <w:r w:rsidR="003B1D0F">
              <w:rPr>
                <w:color w:val="000000"/>
                <w:sz w:val="24"/>
                <w:szCs w:val="24"/>
              </w:rPr>
              <w:t xml:space="preserve"> </w:t>
            </w:r>
          </w:p>
        </w:tc>
      </w:tr>
      <w:tr w:rsidR="00504BDA" w14:paraId="3DB2104B" w14:textId="77777777" w:rsidTr="0A25A6AB">
        <w:trPr>
          <w:trHeight w:val="762"/>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42A8AE" w14:textId="35DD3CB9" w:rsidR="00504BDA" w:rsidRDefault="00630A13">
            <w:pPr>
              <w:pBdr>
                <w:top w:val="nil"/>
                <w:left w:val="nil"/>
                <w:bottom w:val="nil"/>
                <w:right w:val="nil"/>
                <w:between w:val="nil"/>
              </w:pBdr>
              <w:spacing w:before="52"/>
              <w:jc w:val="center"/>
              <w:rPr>
                <w:color w:val="000000"/>
                <w:sz w:val="24"/>
                <w:szCs w:val="24"/>
              </w:rPr>
            </w:pPr>
            <w:r>
              <w:rPr>
                <w:color w:val="000000"/>
                <w:sz w:val="24"/>
                <w:szCs w:val="24"/>
              </w:rPr>
              <w:t>12:</w:t>
            </w:r>
            <w:r w:rsidR="00ED7F6F">
              <w:rPr>
                <w:color w:val="000000"/>
                <w:sz w:val="24"/>
                <w:szCs w:val="24"/>
              </w:rPr>
              <w:t>35</w:t>
            </w:r>
            <w:r>
              <w:rPr>
                <w:color w:val="000000"/>
                <w:sz w:val="24"/>
                <w:szCs w:val="24"/>
              </w:rPr>
              <w:t>-12:</w:t>
            </w:r>
            <w:r w:rsidR="00ED7F6F">
              <w:rPr>
                <w:color w:val="000000"/>
                <w:sz w:val="24"/>
                <w:szCs w:val="24"/>
              </w:rPr>
              <w:t>50</w:t>
            </w:r>
            <w:r>
              <w:rPr>
                <w:color w:val="000000"/>
                <w:sz w:val="24"/>
                <w:szCs w:val="24"/>
              </w:rPr>
              <w:t>p</w:t>
            </w:r>
            <w:r w:rsidR="00C971E6">
              <w:rPr>
                <w:color w:val="000000"/>
                <w:sz w:val="24"/>
                <w:szCs w:val="24"/>
              </w:rPr>
              <w:t>m</w:t>
            </w:r>
          </w:p>
        </w:tc>
        <w:tc>
          <w:tcPr>
            <w:tcW w:w="5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4DFE7D" w14:textId="605DB92A" w:rsidR="00504BDA" w:rsidRDefault="00ED7F6F">
            <w:pPr>
              <w:pBdr>
                <w:top w:val="nil"/>
                <w:left w:val="nil"/>
                <w:bottom w:val="nil"/>
                <w:right w:val="nil"/>
                <w:between w:val="nil"/>
              </w:pBdr>
              <w:spacing w:line="290" w:lineRule="auto"/>
              <w:ind w:left="466"/>
              <w:rPr>
                <w:color w:val="000000"/>
                <w:sz w:val="24"/>
                <w:szCs w:val="24"/>
              </w:rPr>
            </w:pPr>
            <w:r>
              <w:rPr>
                <w:color w:val="000000"/>
                <w:sz w:val="24"/>
                <w:szCs w:val="24"/>
              </w:rPr>
              <w:t xml:space="preserve">DE Committee discussion on LTI plans </w:t>
            </w:r>
          </w:p>
        </w:tc>
        <w:tc>
          <w:tcPr>
            <w:tcW w:w="1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28F52C" w14:textId="515ED36E" w:rsidR="00504BDA" w:rsidRDefault="00ED7F6F">
            <w:pPr>
              <w:pBdr>
                <w:top w:val="nil"/>
                <w:left w:val="nil"/>
                <w:bottom w:val="nil"/>
                <w:right w:val="nil"/>
                <w:between w:val="nil"/>
              </w:pBdr>
              <w:jc w:val="center"/>
              <w:rPr>
                <w:color w:val="000000"/>
                <w:sz w:val="24"/>
                <w:szCs w:val="24"/>
              </w:rPr>
            </w:pPr>
            <w:r>
              <w:rPr>
                <w:color w:val="000000"/>
                <w:sz w:val="24"/>
                <w:szCs w:val="24"/>
              </w:rPr>
              <w:t>Cora</w:t>
            </w: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528B2E" w14:textId="46DF2206" w:rsidR="00504BDA" w:rsidRDefault="00A63DAF" w:rsidP="3128DFD4">
            <w:pPr>
              <w:pBdr>
                <w:top w:val="nil"/>
                <w:left w:val="nil"/>
                <w:bottom w:val="nil"/>
                <w:right w:val="nil"/>
                <w:between w:val="nil"/>
              </w:pBdr>
              <w:tabs>
                <w:tab w:val="left" w:pos="331"/>
              </w:tabs>
              <w:spacing w:line="317" w:lineRule="auto"/>
              <w:rPr>
                <w:color w:val="000000"/>
                <w:sz w:val="24"/>
                <w:szCs w:val="24"/>
              </w:rPr>
            </w:pPr>
            <w:r>
              <w:rPr>
                <w:color w:val="000000"/>
                <w:sz w:val="24"/>
                <w:szCs w:val="24"/>
              </w:rPr>
              <w:t xml:space="preserve"> </w:t>
            </w:r>
          </w:p>
        </w:tc>
      </w:tr>
      <w:tr w:rsidR="00897803" w14:paraId="1E30985F" w14:textId="77777777" w:rsidTr="0A25A6AB">
        <w:trPr>
          <w:trHeight w:val="762"/>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99E2CE" w14:textId="7EAA30E1" w:rsidR="00897803" w:rsidRDefault="00897803" w:rsidP="00897803">
            <w:pPr>
              <w:pBdr>
                <w:top w:val="nil"/>
                <w:left w:val="nil"/>
                <w:bottom w:val="nil"/>
                <w:right w:val="nil"/>
                <w:between w:val="nil"/>
              </w:pBdr>
              <w:spacing w:before="52"/>
              <w:jc w:val="center"/>
              <w:rPr>
                <w:color w:val="000000"/>
                <w:sz w:val="24"/>
                <w:szCs w:val="24"/>
              </w:rPr>
            </w:pPr>
            <w:r>
              <w:rPr>
                <w:color w:val="000000"/>
                <w:sz w:val="24"/>
                <w:szCs w:val="24"/>
              </w:rPr>
              <w:t>12.</w:t>
            </w:r>
            <w:r w:rsidR="00C971E6">
              <w:rPr>
                <w:color w:val="000000"/>
                <w:sz w:val="24"/>
                <w:szCs w:val="24"/>
              </w:rPr>
              <w:t>45</w:t>
            </w:r>
            <w:r>
              <w:rPr>
                <w:color w:val="000000"/>
                <w:sz w:val="24"/>
                <w:szCs w:val="24"/>
              </w:rPr>
              <w:t xml:space="preserve">-1.20pm </w:t>
            </w:r>
          </w:p>
        </w:tc>
        <w:tc>
          <w:tcPr>
            <w:tcW w:w="5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EB7ED0" w14:textId="28DD230B" w:rsidR="00ED7F6F" w:rsidRDefault="00ED7F6F" w:rsidP="00897803">
            <w:pPr>
              <w:widowControl/>
              <w:pBdr>
                <w:top w:val="nil"/>
                <w:left w:val="nil"/>
                <w:bottom w:val="nil"/>
                <w:right w:val="nil"/>
                <w:between w:val="nil"/>
              </w:pBdr>
            </w:pPr>
            <w:r>
              <w:t xml:space="preserve">Open Lab First Floor – requesting access </w:t>
            </w:r>
            <w:r w:rsidR="00A3253D">
              <w:t xml:space="preserve">to reopen </w:t>
            </w:r>
            <w:r>
              <w:t>and verify on refresh plan</w:t>
            </w:r>
          </w:p>
          <w:p w14:paraId="35155605" w14:textId="77777777" w:rsidR="00ED7F6F" w:rsidRDefault="00ED7F6F" w:rsidP="00897803">
            <w:pPr>
              <w:widowControl/>
              <w:pBdr>
                <w:top w:val="nil"/>
                <w:left w:val="nil"/>
                <w:bottom w:val="nil"/>
                <w:right w:val="nil"/>
                <w:between w:val="nil"/>
              </w:pBdr>
            </w:pPr>
          </w:p>
          <w:p w14:paraId="19A89F71" w14:textId="5F4CBF54" w:rsidR="003C20C2" w:rsidRDefault="00ED7F6F" w:rsidP="00897803">
            <w:pPr>
              <w:widowControl/>
              <w:pBdr>
                <w:top w:val="nil"/>
                <w:left w:val="nil"/>
                <w:bottom w:val="nil"/>
                <w:right w:val="nil"/>
                <w:between w:val="nil"/>
              </w:pBdr>
            </w:pPr>
            <w:r>
              <w:t>S</w:t>
            </w:r>
            <w:r w:rsidR="006A1325">
              <w:t xml:space="preserve">tanding items </w:t>
            </w:r>
          </w:p>
          <w:p w14:paraId="269AF6F7" w14:textId="52336D9C" w:rsidR="006A1325" w:rsidRDefault="006A1325" w:rsidP="00897803">
            <w:pPr>
              <w:widowControl/>
              <w:pBdr>
                <w:top w:val="nil"/>
                <w:left w:val="nil"/>
                <w:bottom w:val="nil"/>
                <w:right w:val="nil"/>
                <w:between w:val="nil"/>
              </w:pBdr>
            </w:pPr>
          </w:p>
          <w:p w14:paraId="0F3327AC" w14:textId="498B25A4" w:rsidR="0070363F" w:rsidRDefault="00A1295E" w:rsidP="00897803">
            <w:pPr>
              <w:widowControl/>
              <w:pBdr>
                <w:top w:val="nil"/>
                <w:left w:val="nil"/>
                <w:bottom w:val="nil"/>
                <w:right w:val="nil"/>
                <w:between w:val="nil"/>
              </w:pBdr>
            </w:pPr>
            <w:hyperlink r:id="rId10" w:history="1">
              <w:r w:rsidR="0070363F" w:rsidRPr="00A1295E">
                <w:rPr>
                  <w:rStyle w:val="Hyperlink"/>
                </w:rPr>
                <w:t>Updates on Refresh Plan</w:t>
              </w:r>
            </w:hyperlink>
            <w:r w:rsidR="0070363F">
              <w:t xml:space="preserve"> – Purchase update – Roll out dates </w:t>
            </w:r>
          </w:p>
          <w:p w14:paraId="2139ADF5" w14:textId="77777777" w:rsidR="0070363F" w:rsidRDefault="0070363F" w:rsidP="00897803">
            <w:pPr>
              <w:widowControl/>
              <w:pBdr>
                <w:top w:val="nil"/>
                <w:left w:val="nil"/>
                <w:bottom w:val="nil"/>
                <w:right w:val="nil"/>
                <w:between w:val="nil"/>
              </w:pBdr>
            </w:pPr>
            <w:r>
              <w:t xml:space="preserve">Updates on Classroom updates </w:t>
            </w:r>
          </w:p>
          <w:p w14:paraId="015F4E1F" w14:textId="77777777" w:rsidR="00A9154C" w:rsidRDefault="00A9154C" w:rsidP="00897803">
            <w:pPr>
              <w:widowControl/>
              <w:pBdr>
                <w:top w:val="nil"/>
                <w:left w:val="nil"/>
                <w:bottom w:val="nil"/>
                <w:right w:val="nil"/>
                <w:between w:val="nil"/>
              </w:pBdr>
            </w:pPr>
          </w:p>
          <w:p w14:paraId="25F05A56" w14:textId="5B2C80ED" w:rsidR="00A9154C" w:rsidRDefault="00A9154C" w:rsidP="00897803">
            <w:pPr>
              <w:widowControl/>
              <w:pBdr>
                <w:top w:val="nil"/>
                <w:left w:val="nil"/>
                <w:bottom w:val="nil"/>
                <w:right w:val="nil"/>
                <w:between w:val="nil"/>
              </w:pBdr>
            </w:pPr>
            <w:r>
              <w:t>Website update</w:t>
            </w:r>
          </w:p>
          <w:p w14:paraId="3D6FC81E" w14:textId="0DAB24DE" w:rsidR="00897803" w:rsidRDefault="00897803" w:rsidP="00897803">
            <w:pPr>
              <w:widowControl/>
              <w:pBdr>
                <w:top w:val="nil"/>
                <w:left w:val="nil"/>
                <w:bottom w:val="nil"/>
                <w:right w:val="nil"/>
                <w:between w:val="nil"/>
              </w:pBdr>
            </w:pPr>
          </w:p>
          <w:p w14:paraId="1D9EB1EF" w14:textId="531187DC" w:rsidR="00897803" w:rsidRPr="3128DFD4" w:rsidRDefault="00897803" w:rsidP="0026139D">
            <w:pPr>
              <w:widowControl/>
              <w:pBdr>
                <w:top w:val="nil"/>
                <w:left w:val="nil"/>
                <w:bottom w:val="nil"/>
                <w:right w:val="nil"/>
                <w:between w:val="nil"/>
              </w:pBdr>
            </w:pPr>
            <w:r>
              <w:t>Status of District Technology Plan</w:t>
            </w:r>
            <w:r w:rsidR="006B655D">
              <w:t xml:space="preserve">, </w:t>
            </w:r>
            <w:r w:rsidR="0070363F">
              <w:t>network.</w:t>
            </w:r>
          </w:p>
        </w:tc>
        <w:tc>
          <w:tcPr>
            <w:tcW w:w="1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41C33E" w14:textId="592E3EBC" w:rsidR="00672095" w:rsidRDefault="00ED7F6F" w:rsidP="00897803">
            <w:pPr>
              <w:pBdr>
                <w:top w:val="nil"/>
                <w:left w:val="nil"/>
                <w:bottom w:val="nil"/>
                <w:right w:val="nil"/>
                <w:between w:val="nil"/>
              </w:pBdr>
              <w:jc w:val="center"/>
              <w:rPr>
                <w:color w:val="000000"/>
                <w:sz w:val="24"/>
                <w:szCs w:val="24"/>
              </w:rPr>
            </w:pPr>
            <w:r>
              <w:rPr>
                <w:color w:val="000000"/>
                <w:sz w:val="24"/>
                <w:szCs w:val="24"/>
              </w:rPr>
              <w:t>Mary</w:t>
            </w:r>
          </w:p>
          <w:p w14:paraId="5DD1F38F" w14:textId="77777777" w:rsidR="00672095" w:rsidRDefault="00672095" w:rsidP="00897803">
            <w:pPr>
              <w:pBdr>
                <w:top w:val="nil"/>
                <w:left w:val="nil"/>
                <w:bottom w:val="nil"/>
                <w:right w:val="nil"/>
                <w:between w:val="nil"/>
              </w:pBdr>
              <w:jc w:val="center"/>
              <w:rPr>
                <w:color w:val="000000"/>
                <w:sz w:val="24"/>
                <w:szCs w:val="24"/>
              </w:rPr>
            </w:pPr>
          </w:p>
          <w:p w14:paraId="7B81A5EB" w14:textId="77777777" w:rsidR="00ED7F6F" w:rsidRDefault="00ED7F6F" w:rsidP="0070363F">
            <w:pPr>
              <w:pBdr>
                <w:top w:val="nil"/>
                <w:left w:val="nil"/>
                <w:bottom w:val="nil"/>
                <w:right w:val="nil"/>
                <w:between w:val="nil"/>
              </w:pBdr>
              <w:rPr>
                <w:color w:val="000000"/>
                <w:sz w:val="24"/>
                <w:szCs w:val="24"/>
              </w:rPr>
            </w:pPr>
          </w:p>
          <w:p w14:paraId="0A55EB32" w14:textId="77777777" w:rsidR="00B57599" w:rsidRDefault="00B57599" w:rsidP="0070363F">
            <w:pPr>
              <w:pBdr>
                <w:top w:val="nil"/>
                <w:left w:val="nil"/>
                <w:bottom w:val="nil"/>
                <w:right w:val="nil"/>
                <w:between w:val="nil"/>
              </w:pBdr>
              <w:rPr>
                <w:color w:val="000000"/>
                <w:sz w:val="24"/>
                <w:szCs w:val="24"/>
              </w:rPr>
            </w:pPr>
          </w:p>
          <w:p w14:paraId="38504BFD" w14:textId="39F86C0C" w:rsidR="00897803" w:rsidRDefault="00202B61" w:rsidP="0070363F">
            <w:pPr>
              <w:pBdr>
                <w:top w:val="nil"/>
                <w:left w:val="nil"/>
                <w:bottom w:val="nil"/>
                <w:right w:val="nil"/>
                <w:between w:val="nil"/>
              </w:pBdr>
              <w:rPr>
                <w:color w:val="000000"/>
                <w:sz w:val="24"/>
                <w:szCs w:val="24"/>
              </w:rPr>
            </w:pPr>
            <w:r>
              <w:rPr>
                <w:color w:val="000000"/>
                <w:sz w:val="24"/>
                <w:szCs w:val="24"/>
              </w:rPr>
              <w:t>Vincent/Joe</w:t>
            </w:r>
          </w:p>
          <w:p w14:paraId="2928A76E" w14:textId="77777777" w:rsidR="0070363F" w:rsidRDefault="0070363F" w:rsidP="0070363F">
            <w:pPr>
              <w:pBdr>
                <w:top w:val="nil"/>
                <w:left w:val="nil"/>
                <w:bottom w:val="nil"/>
                <w:right w:val="nil"/>
                <w:between w:val="nil"/>
              </w:pBdr>
              <w:rPr>
                <w:color w:val="000000"/>
                <w:sz w:val="24"/>
                <w:szCs w:val="24"/>
              </w:rPr>
            </w:pPr>
          </w:p>
          <w:p w14:paraId="61A433F2" w14:textId="08434503" w:rsidR="006A1325" w:rsidRDefault="00C879C5" w:rsidP="0070363F">
            <w:pPr>
              <w:pBdr>
                <w:top w:val="nil"/>
                <w:left w:val="nil"/>
                <w:bottom w:val="nil"/>
                <w:right w:val="nil"/>
                <w:between w:val="nil"/>
              </w:pBdr>
              <w:rPr>
                <w:color w:val="000000"/>
                <w:sz w:val="24"/>
                <w:szCs w:val="24"/>
              </w:rPr>
            </w:pPr>
            <w:r>
              <w:rPr>
                <w:color w:val="000000"/>
                <w:sz w:val="24"/>
                <w:szCs w:val="24"/>
              </w:rPr>
              <w:t xml:space="preserve">Joe </w:t>
            </w:r>
            <w:r w:rsidR="00EE00B4">
              <w:rPr>
                <w:color w:val="000000"/>
                <w:sz w:val="24"/>
                <w:szCs w:val="24"/>
              </w:rPr>
              <w:t>and Willis</w:t>
            </w:r>
          </w:p>
          <w:p w14:paraId="62D3992D" w14:textId="609C1E0A" w:rsidR="0A25A6AB" w:rsidRDefault="0A25A6AB" w:rsidP="0A25A6AB">
            <w:pPr>
              <w:jc w:val="center"/>
              <w:rPr>
                <w:color w:val="000000" w:themeColor="text1"/>
                <w:sz w:val="24"/>
                <w:szCs w:val="24"/>
              </w:rPr>
            </w:pPr>
          </w:p>
          <w:p w14:paraId="347E6481" w14:textId="547A10A7" w:rsidR="00481BA1" w:rsidRDefault="00481BA1" w:rsidP="00897803">
            <w:pPr>
              <w:pBdr>
                <w:top w:val="nil"/>
                <w:left w:val="nil"/>
                <w:bottom w:val="nil"/>
                <w:right w:val="nil"/>
                <w:between w:val="nil"/>
              </w:pBdr>
              <w:jc w:val="center"/>
              <w:rPr>
                <w:color w:val="000000"/>
                <w:sz w:val="24"/>
                <w:szCs w:val="24"/>
              </w:rPr>
            </w:pPr>
            <w:r>
              <w:rPr>
                <w:color w:val="000000"/>
                <w:sz w:val="24"/>
                <w:szCs w:val="24"/>
              </w:rPr>
              <w:t>Tania</w:t>
            </w:r>
          </w:p>
          <w:p w14:paraId="5E6134B6" w14:textId="77777777" w:rsidR="00481BA1" w:rsidRDefault="00481BA1" w:rsidP="00897803">
            <w:pPr>
              <w:pBdr>
                <w:top w:val="nil"/>
                <w:left w:val="nil"/>
                <w:bottom w:val="nil"/>
                <w:right w:val="nil"/>
                <w:between w:val="nil"/>
              </w:pBdr>
              <w:jc w:val="center"/>
              <w:rPr>
                <w:color w:val="000000"/>
                <w:sz w:val="24"/>
                <w:szCs w:val="24"/>
              </w:rPr>
            </w:pPr>
          </w:p>
          <w:p w14:paraId="07A9478E" w14:textId="2D83E399" w:rsidR="00672095" w:rsidRDefault="00EE00B4" w:rsidP="006A1325">
            <w:pPr>
              <w:pBdr>
                <w:top w:val="nil"/>
                <w:left w:val="nil"/>
                <w:bottom w:val="nil"/>
                <w:right w:val="nil"/>
                <w:between w:val="nil"/>
              </w:pBdr>
              <w:jc w:val="center"/>
              <w:rPr>
                <w:color w:val="000000"/>
                <w:sz w:val="24"/>
                <w:szCs w:val="24"/>
              </w:rPr>
            </w:pPr>
            <w:r>
              <w:rPr>
                <w:color w:val="000000"/>
                <w:sz w:val="24"/>
                <w:szCs w:val="24"/>
              </w:rPr>
              <w:t>Vincent</w:t>
            </w:r>
          </w:p>
          <w:p w14:paraId="42C82FAF" w14:textId="7F29586D" w:rsidR="00170349" w:rsidRDefault="00170349" w:rsidP="0A25A6AB">
            <w:pPr>
              <w:pBdr>
                <w:top w:val="nil"/>
                <w:left w:val="nil"/>
                <w:bottom w:val="nil"/>
                <w:right w:val="nil"/>
                <w:between w:val="nil"/>
              </w:pBdr>
              <w:jc w:val="center"/>
              <w:rPr>
                <w:color w:val="000000" w:themeColor="text1"/>
                <w:sz w:val="24"/>
                <w:szCs w:val="24"/>
              </w:rPr>
            </w:pPr>
          </w:p>
          <w:p w14:paraId="6C1CE108" w14:textId="291CD8EB" w:rsidR="0026139D" w:rsidRDefault="0026139D" w:rsidP="0070363F">
            <w:pPr>
              <w:pBdr>
                <w:top w:val="nil"/>
                <w:left w:val="nil"/>
                <w:bottom w:val="nil"/>
                <w:right w:val="nil"/>
                <w:between w:val="nil"/>
              </w:pBdr>
              <w:jc w:val="center"/>
              <w:rPr>
                <w:color w:val="000000"/>
                <w:sz w:val="24"/>
                <w:szCs w:val="2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0AF3B5" w14:textId="5DE81866" w:rsidR="00006736" w:rsidRDefault="00006736" w:rsidP="0A25A6AB">
            <w:pPr>
              <w:widowControl/>
              <w:pBdr>
                <w:top w:val="nil"/>
                <w:left w:val="nil"/>
                <w:bottom w:val="nil"/>
                <w:right w:val="nil"/>
                <w:between w:val="nil"/>
              </w:pBdr>
              <w:tabs>
                <w:tab w:val="left" w:pos="331"/>
              </w:tabs>
              <w:spacing w:line="317" w:lineRule="auto"/>
            </w:pPr>
          </w:p>
          <w:p w14:paraId="584FF148" w14:textId="33FA3A42" w:rsidR="00006736" w:rsidRDefault="00006736" w:rsidP="0A25A6AB">
            <w:pPr>
              <w:widowControl/>
              <w:pBdr>
                <w:top w:val="nil"/>
                <w:left w:val="nil"/>
                <w:bottom w:val="nil"/>
                <w:right w:val="nil"/>
                <w:between w:val="nil"/>
              </w:pBdr>
              <w:tabs>
                <w:tab w:val="left" w:pos="331"/>
              </w:tabs>
              <w:spacing w:line="317" w:lineRule="auto"/>
            </w:pPr>
          </w:p>
          <w:p w14:paraId="2AF1ED7D" w14:textId="0C22A123" w:rsidR="00006736" w:rsidRDefault="00006736" w:rsidP="0A25A6AB">
            <w:pPr>
              <w:widowControl/>
              <w:pBdr>
                <w:top w:val="nil"/>
                <w:left w:val="nil"/>
                <w:bottom w:val="nil"/>
                <w:right w:val="nil"/>
                <w:between w:val="nil"/>
              </w:pBdr>
              <w:tabs>
                <w:tab w:val="left" w:pos="331"/>
              </w:tabs>
              <w:spacing w:line="317" w:lineRule="auto"/>
            </w:pPr>
          </w:p>
        </w:tc>
      </w:tr>
      <w:tr w:rsidR="00897803" w14:paraId="59642F1B" w14:textId="77777777" w:rsidTr="0A25A6AB">
        <w:trPr>
          <w:trHeight w:val="510"/>
        </w:trPr>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FF593" w14:textId="77777777" w:rsidR="00897803" w:rsidRDefault="00897803" w:rsidP="00897803">
            <w:pPr>
              <w:pBdr>
                <w:top w:val="nil"/>
                <w:left w:val="nil"/>
                <w:bottom w:val="nil"/>
                <w:right w:val="nil"/>
                <w:between w:val="nil"/>
              </w:pBdr>
              <w:spacing w:before="52"/>
              <w:jc w:val="center"/>
              <w:rPr>
                <w:color w:val="000000"/>
                <w:sz w:val="24"/>
                <w:szCs w:val="24"/>
              </w:rPr>
            </w:pPr>
          </w:p>
        </w:tc>
        <w:tc>
          <w:tcPr>
            <w:tcW w:w="52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BCDF65" w14:textId="3A5BC322" w:rsidR="00897803" w:rsidRPr="3128DFD4" w:rsidRDefault="00202B61" w:rsidP="00897803">
            <w:pPr>
              <w:pBdr>
                <w:top w:val="nil"/>
                <w:left w:val="nil"/>
                <w:bottom w:val="nil"/>
                <w:right w:val="nil"/>
                <w:between w:val="nil"/>
              </w:pBdr>
              <w:spacing w:line="290" w:lineRule="auto"/>
              <w:ind w:left="466"/>
              <w:rPr>
                <w:color w:val="000000" w:themeColor="text1"/>
                <w:sz w:val="24"/>
                <w:szCs w:val="24"/>
              </w:rPr>
            </w:pPr>
            <w:r>
              <w:rPr>
                <w:color w:val="000000" w:themeColor="text1"/>
                <w:sz w:val="24"/>
                <w:szCs w:val="24"/>
              </w:rPr>
              <w:t xml:space="preserve">Next Meeting </w:t>
            </w:r>
            <w:r w:rsidR="00141AD5">
              <w:rPr>
                <w:color w:val="000000" w:themeColor="text1"/>
                <w:sz w:val="24"/>
                <w:szCs w:val="24"/>
              </w:rPr>
              <w:t xml:space="preserve">Feb </w:t>
            </w:r>
          </w:p>
        </w:tc>
        <w:tc>
          <w:tcPr>
            <w:tcW w:w="1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D2FB1D" w14:textId="77777777" w:rsidR="00897803" w:rsidRDefault="00897803" w:rsidP="00897803">
            <w:pPr>
              <w:pBdr>
                <w:top w:val="nil"/>
                <w:left w:val="nil"/>
                <w:bottom w:val="nil"/>
                <w:right w:val="nil"/>
                <w:between w:val="nil"/>
              </w:pBdr>
              <w:jc w:val="center"/>
              <w:rPr>
                <w:color w:val="000000"/>
                <w:sz w:val="24"/>
                <w:szCs w:val="24"/>
              </w:rPr>
            </w:pPr>
          </w:p>
        </w:tc>
        <w:tc>
          <w:tcPr>
            <w:tcW w:w="27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F83DB6" w14:textId="77777777" w:rsidR="00897803" w:rsidRDefault="00897803" w:rsidP="00897803">
            <w:pPr>
              <w:pBdr>
                <w:top w:val="nil"/>
                <w:left w:val="nil"/>
                <w:bottom w:val="nil"/>
                <w:right w:val="nil"/>
                <w:between w:val="nil"/>
              </w:pBdr>
              <w:tabs>
                <w:tab w:val="left" w:pos="331"/>
              </w:tabs>
              <w:spacing w:line="317" w:lineRule="auto"/>
              <w:rPr>
                <w:color w:val="000000"/>
                <w:sz w:val="24"/>
                <w:szCs w:val="24"/>
              </w:rPr>
            </w:pPr>
          </w:p>
        </w:tc>
      </w:tr>
    </w:tbl>
    <w:p w14:paraId="056ECAB8" w14:textId="77777777" w:rsidR="00504BDA" w:rsidRDefault="00630A13">
      <w:pPr>
        <w:ind w:left="422"/>
        <w:rPr>
          <w:rFonts w:ascii="Arial" w:eastAsia="Arial" w:hAnsi="Arial" w:cs="Arial"/>
        </w:rPr>
      </w:pPr>
      <w:r>
        <w:rPr>
          <w:rFonts w:ascii="Arial" w:eastAsia="Arial" w:hAnsi="Arial" w:cs="Arial"/>
          <w:b/>
          <w:color w:val="007F7F"/>
          <w:u w:val="single"/>
        </w:rPr>
        <w:t>Tech Committee Members</w:t>
      </w:r>
      <w:r>
        <w:rPr>
          <w:rFonts w:ascii="Arial" w:eastAsia="Arial" w:hAnsi="Arial" w:cs="Arial"/>
          <w:b/>
          <w:color w:val="007F7F"/>
        </w:rPr>
        <w:t>:</w:t>
      </w:r>
    </w:p>
    <w:p w14:paraId="0663AE9E" w14:textId="7C497147" w:rsidR="00504BDA" w:rsidRDefault="0070363F" w:rsidP="00890A82">
      <w:pPr>
        <w:pBdr>
          <w:top w:val="nil"/>
          <w:left w:val="nil"/>
          <w:bottom w:val="nil"/>
          <w:right w:val="nil"/>
          <w:between w:val="nil"/>
        </w:pBdr>
        <w:ind w:left="418" w:right="292"/>
        <w:rPr>
          <w:rFonts w:ascii="Arial" w:eastAsia="Arial" w:hAnsi="Arial" w:cs="Arial"/>
          <w:i/>
          <w:iCs/>
          <w:color w:val="000000"/>
        </w:rPr>
      </w:pPr>
      <w:r>
        <w:rPr>
          <w:rFonts w:ascii="Arial" w:eastAsia="Arial" w:hAnsi="Arial" w:cs="Arial"/>
          <w:i/>
          <w:iCs/>
          <w:color w:val="000000" w:themeColor="text1"/>
        </w:rPr>
        <w:t>Chris Lewis</w:t>
      </w:r>
      <w:r w:rsidR="00630A13" w:rsidRPr="63311251">
        <w:rPr>
          <w:rFonts w:ascii="Arial" w:eastAsia="Arial" w:hAnsi="Arial" w:cs="Arial"/>
          <w:i/>
          <w:iCs/>
          <w:color w:val="000000" w:themeColor="text1"/>
        </w:rPr>
        <w:t xml:space="preserve">, Mary Clarke-Miller, </w:t>
      </w:r>
      <w:r w:rsidR="75FD1965" w:rsidRPr="63311251">
        <w:rPr>
          <w:rFonts w:ascii="Arial" w:eastAsia="Arial" w:hAnsi="Arial" w:cs="Arial"/>
          <w:i/>
          <w:iCs/>
          <w:color w:val="000000" w:themeColor="text1"/>
        </w:rPr>
        <w:t>Matt Freeman</w:t>
      </w:r>
      <w:r w:rsidR="00630A13" w:rsidRPr="63311251">
        <w:rPr>
          <w:rFonts w:ascii="Arial" w:eastAsia="Arial" w:hAnsi="Arial" w:cs="Arial"/>
          <w:i/>
          <w:iCs/>
          <w:color w:val="000000" w:themeColor="text1"/>
        </w:rPr>
        <w:t xml:space="preserve">, Christopher Bernard, John </w:t>
      </w:r>
      <w:r w:rsidR="00897803">
        <w:rPr>
          <w:rFonts w:ascii="Arial" w:eastAsia="Arial" w:hAnsi="Arial" w:cs="Arial"/>
          <w:i/>
          <w:iCs/>
          <w:color w:val="000000" w:themeColor="text1"/>
        </w:rPr>
        <w:t>Nguyen</w:t>
      </w:r>
      <w:r w:rsidR="00630A13" w:rsidRPr="63311251">
        <w:rPr>
          <w:rFonts w:ascii="Arial" w:eastAsia="Arial" w:hAnsi="Arial" w:cs="Arial"/>
          <w:i/>
          <w:iCs/>
          <w:color w:val="000000" w:themeColor="text1"/>
        </w:rPr>
        <w:t xml:space="preserve">, Brenda Johnson, Phoumy Sayavong, Joe Bay, Vincent Koo, Jeejun Bertuso, </w:t>
      </w:r>
      <w:r w:rsidR="00D67E78">
        <w:rPr>
          <w:rFonts w:ascii="Arial" w:eastAsia="Arial" w:hAnsi="Arial" w:cs="Arial"/>
          <w:i/>
          <w:iCs/>
          <w:color w:val="000000" w:themeColor="text1"/>
        </w:rPr>
        <w:t>Randy Yang</w:t>
      </w:r>
      <w:r w:rsidR="00630A13" w:rsidRPr="63311251">
        <w:rPr>
          <w:rFonts w:ascii="Arial" w:eastAsia="Arial" w:hAnsi="Arial" w:cs="Arial"/>
          <w:i/>
          <w:iCs/>
          <w:color w:val="000000" w:themeColor="text1"/>
        </w:rPr>
        <w:t>, Joshua Boatright, Elissa Jaw</w:t>
      </w:r>
      <w:r w:rsidR="00897803">
        <w:rPr>
          <w:rFonts w:ascii="Arial" w:eastAsia="Arial" w:hAnsi="Arial" w:cs="Arial"/>
          <w:i/>
          <w:iCs/>
          <w:color w:val="000000" w:themeColor="text1"/>
        </w:rPr>
        <w:t xml:space="preserve">, Ben Allen, Tania </w:t>
      </w:r>
      <w:proofErr w:type="gramStart"/>
      <w:r w:rsidR="00897803">
        <w:rPr>
          <w:rFonts w:ascii="Arial" w:eastAsia="Arial" w:hAnsi="Arial" w:cs="Arial"/>
          <w:i/>
          <w:iCs/>
          <w:color w:val="000000" w:themeColor="text1"/>
        </w:rPr>
        <w:t>Leonian</w:t>
      </w:r>
      <w:r w:rsidR="00610934">
        <w:rPr>
          <w:rFonts w:ascii="Arial" w:eastAsia="Arial" w:hAnsi="Arial" w:cs="Arial"/>
          <w:i/>
          <w:iCs/>
          <w:color w:val="000000" w:themeColor="text1"/>
        </w:rPr>
        <w:t xml:space="preserve"> </w:t>
      </w:r>
      <w:r w:rsidR="001A3C38">
        <w:rPr>
          <w:rFonts w:ascii="Arial" w:eastAsia="Arial" w:hAnsi="Arial" w:cs="Arial"/>
          <w:i/>
          <w:iCs/>
          <w:color w:val="000000" w:themeColor="text1"/>
        </w:rPr>
        <w:t>,</w:t>
      </w:r>
      <w:proofErr w:type="gramEnd"/>
      <w:r w:rsidR="001A3C38">
        <w:rPr>
          <w:rFonts w:ascii="Arial" w:eastAsia="Arial" w:hAnsi="Arial" w:cs="Arial"/>
          <w:i/>
          <w:iCs/>
          <w:color w:val="000000" w:themeColor="text1"/>
        </w:rPr>
        <w:t xml:space="preserve"> Mazin Saeed</w:t>
      </w:r>
    </w:p>
    <w:p w14:paraId="392E9899" w14:textId="56E008B0" w:rsidR="00504BDA" w:rsidRDefault="00630A13">
      <w:pPr>
        <w:spacing w:line="250" w:lineRule="auto"/>
        <w:ind w:left="473"/>
        <w:rPr>
          <w:rFonts w:ascii="Arial" w:eastAsia="Arial" w:hAnsi="Arial" w:cs="Arial"/>
          <w:i/>
        </w:rPr>
      </w:pPr>
      <w:r>
        <w:rPr>
          <w:rFonts w:ascii="Arial" w:eastAsia="Arial" w:hAnsi="Arial" w:cs="Arial"/>
          <w:b/>
          <w:color w:val="007F7F"/>
        </w:rPr>
        <w:t xml:space="preserve">Vision: </w:t>
      </w:r>
      <w:r>
        <w:rPr>
          <w:rFonts w:ascii="Arial" w:eastAsia="Arial" w:hAnsi="Arial" w:cs="Arial"/>
          <w:i/>
        </w:rPr>
        <w:t xml:space="preserve">Berkeley City College is a premier, diverse, student-centered learning community, dedicated to academic excellence, collaboration, </w:t>
      </w:r>
      <w:r w:rsidR="00A63DAF">
        <w:rPr>
          <w:rFonts w:ascii="Arial" w:eastAsia="Arial" w:hAnsi="Arial" w:cs="Arial"/>
          <w:i/>
        </w:rPr>
        <w:t>innovation,</w:t>
      </w:r>
      <w:r>
        <w:rPr>
          <w:rFonts w:ascii="Arial" w:eastAsia="Arial" w:hAnsi="Arial" w:cs="Arial"/>
          <w:i/>
        </w:rPr>
        <w:t xml:space="preserve"> and transformation.</w:t>
      </w:r>
    </w:p>
    <w:p w14:paraId="4BA0FE12" w14:textId="77777777" w:rsidR="00504BDA" w:rsidRDefault="00504BDA">
      <w:pPr>
        <w:spacing w:line="250" w:lineRule="auto"/>
        <w:ind w:left="473"/>
        <w:rPr>
          <w:rFonts w:ascii="Arial" w:eastAsia="Arial" w:hAnsi="Arial" w:cs="Arial"/>
          <w:sz w:val="24"/>
          <w:szCs w:val="24"/>
        </w:rPr>
      </w:pPr>
    </w:p>
    <w:p w14:paraId="7A3FE63B" w14:textId="77777777" w:rsidR="00504BDA" w:rsidRDefault="00630A13">
      <w:pPr>
        <w:jc w:val="center"/>
        <w:rPr>
          <w:rFonts w:ascii="Arial" w:eastAsia="Arial" w:hAnsi="Arial" w:cs="Arial"/>
          <w:b/>
          <w:color w:val="007F7F"/>
          <w:sz w:val="24"/>
          <w:szCs w:val="24"/>
        </w:rPr>
      </w:pPr>
      <w:r>
        <w:rPr>
          <w:rFonts w:ascii="Arial" w:eastAsia="Arial" w:hAnsi="Arial" w:cs="Arial"/>
          <w:b/>
          <w:color w:val="007F7F"/>
          <w:sz w:val="24"/>
          <w:szCs w:val="24"/>
        </w:rPr>
        <w:t>Tech Committee meetings are open to the college community.</w:t>
      </w:r>
    </w:p>
    <w:sectPr w:rsidR="00504BDA" w:rsidSect="00202B61">
      <w:pgSz w:w="12240" w:h="15840"/>
      <w:pgMar w:top="432" w:right="274" w:bottom="270" w:left="2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4067"/>
    <w:multiLevelType w:val="multilevel"/>
    <w:tmpl w:val="C02CFD2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eastAsia="Noto Sans Symbols" w:hAnsi="Noto Sans Symbols" w:cs="Noto Sans Symbols"/>
      </w:rPr>
    </w:lvl>
    <w:lvl w:ilvl="1" w:tplc="34E47B26">
      <w:start w:val="1"/>
      <w:numFmt w:val="bullet"/>
      <w:lvlText w:val="o"/>
      <w:lvlJc w:val="left"/>
      <w:pPr>
        <w:ind w:left="1440" w:hanging="360"/>
      </w:pPr>
      <w:rPr>
        <w:rFonts w:ascii="Courier New" w:eastAsia="Courier New" w:hAnsi="Courier New" w:cs="Courier New"/>
      </w:rPr>
    </w:lvl>
    <w:lvl w:ilvl="2" w:tplc="E98C1DC8">
      <w:start w:val="1"/>
      <w:numFmt w:val="bullet"/>
      <w:lvlText w:val="▪"/>
      <w:lvlJc w:val="left"/>
      <w:pPr>
        <w:ind w:left="2160" w:hanging="360"/>
      </w:pPr>
      <w:rPr>
        <w:rFonts w:ascii="Noto Sans Symbols" w:eastAsia="Noto Sans Symbols" w:hAnsi="Noto Sans Symbols" w:cs="Noto Sans Symbols"/>
      </w:rPr>
    </w:lvl>
    <w:lvl w:ilvl="3" w:tplc="C4B2932E">
      <w:start w:val="1"/>
      <w:numFmt w:val="bullet"/>
      <w:lvlText w:val="●"/>
      <w:lvlJc w:val="left"/>
      <w:pPr>
        <w:ind w:left="2880" w:hanging="360"/>
      </w:pPr>
      <w:rPr>
        <w:rFonts w:ascii="Noto Sans Symbols" w:eastAsia="Noto Sans Symbols" w:hAnsi="Noto Sans Symbols" w:cs="Noto Sans Symbols"/>
      </w:rPr>
    </w:lvl>
    <w:lvl w:ilvl="4" w:tplc="D3922B52">
      <w:start w:val="1"/>
      <w:numFmt w:val="bullet"/>
      <w:lvlText w:val="o"/>
      <w:lvlJc w:val="left"/>
      <w:pPr>
        <w:ind w:left="3600" w:hanging="360"/>
      </w:pPr>
      <w:rPr>
        <w:rFonts w:ascii="Courier New" w:eastAsia="Courier New" w:hAnsi="Courier New" w:cs="Courier New"/>
      </w:rPr>
    </w:lvl>
    <w:lvl w:ilvl="5" w:tplc="614E8034">
      <w:start w:val="1"/>
      <w:numFmt w:val="bullet"/>
      <w:lvlText w:val="▪"/>
      <w:lvlJc w:val="left"/>
      <w:pPr>
        <w:ind w:left="4320" w:hanging="360"/>
      </w:pPr>
      <w:rPr>
        <w:rFonts w:ascii="Noto Sans Symbols" w:eastAsia="Noto Sans Symbols" w:hAnsi="Noto Sans Symbols" w:cs="Noto Sans Symbols"/>
      </w:rPr>
    </w:lvl>
    <w:lvl w:ilvl="6" w:tplc="C16A9AE2">
      <w:start w:val="1"/>
      <w:numFmt w:val="bullet"/>
      <w:lvlText w:val="●"/>
      <w:lvlJc w:val="left"/>
      <w:pPr>
        <w:ind w:left="5040" w:hanging="360"/>
      </w:pPr>
      <w:rPr>
        <w:rFonts w:ascii="Noto Sans Symbols" w:eastAsia="Noto Sans Symbols" w:hAnsi="Noto Sans Symbols" w:cs="Noto Sans Symbols"/>
      </w:rPr>
    </w:lvl>
    <w:lvl w:ilvl="7" w:tplc="7B5C1056">
      <w:start w:val="1"/>
      <w:numFmt w:val="bullet"/>
      <w:lvlText w:val="o"/>
      <w:lvlJc w:val="left"/>
      <w:pPr>
        <w:ind w:left="5760" w:hanging="360"/>
      </w:pPr>
      <w:rPr>
        <w:rFonts w:ascii="Courier New" w:eastAsia="Courier New" w:hAnsi="Courier New" w:cs="Courier New"/>
      </w:rPr>
    </w:lvl>
    <w:lvl w:ilvl="8" w:tplc="2D5EDE7E">
      <w:start w:val="1"/>
      <w:numFmt w:val="bullet"/>
      <w:lvlText w:val="▪"/>
      <w:lvlJc w:val="left"/>
      <w:pPr>
        <w:ind w:left="6480" w:hanging="360"/>
      </w:pPr>
      <w:rPr>
        <w:rFonts w:ascii="Noto Sans Symbols" w:eastAsia="Noto Sans Symbols" w:hAnsi="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122206"/>
    <w:rsid w:val="00141AD5"/>
    <w:rsid w:val="00144D0E"/>
    <w:rsid w:val="00170349"/>
    <w:rsid w:val="0018287F"/>
    <w:rsid w:val="001A3C38"/>
    <w:rsid w:val="001B05D9"/>
    <w:rsid w:val="00202B61"/>
    <w:rsid w:val="0026139D"/>
    <w:rsid w:val="0026709E"/>
    <w:rsid w:val="002724A5"/>
    <w:rsid w:val="002B15D1"/>
    <w:rsid w:val="00365BEB"/>
    <w:rsid w:val="00390A02"/>
    <w:rsid w:val="003B1D0F"/>
    <w:rsid w:val="003C20C2"/>
    <w:rsid w:val="003D2C14"/>
    <w:rsid w:val="004475F7"/>
    <w:rsid w:val="00481BA1"/>
    <w:rsid w:val="004B0FF6"/>
    <w:rsid w:val="004D199B"/>
    <w:rsid w:val="00504BDA"/>
    <w:rsid w:val="0052145D"/>
    <w:rsid w:val="005B5A5D"/>
    <w:rsid w:val="00610934"/>
    <w:rsid w:val="00630A13"/>
    <w:rsid w:val="00663582"/>
    <w:rsid w:val="00672095"/>
    <w:rsid w:val="006758E9"/>
    <w:rsid w:val="006A1325"/>
    <w:rsid w:val="006B655D"/>
    <w:rsid w:val="006F603F"/>
    <w:rsid w:val="0070363F"/>
    <w:rsid w:val="008279A3"/>
    <w:rsid w:val="00847C2A"/>
    <w:rsid w:val="00890A82"/>
    <w:rsid w:val="00897803"/>
    <w:rsid w:val="008B0ECC"/>
    <w:rsid w:val="008B45E9"/>
    <w:rsid w:val="0099093F"/>
    <w:rsid w:val="00A1295E"/>
    <w:rsid w:val="00A3253D"/>
    <w:rsid w:val="00A63DAF"/>
    <w:rsid w:val="00A9154C"/>
    <w:rsid w:val="00AA6C92"/>
    <w:rsid w:val="00B57599"/>
    <w:rsid w:val="00B72F62"/>
    <w:rsid w:val="00BB410B"/>
    <w:rsid w:val="00BF77A5"/>
    <w:rsid w:val="00C5247A"/>
    <w:rsid w:val="00C879C5"/>
    <w:rsid w:val="00C971E6"/>
    <w:rsid w:val="00CA1586"/>
    <w:rsid w:val="00D14614"/>
    <w:rsid w:val="00D3054F"/>
    <w:rsid w:val="00D67E78"/>
    <w:rsid w:val="00D709D2"/>
    <w:rsid w:val="00E528DB"/>
    <w:rsid w:val="00EA3010"/>
    <w:rsid w:val="00ED7F6F"/>
    <w:rsid w:val="00EE00B4"/>
    <w:rsid w:val="00F17070"/>
    <w:rsid w:val="01E0135C"/>
    <w:rsid w:val="0A0C7E4E"/>
    <w:rsid w:val="0A25A6AB"/>
    <w:rsid w:val="0B319633"/>
    <w:rsid w:val="0BDA2C48"/>
    <w:rsid w:val="0C9C55C6"/>
    <w:rsid w:val="0D441F10"/>
    <w:rsid w:val="14A76027"/>
    <w:rsid w:val="16F2EEDC"/>
    <w:rsid w:val="1707C870"/>
    <w:rsid w:val="17C45699"/>
    <w:rsid w:val="18CADF22"/>
    <w:rsid w:val="197A94AA"/>
    <w:rsid w:val="1FD0ADD1"/>
    <w:rsid w:val="2A0E40AF"/>
    <w:rsid w:val="2A7CFA81"/>
    <w:rsid w:val="2E234D32"/>
    <w:rsid w:val="2E6739AF"/>
    <w:rsid w:val="3128DFD4"/>
    <w:rsid w:val="32D4111A"/>
    <w:rsid w:val="365E00A5"/>
    <w:rsid w:val="398A6AE7"/>
    <w:rsid w:val="3A599365"/>
    <w:rsid w:val="3BAED9C1"/>
    <w:rsid w:val="3BF23472"/>
    <w:rsid w:val="3CCD4229"/>
    <w:rsid w:val="3D326586"/>
    <w:rsid w:val="3D6AD690"/>
    <w:rsid w:val="40C5A595"/>
    <w:rsid w:val="45ABF5D6"/>
    <w:rsid w:val="4831BECC"/>
    <w:rsid w:val="4B2E6D35"/>
    <w:rsid w:val="4C7505EE"/>
    <w:rsid w:val="527F8746"/>
    <w:rsid w:val="52C2641D"/>
    <w:rsid w:val="533426CF"/>
    <w:rsid w:val="53523456"/>
    <w:rsid w:val="53827C68"/>
    <w:rsid w:val="568D33D3"/>
    <w:rsid w:val="5B3DF7BB"/>
    <w:rsid w:val="5CD9C81C"/>
    <w:rsid w:val="5EAEBEE9"/>
    <w:rsid w:val="63311251"/>
    <w:rsid w:val="637045A6"/>
    <w:rsid w:val="63DACAC3"/>
    <w:rsid w:val="665FA2D2"/>
    <w:rsid w:val="6769CBC2"/>
    <w:rsid w:val="68349EDD"/>
    <w:rsid w:val="6862E029"/>
    <w:rsid w:val="69F77C3C"/>
    <w:rsid w:val="6C3D3CE5"/>
    <w:rsid w:val="6CBD964B"/>
    <w:rsid w:val="6DFE6AE2"/>
    <w:rsid w:val="6F6E35B9"/>
    <w:rsid w:val="7060B314"/>
    <w:rsid w:val="71547607"/>
    <w:rsid w:val="736FF184"/>
    <w:rsid w:val="747A2C63"/>
    <w:rsid w:val="75B81A84"/>
    <w:rsid w:val="75FD1965"/>
    <w:rsid w:val="7863A8FC"/>
    <w:rsid w:val="7AB7904E"/>
    <w:rsid w:val="7AE96DE7"/>
    <w:rsid w:val="7C5F3132"/>
    <w:rsid w:val="7F8F9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A6F19F52-E2BE-4C81-A274-2C6F0BA7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6"/>
      <w:outlineLvl w:val="0"/>
    </w:pPr>
    <w:rPr>
      <w:rFonts w:ascii="Arial" w:eastAsia="Arial" w:hAnsi="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eastAsia="Arial" w:hAnsi="Arial"/>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customStyle="1" w:styleId="BalloonTextChar">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peralta4.sharepoint.com/:f:/s/BCCTECHNOLOGYCOMMITTEE792/Eog-QI9Q2gVHs9haxBv2yqkBZP0WjcNEBKGbxYW00C0RcA?e=mRbNQ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2D658-85AD-4CB1-92C0-F7CFA7216F6F}">
  <ds:schemaRefs>
    <ds:schemaRef ds:uri="http://purl.org/dc/terms/"/>
    <ds:schemaRef ds:uri="http://schemas.microsoft.com/office/2006/documentManagement/types"/>
    <ds:schemaRef ds:uri="57cec34f-fb07-488c-8ebe-9f0709f2c3ad"/>
    <ds:schemaRef ds:uri="f0f35129-3f6e-42e8-a575-abe11447131f"/>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6A60867A-6AB9-49A6-8840-D85B062D7A88}"/>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1459</Characters>
  <Application>Microsoft Office Word</Application>
  <DocSecurity>0</DocSecurity>
  <Lines>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Mary Clarke-Miller</cp:lastModifiedBy>
  <cp:revision>2</cp:revision>
  <dcterms:created xsi:type="dcterms:W3CDTF">2022-10-04T17:47:00Z</dcterms:created>
  <dcterms:modified xsi:type="dcterms:W3CDTF">2022-10-04T17:47:00Z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