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3723225D"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program and services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xml:space="preserve">.  Please review and work with your Deans, Managers, Department Chairs and/or 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62A995E7"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request  resources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please contact your Dean or Manager.</w:t>
      </w:r>
      <w:r w:rsidR="00423702" w:rsidRPr="00E87A17">
        <w:rPr>
          <w:rFonts w:ascii="Helvetica Neue" w:hAnsi="Helvetica Neue"/>
          <w:sz w:val="22"/>
          <w:szCs w:val="22"/>
        </w:rPr>
        <w:t xml:space="preserve">  If you have questions regarding data, please contact Dr. Phoumy Sayavong,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210C2653"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894BAC"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6C06BC3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77777777" w:rsidR="00C634A7" w:rsidRPr="00A5253D" w:rsidRDefault="00C634A7" w:rsidP="00470CEB">
            <w:pPr>
              <w:pStyle w:val="NoSpacing"/>
              <w:numPr>
                <w:ilvl w:val="0"/>
                <w:numId w:val="28"/>
              </w:numPr>
              <w:ind w:left="333" w:hanging="287"/>
              <w:rPr>
                <w:rFonts w:ascii="Helvetica Neue" w:hAnsi="Helvetica Neue"/>
                <w:b/>
                <w:bCs/>
                <w:color w:val="FFFFFF" w:themeColor="background1"/>
                <w:sz w:val="28"/>
                <w:szCs w:val="28"/>
              </w:rPr>
            </w:pPr>
            <w:r w:rsidRPr="00A5253D">
              <w:rPr>
                <w:rFonts w:ascii="Helvetica Neue" w:hAnsi="Helvetica Neue"/>
                <w:b/>
                <w:bCs/>
                <w:color w:val="FFFFFF" w:themeColor="background1"/>
                <w:sz w:val="28"/>
                <w:szCs w:val="28"/>
              </w:rPr>
              <w:t>DEPARTMENT DESCRIPTION</w:t>
            </w:r>
          </w:p>
          <w:p w14:paraId="6053CDA7" w14:textId="5788FFA2"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Please verify the mission statement for your department. If your program has not created a mission statement, provide details on how your department supports and contributes to the College’s mission.</w:t>
            </w:r>
          </w:p>
        </w:tc>
      </w:tr>
      <w:tr w:rsidR="00241CB8" w14:paraId="200C4A14" w14:textId="77777777" w:rsidTr="0047187E">
        <w:tc>
          <w:tcPr>
            <w:tcW w:w="9926" w:type="dxa"/>
            <w:gridSpan w:val="3"/>
            <w:tcBorders>
              <w:bottom w:val="single" w:sz="4" w:space="0" w:color="auto"/>
            </w:tcBorders>
            <w:shd w:val="clear" w:color="auto" w:fill="E2EFD9" w:themeFill="accent6" w:themeFillTint="33"/>
          </w:tcPr>
          <w:p w14:paraId="386E393A" w14:textId="72BF7360" w:rsidR="00241CB8" w:rsidRDefault="00027F78" w:rsidP="00241CB8">
            <w:pPr>
              <w:pStyle w:val="NoSpacing"/>
              <w:ind w:left="46"/>
              <w:rPr>
                <w:rFonts w:ascii="Helvetica Neue" w:hAnsi="Helvetica Neue"/>
                <w:b/>
                <w:bCs/>
                <w:color w:val="FFFFFF" w:themeColor="background1"/>
                <w:sz w:val="28"/>
                <w:szCs w:val="28"/>
              </w:rPr>
            </w:pPr>
            <w:r w:rsidRPr="0020399B">
              <w:rPr>
                <w:rFonts w:ascii="Times" w:hAnsi="Times"/>
                <w:noProof/>
              </w:rPr>
              <w:t>The mission of the program is to educate students so that they can compete and perform successfully in today’s ever-changing global business environment. Students in this program will acquire computer application, programming, and technical knowledge and skills needed for initial employment, skill upgrades, career advancement, and career changes as well as the undergraduate courses needed to move into four-year computer science or other related degree programs that have similar goals</w:t>
            </w:r>
            <w:r w:rsidR="00055F55">
              <w:rPr>
                <w:rFonts w:ascii="Times" w:hAnsi="Times"/>
                <w:noProof/>
              </w:rPr>
              <w:t>.</w:t>
            </w: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6ACD1D7F"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0C4DDCDE" w14:textId="132FAF59" w:rsidR="00027F78" w:rsidRPr="00027F78" w:rsidRDefault="00027F78" w:rsidP="003F14D4">
            <w:pPr>
              <w:pStyle w:val="NoSpacing"/>
              <w:spacing w:before="240" w:after="240"/>
              <w:ind w:left="46"/>
              <w:rPr>
                <w:rFonts w:ascii="Helvetica Neue" w:hAnsi="Helvetica Neue"/>
              </w:rPr>
            </w:pPr>
            <w:r w:rsidRPr="00027F78">
              <w:rPr>
                <w:rFonts w:ascii="Helvetica Neue" w:hAnsi="Helvetica Neue"/>
              </w:rPr>
              <w:t>Paramsothy Thananjeyan</w:t>
            </w:r>
          </w:p>
        </w:tc>
        <w:tc>
          <w:tcPr>
            <w:tcW w:w="2862" w:type="dxa"/>
            <w:shd w:val="clear" w:color="auto" w:fill="FFF2CC" w:themeFill="accent4" w:themeFillTint="33"/>
            <w:vAlign w:val="bottom"/>
          </w:tcPr>
          <w:p w14:paraId="221EEE64" w14:textId="7449FEED" w:rsidR="00AC3850" w:rsidRPr="00027F78" w:rsidRDefault="00027F78" w:rsidP="003F14D4">
            <w:pPr>
              <w:pStyle w:val="NoSpacing"/>
              <w:spacing w:before="240" w:after="240"/>
              <w:ind w:left="46"/>
              <w:rPr>
                <w:rFonts w:ascii="Helvetica Neue" w:hAnsi="Helvetica Neue"/>
              </w:rPr>
            </w:pPr>
            <w:r>
              <w:rPr>
                <w:rFonts w:ascii="Helvetica Neue" w:hAnsi="Helvetica Neue"/>
              </w:rPr>
              <w:t>Comp. Information Systems</w:t>
            </w:r>
          </w:p>
        </w:tc>
        <w:tc>
          <w:tcPr>
            <w:tcW w:w="2101" w:type="dxa"/>
            <w:shd w:val="clear" w:color="auto" w:fill="FFF2CC" w:themeFill="accent4" w:themeFillTint="33"/>
            <w:vAlign w:val="bottom"/>
          </w:tcPr>
          <w:p w14:paraId="32758B3C" w14:textId="103D1A89" w:rsidR="00AC3850" w:rsidRPr="00027F78" w:rsidRDefault="00027F78" w:rsidP="003F14D4">
            <w:pPr>
              <w:pStyle w:val="NoSpacing"/>
              <w:spacing w:before="240" w:after="240"/>
              <w:rPr>
                <w:rFonts w:ascii="Helvetica Neue" w:hAnsi="Helvetica Neue"/>
              </w:rPr>
            </w:pPr>
            <w:r>
              <w:rPr>
                <w:rFonts w:ascii="Helvetica Neue" w:hAnsi="Helvetica Neue"/>
              </w:rPr>
              <w:t>November 30, 2021</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4E036416"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and/or staff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027F78"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1E8CD4BE" w14:textId="77777777" w:rsidR="00027F78" w:rsidRDefault="00027F78" w:rsidP="00027F78">
            <w:pPr>
              <w:pStyle w:val="NoSpacing"/>
              <w:rPr>
                <w:rFonts w:ascii="Helvetica Neue" w:hAnsi="Helvetica Neue"/>
              </w:rPr>
            </w:pPr>
            <w:r>
              <w:rPr>
                <w:rFonts w:ascii="Helvetica Neue" w:hAnsi="Helvetica Neue"/>
              </w:rPr>
              <w:t>Paramsothy Thananjeyan</w:t>
            </w:r>
          </w:p>
          <w:p w14:paraId="1BCA2FC1" w14:textId="77777777" w:rsidR="00027F78" w:rsidRDefault="00027F78" w:rsidP="00027F78">
            <w:pPr>
              <w:pStyle w:val="NoSpacing"/>
              <w:rPr>
                <w:rFonts w:ascii="Helvetica Neue" w:hAnsi="Helvetica Neue"/>
              </w:rPr>
            </w:pPr>
            <w:r>
              <w:rPr>
                <w:rFonts w:ascii="Helvetica Neue" w:hAnsi="Helvetica Neue"/>
              </w:rPr>
              <w:t>Vladeta Djukich</w:t>
            </w:r>
          </w:p>
          <w:p w14:paraId="049756DB" w14:textId="3696B177" w:rsidR="00027F78" w:rsidRPr="007335EF" w:rsidRDefault="00027F78" w:rsidP="00027F78">
            <w:pPr>
              <w:pStyle w:val="NoSpacing"/>
              <w:rPr>
                <w:rFonts w:ascii="Helvetica Neue" w:hAnsi="Helvetica Neue"/>
              </w:rPr>
            </w:pPr>
            <w:r>
              <w:rPr>
                <w:rFonts w:ascii="Helvetica Neue" w:hAnsi="Helvetica Neue"/>
              </w:rPr>
              <w:t>Benjamin Allen</w:t>
            </w:r>
          </w:p>
        </w:tc>
        <w:tc>
          <w:tcPr>
            <w:tcW w:w="4963" w:type="dxa"/>
            <w:gridSpan w:val="2"/>
            <w:tcBorders>
              <w:top w:val="single" w:sz="4" w:space="0" w:color="auto"/>
            </w:tcBorders>
            <w:shd w:val="clear" w:color="auto" w:fill="FFF2CC" w:themeFill="accent4" w:themeFillTint="33"/>
            <w:vAlign w:val="bottom"/>
          </w:tcPr>
          <w:p w14:paraId="4E22FE77" w14:textId="77777777" w:rsidR="00027F78" w:rsidRDefault="00027F78" w:rsidP="00027F78">
            <w:pPr>
              <w:pStyle w:val="NoSpacing"/>
              <w:rPr>
                <w:rFonts w:ascii="Helvetica Neue" w:hAnsi="Helvetica Neue"/>
              </w:rPr>
            </w:pPr>
            <w:r>
              <w:rPr>
                <w:rFonts w:ascii="Helvetica Neue" w:hAnsi="Helvetica Neue"/>
              </w:rPr>
              <w:t>Juan Herrera</w:t>
            </w:r>
          </w:p>
          <w:p w14:paraId="2F890C13" w14:textId="77777777" w:rsidR="00027F78" w:rsidRDefault="00027F78" w:rsidP="00027F78">
            <w:pPr>
              <w:pStyle w:val="NoSpacing"/>
              <w:rPr>
                <w:rFonts w:ascii="Helvetica Neue" w:hAnsi="Helvetica Neue"/>
              </w:rPr>
            </w:pPr>
            <w:r>
              <w:rPr>
                <w:rFonts w:ascii="Helvetica Neue" w:hAnsi="Helvetica Neue"/>
              </w:rPr>
              <w:t>Michael Seidel</w:t>
            </w:r>
          </w:p>
          <w:p w14:paraId="37A0FD82" w14:textId="77777777" w:rsidR="00027F78" w:rsidRDefault="00027F78" w:rsidP="00027F78">
            <w:pPr>
              <w:pStyle w:val="NoSpacing"/>
              <w:rPr>
                <w:rFonts w:ascii="Helvetica Neue" w:hAnsi="Helvetica Neue"/>
              </w:rPr>
            </w:pPr>
            <w:r>
              <w:rPr>
                <w:rFonts w:ascii="Helvetica Neue" w:hAnsi="Helvetica Neue"/>
              </w:rPr>
              <w:t>Fayez Elgiheny</w:t>
            </w:r>
          </w:p>
          <w:p w14:paraId="5BB0FF5B" w14:textId="362A3E71" w:rsidR="00027F78" w:rsidRPr="007335EF" w:rsidRDefault="00027F78" w:rsidP="00027F78">
            <w:pPr>
              <w:pStyle w:val="NoSpacing"/>
              <w:rPr>
                <w:rFonts w:ascii="Helvetica Neue" w:hAnsi="Helvetica Neue"/>
              </w:rPr>
            </w:pPr>
            <w:r>
              <w:rPr>
                <w:rFonts w:ascii="Helvetica Neue" w:hAnsi="Helvetica Neue"/>
              </w:rPr>
              <w:t>JoAnne Strickland</w:t>
            </w:r>
          </w:p>
        </w:tc>
      </w:tr>
    </w:tbl>
    <w:p w14:paraId="50778AA6" w14:textId="150EE104" w:rsidR="00C634A7" w:rsidRDefault="00C634A7" w:rsidP="00793CEC">
      <w:pPr>
        <w:pStyle w:val="NoSpacing"/>
        <w:rPr>
          <w:rFonts w:ascii="Helvetica Neue" w:hAnsi="Helvetica Neue"/>
        </w:rPr>
      </w:pPr>
    </w:p>
    <w:p w14:paraId="2DFE60E2" w14:textId="77777777" w:rsidR="008A7618" w:rsidRPr="00EC7286" w:rsidRDefault="008A7618" w:rsidP="008A7618">
      <w:pPr>
        <w:pStyle w:val="NoSpacing"/>
        <w:ind w:right="-90"/>
        <w:rPr>
          <w:rFonts w:ascii="Helvetica Neue" w:hAnsi="Helvetica Neue"/>
          <w:sz w:val="13"/>
          <w:szCs w:val="13"/>
        </w:rPr>
      </w:pPr>
    </w:p>
    <w:p w14:paraId="79866B59" w14:textId="29D7B9D0" w:rsidR="438570C7" w:rsidRPr="00EC7286" w:rsidRDefault="438570C7"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7C7977AE" w:rsidR="00D34063" w:rsidRPr="007335EF" w:rsidRDefault="00D34063" w:rsidP="00D34063">
            <w:pPr>
              <w:pStyle w:val="NoSpacing"/>
              <w:rPr>
                <w:rFonts w:ascii="Helvetica Neue" w:hAnsi="Helvetica Neue"/>
              </w:rPr>
            </w:pPr>
            <w:r w:rsidRPr="007335EF">
              <w:rPr>
                <w:rFonts w:ascii="Helvetica Neue" w:hAnsi="Helvetica Neue"/>
              </w:rPr>
              <w:t>Using the data dashboards provided below, review and reflect upon the outcome trends for your department.</w:t>
            </w:r>
            <w:r w:rsidR="001164BF">
              <w:rPr>
                <w:rFonts w:ascii="Helvetica Neue" w:hAnsi="Helvetica Neue"/>
              </w:rPr>
              <w:t xml:space="preserve">  You may use data from other sources if available.</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894BAC" w:rsidP="00D34063">
            <w:pPr>
              <w:pStyle w:val="NoSpacing"/>
              <w:rPr>
                <w:rFonts w:ascii="Helvetica Neue" w:hAnsi="Helvetica Neue"/>
              </w:rPr>
            </w:pP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14"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00A45E54">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26425B">
                <w:rPr>
                  <w:rStyle w:val="Hyperlink"/>
                  <w:rFonts w:ascii="Helvetica Neue" w:eastAsia="Avenir" w:hAnsi="Helvetica Neue" w:cs="Avenir"/>
                  <w:b/>
                  <w:bCs/>
                  <w:color w:val="0070C0"/>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gridSpan w:val="3"/>
          </w:tcPr>
          <w:p w14:paraId="5237E321" w14:textId="2FB1800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your enrollment trends in the past three years? </w:t>
            </w:r>
          </w:p>
        </w:tc>
      </w:tr>
      <w:tr w:rsidR="00106447" w:rsidRPr="00EC7286" w14:paraId="69E2598A" w14:textId="77777777" w:rsidTr="00821912">
        <w:tc>
          <w:tcPr>
            <w:tcW w:w="9926" w:type="dxa"/>
            <w:gridSpan w:val="3"/>
            <w:shd w:val="clear" w:color="auto" w:fill="FFF2CC" w:themeFill="accent4" w:themeFillTint="33"/>
          </w:tcPr>
          <w:p w14:paraId="4DD89DB9" w14:textId="77777777" w:rsidR="001A2056" w:rsidRDefault="001A2056" w:rsidP="00360F36">
            <w:pPr>
              <w:spacing w:before="240" w:after="240"/>
              <w:rPr>
                <w:rFonts w:ascii="Helvetica Neue" w:hAnsi="Helvetica Neue"/>
                <w:sz w:val="22"/>
                <w:szCs w:val="22"/>
              </w:rPr>
            </w:pPr>
            <w:r>
              <w:rPr>
                <w:rFonts w:ascii="Helvetica Neue" w:hAnsi="Helvetica Neue"/>
                <w:sz w:val="22"/>
                <w:szCs w:val="22"/>
              </w:rPr>
              <w:t xml:space="preserve">CIS Enrollment and productivity for the last three years:  </w:t>
            </w:r>
          </w:p>
          <w:p w14:paraId="0A27B18E" w14:textId="77777777" w:rsidR="001A2056" w:rsidRDefault="001A2056" w:rsidP="00360F36">
            <w:pPr>
              <w:spacing w:before="240"/>
              <w:rPr>
                <w:rFonts w:ascii="Helvetica Neue" w:hAnsi="Helvetica Neue"/>
                <w:sz w:val="22"/>
                <w:szCs w:val="22"/>
              </w:rPr>
            </w:pPr>
            <w:r>
              <w:rPr>
                <w:rFonts w:ascii="Helvetica Neue" w:hAnsi="Helvetica Neue"/>
                <w:sz w:val="22"/>
                <w:szCs w:val="22"/>
              </w:rPr>
              <w:t>2018-2019 = 630 (CIS Productivity = 16.3 – BCC Productivity = 14.9)</w:t>
            </w:r>
          </w:p>
          <w:p w14:paraId="2FD344EA" w14:textId="77777777" w:rsidR="001A2056" w:rsidRDefault="001A2056" w:rsidP="00360F36">
            <w:pPr>
              <w:spacing w:before="240"/>
              <w:rPr>
                <w:rFonts w:ascii="Helvetica Neue" w:hAnsi="Helvetica Neue"/>
                <w:sz w:val="22"/>
                <w:szCs w:val="22"/>
              </w:rPr>
            </w:pPr>
            <w:r>
              <w:rPr>
                <w:rFonts w:ascii="Helvetica Neue" w:hAnsi="Helvetica Neue"/>
                <w:sz w:val="22"/>
                <w:szCs w:val="22"/>
              </w:rPr>
              <w:t>2019 – 2020 = 746 (CIS Productivity = 15.9 – BCC Productivity = 14.9)</w:t>
            </w:r>
          </w:p>
          <w:p w14:paraId="5707A4EA" w14:textId="77777777" w:rsidR="001A2056" w:rsidRDefault="001A2056" w:rsidP="00360F36">
            <w:pPr>
              <w:spacing w:before="240"/>
              <w:rPr>
                <w:rFonts w:ascii="Helvetica Neue" w:hAnsi="Helvetica Neue"/>
                <w:sz w:val="22"/>
                <w:szCs w:val="22"/>
              </w:rPr>
            </w:pPr>
            <w:r>
              <w:rPr>
                <w:rFonts w:ascii="Helvetica Neue" w:hAnsi="Helvetica Neue"/>
                <w:sz w:val="22"/>
                <w:szCs w:val="22"/>
              </w:rPr>
              <w:t xml:space="preserve">2020-2021 = 618 (CIS Productivity =16.2 – BCC Productivity = 14.3) </w:t>
            </w:r>
          </w:p>
          <w:p w14:paraId="5B4E9207" w14:textId="77777777" w:rsidR="001A2056" w:rsidRDefault="001A2056" w:rsidP="00360F36">
            <w:pPr>
              <w:spacing w:before="240" w:after="240"/>
              <w:rPr>
                <w:rFonts w:ascii="Helvetica Neue" w:hAnsi="Helvetica Neue"/>
                <w:sz w:val="22"/>
                <w:szCs w:val="22"/>
              </w:rPr>
            </w:pPr>
          </w:p>
          <w:p w14:paraId="45B5C8BA" w14:textId="2AAA9461" w:rsidR="00D32B9E" w:rsidRPr="007335EF" w:rsidRDefault="001A2056" w:rsidP="00360F36">
            <w:pPr>
              <w:spacing w:before="240" w:after="240"/>
              <w:rPr>
                <w:rFonts w:ascii="Helvetica Neue" w:hAnsi="Helvetica Neue"/>
                <w:sz w:val="22"/>
                <w:szCs w:val="22"/>
              </w:rPr>
            </w:pPr>
            <w:r>
              <w:rPr>
                <w:rFonts w:ascii="Helvetica Neue" w:hAnsi="Helvetica Neue"/>
                <w:sz w:val="22"/>
                <w:szCs w:val="22"/>
              </w:rPr>
              <w:t>Data shows that productivity of CIS (is slightly larger compared to BCC average.</w:t>
            </w:r>
            <w:r w:rsidR="006D4542">
              <w:rPr>
                <w:rFonts w:ascii="Helvetica Neue" w:hAnsi="Helvetica Neue"/>
                <w:sz w:val="22"/>
                <w:szCs w:val="22"/>
              </w:rPr>
              <w:t xml:space="preserve">  Overall, enrollments have decrease in 2020-21 compared to previous years but productivity has remained approximately between 15.9 and 16.2.  The decrease in enrollment may be due to the pandemic as all courses have </w:t>
            </w:r>
            <w:r w:rsidR="002D32FB">
              <w:rPr>
                <w:rFonts w:ascii="Helvetica Neue" w:hAnsi="Helvetica Neue"/>
                <w:sz w:val="22"/>
                <w:szCs w:val="22"/>
              </w:rPr>
              <w:t xml:space="preserve">been </w:t>
            </w:r>
            <w:r w:rsidR="006D4542">
              <w:rPr>
                <w:rFonts w:ascii="Helvetica Neue" w:hAnsi="Helvetica Neue"/>
                <w:sz w:val="22"/>
                <w:szCs w:val="22"/>
              </w:rPr>
              <w:t>changed to online or synchronous online</w:t>
            </w:r>
            <w:r w:rsidR="00A44020">
              <w:rPr>
                <w:rFonts w:ascii="Helvetica Neue" w:hAnsi="Helvetica Neue"/>
                <w:sz w:val="22"/>
                <w:szCs w:val="22"/>
              </w:rPr>
              <w:t xml:space="preserve"> offerings.</w:t>
            </w:r>
            <w:r w:rsidR="006D4542">
              <w:rPr>
                <w:rFonts w:ascii="Helvetica Neue" w:hAnsi="Helvetica Neue"/>
                <w:sz w:val="22"/>
                <w:szCs w:val="22"/>
              </w:rPr>
              <w:t xml:space="preserve">  Also, we have not significantly increased or decreased the number of courses</w:t>
            </w:r>
            <w:r w:rsidR="00A44020">
              <w:rPr>
                <w:rFonts w:ascii="Helvetica Neue" w:hAnsi="Helvetica Neue"/>
                <w:sz w:val="22"/>
                <w:szCs w:val="22"/>
              </w:rPr>
              <w:t xml:space="preserve"> offered during this period.</w:t>
            </w:r>
          </w:p>
        </w:tc>
      </w:tr>
      <w:tr w:rsidR="00106447" w:rsidRPr="00EC7286" w14:paraId="19F31ECC" w14:textId="77777777" w:rsidTr="00106447">
        <w:tc>
          <w:tcPr>
            <w:tcW w:w="9926" w:type="dxa"/>
            <w:gridSpan w:val="3"/>
          </w:tcPr>
          <w:p w14:paraId="2B91F866" w14:textId="3E30A3F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When the data for your department are disaggregated by student ethnic groups, what trends do you observe and how do plan to address them over the next three years?</w:t>
            </w:r>
          </w:p>
        </w:tc>
      </w:tr>
      <w:tr w:rsidR="00444ED8" w:rsidRPr="00EC7286" w14:paraId="76F18448" w14:textId="77777777" w:rsidTr="0047187E">
        <w:tc>
          <w:tcPr>
            <w:tcW w:w="9926" w:type="dxa"/>
            <w:gridSpan w:val="3"/>
            <w:shd w:val="clear" w:color="auto" w:fill="E2EFD9" w:themeFill="accent6" w:themeFillTint="33"/>
          </w:tcPr>
          <w:p w14:paraId="1D07B371" w14:textId="7FD061E0" w:rsidR="00773412" w:rsidRPr="00055F55" w:rsidRDefault="00773412" w:rsidP="00055F55">
            <w:pPr>
              <w:spacing w:before="240"/>
              <w:rPr>
                <w:rFonts w:ascii="Helvetica Neue" w:eastAsia="Avenir Black" w:hAnsi="Helvetica Neue" w:cs="Avenir Black"/>
              </w:rPr>
            </w:pPr>
            <w:r w:rsidRPr="00055F55">
              <w:rPr>
                <w:rFonts w:ascii="Helvetica Neue" w:eastAsia="Avenir Black" w:hAnsi="Helvetica Neue" w:cs="Avenir Black"/>
              </w:rPr>
              <w:t>Since data shown similar trends for all years between 2018 to 2021, this summary is presented for the whole period between 2018 to 2021.</w:t>
            </w:r>
          </w:p>
          <w:p w14:paraId="2CBCFC80" w14:textId="5AF25084" w:rsidR="0042178D" w:rsidRPr="00055F55" w:rsidRDefault="0042178D" w:rsidP="003B1AFD">
            <w:pPr>
              <w:rPr>
                <w:rFonts w:ascii="Helvetica Neue" w:eastAsia="Avenir Black" w:hAnsi="Helvetica Neue" w:cs="Avenir Black"/>
              </w:rPr>
            </w:pPr>
            <w:r w:rsidRPr="00055F55">
              <w:rPr>
                <w:rFonts w:ascii="Helvetica Neue" w:eastAsia="Avenir Black" w:hAnsi="Helvetica Neue" w:cs="Avenir Black"/>
              </w:rPr>
              <w:t xml:space="preserve"> </w:t>
            </w:r>
          </w:p>
          <w:p w14:paraId="589FA9A1" w14:textId="7847D877" w:rsidR="00D07116" w:rsidRPr="00055F55" w:rsidRDefault="00A44020" w:rsidP="003B1AFD">
            <w:pPr>
              <w:rPr>
                <w:rFonts w:ascii="Helvetica Neue" w:eastAsia="Avenir Black" w:hAnsi="Helvetica Neue" w:cs="Avenir Black"/>
              </w:rPr>
            </w:pPr>
            <w:r w:rsidRPr="00055F55">
              <w:rPr>
                <w:rFonts w:ascii="Helvetica Neue" w:eastAsia="Avenir Black" w:hAnsi="Helvetica Neue" w:cs="Avenir Black"/>
              </w:rPr>
              <w:t>Enrollment trends</w:t>
            </w:r>
            <w:r w:rsidR="00DA7831" w:rsidRPr="00055F55">
              <w:rPr>
                <w:rFonts w:ascii="Helvetica Neue" w:eastAsia="Avenir Black" w:hAnsi="Helvetica Neue" w:cs="Avenir Black"/>
              </w:rPr>
              <w:t xml:space="preserve"> based on </w:t>
            </w:r>
            <w:r w:rsidR="0042178D" w:rsidRPr="00055F55">
              <w:rPr>
                <w:rFonts w:ascii="Helvetica Neue" w:eastAsia="Avenir Black" w:hAnsi="Helvetica Neue" w:cs="Avenir Black"/>
              </w:rPr>
              <w:t>three-year</w:t>
            </w:r>
            <w:r w:rsidR="00DA7831" w:rsidRPr="00055F55">
              <w:rPr>
                <w:rFonts w:ascii="Helvetica Neue" w:eastAsia="Avenir Black" w:hAnsi="Helvetica Neue" w:cs="Avenir Black"/>
              </w:rPr>
              <w:t xml:space="preserve"> data from 2018 to 2021</w:t>
            </w:r>
            <w:r w:rsidRPr="00055F55">
              <w:rPr>
                <w:rFonts w:ascii="Helvetica Neue" w:eastAsia="Avenir Black" w:hAnsi="Helvetica Neue" w:cs="Avenir Black"/>
              </w:rPr>
              <w:t>:</w:t>
            </w:r>
            <w:r w:rsidR="00D07116" w:rsidRPr="00055F55">
              <w:rPr>
                <w:rFonts w:ascii="Helvetica Neue" w:eastAsia="Avenir Black" w:hAnsi="Helvetica Neue" w:cs="Avenir Black"/>
              </w:rPr>
              <w:t xml:space="preserve"> </w:t>
            </w:r>
          </w:p>
          <w:p w14:paraId="77484470" w14:textId="77777777" w:rsidR="00773412" w:rsidRPr="00055F55" w:rsidRDefault="00773412" w:rsidP="003B1AFD">
            <w:pPr>
              <w:rPr>
                <w:rFonts w:ascii="Helvetica Neue" w:eastAsia="Avenir Black" w:hAnsi="Helvetica Neue" w:cs="Avenir Black"/>
              </w:rPr>
            </w:pPr>
          </w:p>
          <w:p w14:paraId="71BE7C74" w14:textId="752903BF" w:rsidR="00444ED8" w:rsidRPr="00055F55" w:rsidRDefault="00D07116" w:rsidP="00D07116">
            <w:pPr>
              <w:pStyle w:val="ListParagraph"/>
              <w:numPr>
                <w:ilvl w:val="0"/>
                <w:numId w:val="40"/>
              </w:numPr>
              <w:rPr>
                <w:rFonts w:ascii="Helvetica Neue" w:eastAsia="Avenir Black" w:hAnsi="Helvetica Neue" w:cs="Avenir Black"/>
              </w:rPr>
            </w:pPr>
            <w:r w:rsidRPr="00055F55">
              <w:rPr>
                <w:rFonts w:ascii="Helvetica Neue" w:eastAsia="Avenir Black" w:hAnsi="Helvetica Neue" w:cs="Avenir Black"/>
              </w:rPr>
              <w:t>Male/Female/Other:</w:t>
            </w:r>
          </w:p>
          <w:p w14:paraId="41819A6B" w14:textId="14C78E19" w:rsidR="00DA7831" w:rsidRPr="00055F55" w:rsidRDefault="00DA7831" w:rsidP="00DA7831">
            <w:pPr>
              <w:pStyle w:val="ListParagraph"/>
              <w:rPr>
                <w:rFonts w:ascii="Helvetica Neue" w:eastAsia="Avenir Black" w:hAnsi="Helvetica Neue" w:cs="Avenir Black"/>
              </w:rPr>
            </w:pPr>
            <w:r w:rsidRPr="00055F55">
              <w:rPr>
                <w:rFonts w:ascii="Helvetica Neue" w:eastAsia="Avenir Black" w:hAnsi="Helvetica Neue" w:cs="Avenir Black"/>
              </w:rPr>
              <w:t xml:space="preserve">Male: </w:t>
            </w:r>
            <w:r w:rsidR="00816B0D" w:rsidRPr="00055F55">
              <w:rPr>
                <w:rFonts w:ascii="Helvetica Neue" w:eastAsia="Avenir Black" w:hAnsi="Helvetica Neue" w:cs="Avenir Black"/>
              </w:rPr>
              <w:t xml:space="preserve">        </w:t>
            </w:r>
            <w:r w:rsidRPr="00055F55">
              <w:rPr>
                <w:rFonts w:ascii="Helvetica Neue" w:eastAsia="Avenir Black" w:hAnsi="Helvetica Neue" w:cs="Avenir Black"/>
              </w:rPr>
              <w:t>6</w:t>
            </w:r>
            <w:r w:rsidR="00816B0D" w:rsidRPr="00055F55">
              <w:rPr>
                <w:rFonts w:ascii="Helvetica Neue" w:eastAsia="Avenir Black" w:hAnsi="Helvetica Neue" w:cs="Avenir Black"/>
              </w:rPr>
              <w:t>6%</w:t>
            </w:r>
          </w:p>
          <w:p w14:paraId="58F62CBC" w14:textId="292BEA48" w:rsidR="00816B0D" w:rsidRPr="00055F55" w:rsidRDefault="00816B0D" w:rsidP="00DA7831">
            <w:pPr>
              <w:pStyle w:val="ListParagraph"/>
              <w:rPr>
                <w:rFonts w:ascii="Helvetica Neue" w:eastAsia="Avenir Black" w:hAnsi="Helvetica Neue" w:cs="Avenir Black"/>
              </w:rPr>
            </w:pPr>
            <w:r w:rsidRPr="00055F55">
              <w:rPr>
                <w:rFonts w:ascii="Helvetica Neue" w:eastAsia="Avenir Black" w:hAnsi="Helvetica Neue" w:cs="Avenir Black"/>
              </w:rPr>
              <w:t>Female:     31%</w:t>
            </w:r>
          </w:p>
          <w:p w14:paraId="02081115" w14:textId="5FE70141" w:rsidR="00816B0D" w:rsidRPr="00055F55" w:rsidRDefault="00816B0D" w:rsidP="00DA7831">
            <w:pPr>
              <w:pStyle w:val="ListParagraph"/>
              <w:rPr>
                <w:rFonts w:ascii="Helvetica Neue" w:eastAsia="Avenir Black" w:hAnsi="Helvetica Neue" w:cs="Avenir Black"/>
              </w:rPr>
            </w:pPr>
            <w:r w:rsidRPr="00055F55">
              <w:rPr>
                <w:rFonts w:ascii="Helvetica Neue" w:eastAsia="Avenir Black" w:hAnsi="Helvetica Neue" w:cs="Avenir Black"/>
              </w:rPr>
              <w:t>Other:       3%</w:t>
            </w:r>
          </w:p>
          <w:p w14:paraId="58967E5D" w14:textId="3B768183" w:rsidR="006B1E8E" w:rsidRPr="00055F55" w:rsidRDefault="006B1E8E" w:rsidP="00A44020">
            <w:pPr>
              <w:rPr>
                <w:rFonts w:ascii="Helvetica Neue" w:eastAsia="Avenir Black" w:hAnsi="Helvetica Neue" w:cs="Avenir Black"/>
              </w:rPr>
            </w:pPr>
            <w:r w:rsidRPr="00055F55">
              <w:rPr>
                <w:rFonts w:ascii="Helvetica Neue" w:eastAsia="Avenir Black" w:hAnsi="Helvetica Neue" w:cs="Avenir Black"/>
              </w:rPr>
              <w:lastRenderedPageBreak/>
              <w:t>Although enrollment data shows more male students</w:t>
            </w:r>
            <w:r w:rsidR="00433668" w:rsidRPr="00055F55">
              <w:rPr>
                <w:rFonts w:ascii="Helvetica Neue" w:eastAsia="Avenir Black" w:hAnsi="Helvetica Neue" w:cs="Avenir Black"/>
              </w:rPr>
              <w:t xml:space="preserve"> (approximately 6</w:t>
            </w:r>
            <w:r w:rsidR="00816B0D" w:rsidRPr="00055F55">
              <w:rPr>
                <w:rFonts w:ascii="Helvetica Neue" w:eastAsia="Avenir Black" w:hAnsi="Helvetica Neue" w:cs="Avenir Black"/>
              </w:rPr>
              <w:t>6</w:t>
            </w:r>
            <w:r w:rsidR="00433668" w:rsidRPr="00055F55">
              <w:rPr>
                <w:rFonts w:ascii="Helvetica Neue" w:eastAsia="Avenir Black" w:hAnsi="Helvetica Neue" w:cs="Avenir Black"/>
              </w:rPr>
              <w:t>%)</w:t>
            </w:r>
            <w:r w:rsidRPr="00055F55">
              <w:rPr>
                <w:rFonts w:ascii="Helvetica Neue" w:eastAsia="Avenir Black" w:hAnsi="Helvetica Neue" w:cs="Avenir Black"/>
              </w:rPr>
              <w:t>, the retention rates and completion rates are similar for male, female, and other students.</w:t>
            </w:r>
          </w:p>
          <w:p w14:paraId="4C536012" w14:textId="77777777" w:rsidR="0042178D" w:rsidRPr="00055F55" w:rsidRDefault="0042178D" w:rsidP="00A44020">
            <w:pPr>
              <w:rPr>
                <w:rFonts w:ascii="Helvetica Neue" w:eastAsia="Avenir Black" w:hAnsi="Helvetica Neue" w:cs="Avenir Black"/>
              </w:rPr>
            </w:pPr>
          </w:p>
          <w:p w14:paraId="4388E806" w14:textId="612624BF" w:rsidR="006E04CC" w:rsidRPr="00055F55" w:rsidRDefault="00D07116" w:rsidP="00D07116">
            <w:pPr>
              <w:pStyle w:val="ListParagraph"/>
              <w:numPr>
                <w:ilvl w:val="0"/>
                <w:numId w:val="40"/>
              </w:numPr>
              <w:rPr>
                <w:rFonts w:ascii="Helvetica Neue" w:eastAsia="Avenir Black" w:hAnsi="Helvetica Neue" w:cs="Avenir Black"/>
              </w:rPr>
            </w:pPr>
            <w:r w:rsidRPr="00055F55">
              <w:rPr>
                <w:rFonts w:ascii="Helvetica Neue" w:eastAsia="Avenir Black" w:hAnsi="Helvetica Neue" w:cs="Avenir Black"/>
              </w:rPr>
              <w:t xml:space="preserve">Ethnic </w:t>
            </w:r>
            <w:r w:rsidR="006E04CC" w:rsidRPr="00055F55">
              <w:rPr>
                <w:rFonts w:ascii="Helvetica Neue" w:eastAsia="Avenir Black" w:hAnsi="Helvetica Neue" w:cs="Avenir Black"/>
              </w:rPr>
              <w:t>groups:</w:t>
            </w:r>
          </w:p>
          <w:p w14:paraId="3C1497AC" w14:textId="52A2FA11" w:rsidR="006E04CC" w:rsidRPr="00055F55" w:rsidRDefault="00D07116" w:rsidP="006E04CC">
            <w:pPr>
              <w:pStyle w:val="ListParagraph"/>
              <w:rPr>
                <w:rFonts w:ascii="Helvetica Neue" w:eastAsia="Avenir Black" w:hAnsi="Helvetica Neue" w:cs="Avenir Black"/>
              </w:rPr>
            </w:pPr>
            <w:r w:rsidRPr="00055F55">
              <w:rPr>
                <w:rFonts w:ascii="Helvetica Neue" w:eastAsia="Avenir Black" w:hAnsi="Helvetica Neue" w:cs="Avenir Black"/>
              </w:rPr>
              <w:t>Asian</w:t>
            </w:r>
            <w:r w:rsidR="0042178D" w:rsidRPr="00055F55">
              <w:rPr>
                <w:rFonts w:ascii="Helvetica Neue" w:eastAsia="Avenir Black" w:hAnsi="Helvetica Neue" w:cs="Avenir Black"/>
              </w:rPr>
              <w:t>:</w:t>
            </w:r>
            <w:r w:rsidR="006E04CC" w:rsidRPr="00055F55">
              <w:rPr>
                <w:rFonts w:ascii="Helvetica Neue" w:eastAsia="Avenir Black" w:hAnsi="Helvetica Neue" w:cs="Avenir Black"/>
              </w:rPr>
              <w:t xml:space="preserve">                                                     </w:t>
            </w:r>
            <w:r w:rsidR="0042178D" w:rsidRPr="00055F55">
              <w:rPr>
                <w:rFonts w:ascii="Helvetica Neue" w:eastAsia="Avenir Black" w:hAnsi="Helvetica Neue" w:cs="Avenir Black"/>
              </w:rPr>
              <w:t>40%</w:t>
            </w:r>
          </w:p>
          <w:p w14:paraId="31972664" w14:textId="51604880" w:rsidR="006E04CC" w:rsidRPr="00055F55" w:rsidRDefault="006E04CC" w:rsidP="006E04CC">
            <w:pPr>
              <w:pStyle w:val="ListParagraph"/>
              <w:rPr>
                <w:rFonts w:ascii="Helvetica Neue" w:eastAsia="Avenir Black" w:hAnsi="Helvetica Neue" w:cs="Avenir Black"/>
              </w:rPr>
            </w:pPr>
            <w:r w:rsidRPr="00055F55">
              <w:rPr>
                <w:rFonts w:ascii="Helvetica Neue" w:eastAsia="Avenir Black" w:hAnsi="Helvetica Neue" w:cs="Avenir Black"/>
              </w:rPr>
              <w:t>Black/African American</w:t>
            </w:r>
            <w:r w:rsidR="0042178D" w:rsidRPr="00055F55">
              <w:rPr>
                <w:rFonts w:ascii="Helvetica Neue" w:eastAsia="Avenir Black" w:hAnsi="Helvetica Neue" w:cs="Avenir Black"/>
              </w:rPr>
              <w:t>:</w:t>
            </w:r>
            <w:r w:rsidRPr="00055F55">
              <w:rPr>
                <w:rFonts w:ascii="Helvetica Neue" w:eastAsia="Avenir Black" w:hAnsi="Helvetica Neue" w:cs="Avenir Black"/>
              </w:rPr>
              <w:t xml:space="preserve">                      </w:t>
            </w:r>
            <w:r w:rsidR="0042178D" w:rsidRPr="00055F55">
              <w:rPr>
                <w:rFonts w:ascii="Helvetica Neue" w:eastAsia="Avenir Black" w:hAnsi="Helvetica Neue" w:cs="Avenir Black"/>
              </w:rPr>
              <w:t>12%</w:t>
            </w:r>
          </w:p>
          <w:p w14:paraId="7A149CDC" w14:textId="75CA26AC" w:rsidR="006E04CC" w:rsidRPr="00055F55" w:rsidRDefault="006E04CC" w:rsidP="006E04CC">
            <w:pPr>
              <w:pStyle w:val="ListParagraph"/>
              <w:rPr>
                <w:rFonts w:ascii="Helvetica Neue" w:eastAsia="Avenir Black" w:hAnsi="Helvetica Neue" w:cs="Avenir Black"/>
              </w:rPr>
            </w:pPr>
            <w:r w:rsidRPr="00055F55">
              <w:rPr>
                <w:rFonts w:ascii="Helvetica Neue" w:eastAsia="Avenir Black" w:hAnsi="Helvetica Neue" w:cs="Avenir Black"/>
              </w:rPr>
              <w:t>Hispano/Latino</w:t>
            </w:r>
            <w:r w:rsidR="0042178D" w:rsidRPr="00055F55">
              <w:rPr>
                <w:rFonts w:ascii="Helvetica Neue" w:eastAsia="Avenir Black" w:hAnsi="Helvetica Neue" w:cs="Avenir Black"/>
              </w:rPr>
              <w:t>:</w:t>
            </w:r>
            <w:r w:rsidRPr="00055F55">
              <w:rPr>
                <w:rFonts w:ascii="Helvetica Neue" w:eastAsia="Avenir Black" w:hAnsi="Helvetica Neue" w:cs="Avenir Black"/>
              </w:rPr>
              <w:t xml:space="preserve">                                     </w:t>
            </w:r>
            <w:r w:rsidR="0042178D" w:rsidRPr="00055F55">
              <w:rPr>
                <w:rFonts w:ascii="Helvetica Neue" w:eastAsia="Avenir Black" w:hAnsi="Helvetica Neue" w:cs="Avenir Black"/>
              </w:rPr>
              <w:t>17%</w:t>
            </w:r>
          </w:p>
          <w:p w14:paraId="7D55C9FF" w14:textId="673A7BF5" w:rsidR="006E04CC" w:rsidRPr="00055F55" w:rsidRDefault="006E04CC" w:rsidP="006E04CC">
            <w:pPr>
              <w:pStyle w:val="ListParagraph"/>
              <w:rPr>
                <w:rFonts w:ascii="Helvetica Neue" w:eastAsia="Avenir Black" w:hAnsi="Helvetica Neue" w:cs="Avenir Black"/>
              </w:rPr>
            </w:pPr>
            <w:r w:rsidRPr="00055F55">
              <w:rPr>
                <w:rFonts w:ascii="Helvetica Neue" w:eastAsia="Avenir Black" w:hAnsi="Helvetica Neue" w:cs="Avenir Black"/>
              </w:rPr>
              <w:t>Two or more</w:t>
            </w:r>
            <w:r w:rsidR="0042178D" w:rsidRPr="00055F55">
              <w:rPr>
                <w:rFonts w:ascii="Helvetica Neue" w:eastAsia="Avenir Black" w:hAnsi="Helvetica Neue" w:cs="Avenir Black"/>
              </w:rPr>
              <w:t>:</w:t>
            </w:r>
            <w:r w:rsidRPr="00055F55">
              <w:rPr>
                <w:rFonts w:ascii="Helvetica Neue" w:eastAsia="Avenir Black" w:hAnsi="Helvetica Neue" w:cs="Avenir Black"/>
              </w:rPr>
              <w:t xml:space="preserve">   </w:t>
            </w:r>
            <w:r w:rsidR="0042178D" w:rsidRPr="00055F55">
              <w:rPr>
                <w:rFonts w:ascii="Helvetica Neue" w:eastAsia="Avenir Black" w:hAnsi="Helvetica Neue" w:cs="Avenir Black"/>
              </w:rPr>
              <w:t xml:space="preserve">                                       6%</w:t>
            </w:r>
          </w:p>
          <w:p w14:paraId="1F021D03" w14:textId="49B2605D" w:rsidR="006E04CC" w:rsidRPr="00055F55" w:rsidRDefault="006E04CC" w:rsidP="006E04CC">
            <w:pPr>
              <w:pStyle w:val="ListParagraph"/>
              <w:rPr>
                <w:rFonts w:ascii="Helvetica Neue" w:eastAsia="Avenir Black" w:hAnsi="Helvetica Neue" w:cs="Avenir Black"/>
              </w:rPr>
            </w:pPr>
            <w:r w:rsidRPr="00055F55">
              <w:rPr>
                <w:rFonts w:ascii="Helvetica Neue" w:eastAsia="Avenir Black" w:hAnsi="Helvetica Neue" w:cs="Avenir Black"/>
              </w:rPr>
              <w:t>Unknown</w:t>
            </w:r>
            <w:r w:rsidR="0042178D" w:rsidRPr="00055F55">
              <w:rPr>
                <w:rFonts w:ascii="Helvetica Neue" w:eastAsia="Avenir Black" w:hAnsi="Helvetica Neue" w:cs="Avenir Black"/>
              </w:rPr>
              <w:t>:                                               4%</w:t>
            </w:r>
          </w:p>
          <w:p w14:paraId="0F61A106" w14:textId="1972AA05" w:rsidR="00D07116" w:rsidRPr="00055F55" w:rsidRDefault="006E04CC" w:rsidP="006E04CC">
            <w:pPr>
              <w:pStyle w:val="ListParagraph"/>
              <w:rPr>
                <w:rFonts w:ascii="Helvetica Neue" w:eastAsia="Avenir Black" w:hAnsi="Helvetica Neue" w:cs="Avenir Black"/>
              </w:rPr>
            </w:pPr>
            <w:r w:rsidRPr="00055F55">
              <w:rPr>
                <w:rFonts w:ascii="Helvetica Neue" w:eastAsia="Avenir Black" w:hAnsi="Helvetica Neue" w:cs="Avenir Black"/>
              </w:rPr>
              <w:t>White</w:t>
            </w:r>
            <w:r w:rsidR="0042178D" w:rsidRPr="00055F55">
              <w:rPr>
                <w:rFonts w:ascii="Helvetica Neue" w:eastAsia="Avenir Black" w:hAnsi="Helvetica Neue" w:cs="Avenir Black"/>
              </w:rPr>
              <w:t>:</w:t>
            </w:r>
            <w:r w:rsidR="00D07116" w:rsidRPr="00055F55">
              <w:rPr>
                <w:rFonts w:ascii="Helvetica Neue" w:eastAsia="Avenir Black" w:hAnsi="Helvetica Neue" w:cs="Avenir Black"/>
              </w:rPr>
              <w:t xml:space="preserve">   </w:t>
            </w:r>
            <w:r w:rsidR="0042178D" w:rsidRPr="00055F55">
              <w:rPr>
                <w:rFonts w:ascii="Helvetica Neue" w:eastAsia="Avenir Black" w:hAnsi="Helvetica Neue" w:cs="Avenir Black"/>
              </w:rPr>
              <w:t xml:space="preserve">                                                  21%</w:t>
            </w:r>
            <w:r w:rsidR="00D07116" w:rsidRPr="00055F55">
              <w:rPr>
                <w:rFonts w:ascii="Helvetica Neue" w:eastAsia="Avenir Black" w:hAnsi="Helvetica Neue" w:cs="Avenir Black"/>
              </w:rPr>
              <w:t xml:space="preserve">  </w:t>
            </w:r>
          </w:p>
          <w:p w14:paraId="5EF132D1" w14:textId="585620C4" w:rsidR="0042178D" w:rsidRPr="00055F55" w:rsidRDefault="0042178D" w:rsidP="0042178D">
            <w:pPr>
              <w:rPr>
                <w:rFonts w:ascii="Helvetica Neue" w:eastAsia="Avenir Black" w:hAnsi="Helvetica Neue" w:cs="Avenir Black"/>
              </w:rPr>
            </w:pPr>
            <w:r w:rsidRPr="00055F55">
              <w:rPr>
                <w:rFonts w:ascii="Helvetica Neue" w:eastAsia="Avenir Black" w:hAnsi="Helvetica Neue" w:cs="Avenir Black"/>
              </w:rPr>
              <w:t xml:space="preserve">The enrollment data shows that approximately </w:t>
            </w:r>
            <w:r w:rsidR="00773412" w:rsidRPr="00055F55">
              <w:rPr>
                <w:rFonts w:ascii="Helvetica Neue" w:eastAsia="Avenir Black" w:hAnsi="Helvetica Neue" w:cs="Avenir Black"/>
              </w:rPr>
              <w:t xml:space="preserve">60% of the students are Asian and White students and only 30% are Black/African American and Hispanic/Latino students. </w:t>
            </w:r>
          </w:p>
          <w:p w14:paraId="7B33E46E" w14:textId="77777777" w:rsidR="00773412" w:rsidRPr="00055F55" w:rsidRDefault="00773412" w:rsidP="0042178D">
            <w:pPr>
              <w:rPr>
                <w:rFonts w:ascii="Helvetica Neue" w:eastAsia="Avenir Black" w:hAnsi="Helvetica Neue" w:cs="Avenir Black"/>
              </w:rPr>
            </w:pPr>
          </w:p>
          <w:p w14:paraId="0C2B40D1" w14:textId="5B7E121B" w:rsidR="00D07116" w:rsidRPr="00055F55" w:rsidRDefault="00773412" w:rsidP="00D07116">
            <w:pPr>
              <w:pStyle w:val="ListParagraph"/>
              <w:numPr>
                <w:ilvl w:val="0"/>
                <w:numId w:val="40"/>
              </w:numPr>
              <w:rPr>
                <w:rFonts w:ascii="Helvetica Neue" w:eastAsia="Avenir Black" w:hAnsi="Helvetica Neue" w:cs="Avenir Black"/>
              </w:rPr>
            </w:pPr>
            <w:r w:rsidRPr="00055F55">
              <w:rPr>
                <w:rFonts w:ascii="Helvetica Neue" w:eastAsia="Avenir Black" w:hAnsi="Helvetica Neue" w:cs="Avenir Black"/>
              </w:rPr>
              <w:t>Age groups:</w:t>
            </w:r>
          </w:p>
          <w:p w14:paraId="401FCA66" w14:textId="186E2D48" w:rsidR="00773412" w:rsidRPr="00055F55" w:rsidRDefault="00773412" w:rsidP="00773412">
            <w:pPr>
              <w:pStyle w:val="ListParagraph"/>
              <w:rPr>
                <w:rFonts w:ascii="Helvetica Neue" w:eastAsia="Avenir Black" w:hAnsi="Helvetica Neue" w:cs="Avenir Black"/>
              </w:rPr>
            </w:pPr>
            <w:r w:rsidRPr="00055F55">
              <w:rPr>
                <w:rFonts w:ascii="Helvetica Neue" w:eastAsia="Avenir Black" w:hAnsi="Helvetica Neue" w:cs="Avenir Black"/>
              </w:rPr>
              <w:t>16-18:</w:t>
            </w:r>
            <w:r w:rsidR="00B82950" w:rsidRPr="00055F55">
              <w:rPr>
                <w:rFonts w:ascii="Helvetica Neue" w:eastAsia="Avenir Black" w:hAnsi="Helvetica Neue" w:cs="Avenir Black"/>
              </w:rPr>
              <w:t xml:space="preserve">                                                       8%</w:t>
            </w:r>
          </w:p>
          <w:p w14:paraId="164226ED" w14:textId="1F19E7CF" w:rsidR="00773412" w:rsidRPr="00055F55" w:rsidRDefault="00773412" w:rsidP="00773412">
            <w:pPr>
              <w:pStyle w:val="ListParagraph"/>
              <w:rPr>
                <w:rFonts w:ascii="Helvetica Neue" w:eastAsia="Avenir Black" w:hAnsi="Helvetica Neue" w:cs="Avenir Black"/>
              </w:rPr>
            </w:pPr>
            <w:r w:rsidRPr="00055F55">
              <w:rPr>
                <w:rFonts w:ascii="Helvetica Neue" w:eastAsia="Avenir Black" w:hAnsi="Helvetica Neue" w:cs="Avenir Black"/>
              </w:rPr>
              <w:t>19-24</w:t>
            </w:r>
            <w:r w:rsidR="00B82950" w:rsidRPr="00055F55">
              <w:rPr>
                <w:rFonts w:ascii="Helvetica Neue" w:eastAsia="Avenir Black" w:hAnsi="Helvetica Neue" w:cs="Avenir Black"/>
              </w:rPr>
              <w:t xml:space="preserve">:                                                      53%  </w:t>
            </w:r>
          </w:p>
          <w:p w14:paraId="2CDFE596" w14:textId="08BC1F47" w:rsidR="00306D66" w:rsidRPr="00055F55" w:rsidRDefault="00773412" w:rsidP="00773412">
            <w:pPr>
              <w:pStyle w:val="ListParagraph"/>
              <w:rPr>
                <w:rFonts w:ascii="Helvetica Neue" w:eastAsia="Avenir Black" w:hAnsi="Helvetica Neue" w:cs="Avenir Black"/>
              </w:rPr>
            </w:pPr>
            <w:r w:rsidRPr="00055F55">
              <w:rPr>
                <w:rFonts w:ascii="Helvetica Neue" w:eastAsia="Avenir Black" w:hAnsi="Helvetica Neue" w:cs="Avenir Black"/>
              </w:rPr>
              <w:t>25-29</w:t>
            </w:r>
            <w:r w:rsidR="00B82950" w:rsidRPr="00055F55">
              <w:rPr>
                <w:rFonts w:ascii="Helvetica Neue" w:eastAsia="Avenir Black" w:hAnsi="Helvetica Neue" w:cs="Avenir Black"/>
              </w:rPr>
              <w:t>:                                                      18%</w:t>
            </w:r>
          </w:p>
          <w:p w14:paraId="4273CBC2" w14:textId="067EC204" w:rsidR="00306D66" w:rsidRPr="00055F55" w:rsidRDefault="00306D66" w:rsidP="00773412">
            <w:pPr>
              <w:pStyle w:val="ListParagraph"/>
              <w:rPr>
                <w:rFonts w:ascii="Helvetica Neue" w:eastAsia="Avenir Black" w:hAnsi="Helvetica Neue" w:cs="Avenir Black"/>
              </w:rPr>
            </w:pPr>
            <w:r w:rsidRPr="00055F55">
              <w:rPr>
                <w:rFonts w:ascii="Helvetica Neue" w:eastAsia="Avenir Black" w:hAnsi="Helvetica Neue" w:cs="Avenir Black"/>
              </w:rPr>
              <w:t>30-34</w:t>
            </w:r>
            <w:r w:rsidR="00B82950" w:rsidRPr="00055F55">
              <w:rPr>
                <w:rFonts w:ascii="Helvetica Neue" w:eastAsia="Avenir Black" w:hAnsi="Helvetica Neue" w:cs="Avenir Black"/>
              </w:rPr>
              <w:t xml:space="preserve">:                                                      11% </w:t>
            </w:r>
          </w:p>
          <w:p w14:paraId="79369E03" w14:textId="5F6D7F4D" w:rsidR="00306D66" w:rsidRPr="00055F55" w:rsidRDefault="00306D66" w:rsidP="00773412">
            <w:pPr>
              <w:pStyle w:val="ListParagraph"/>
              <w:rPr>
                <w:rFonts w:ascii="Helvetica Neue" w:eastAsia="Avenir Black" w:hAnsi="Helvetica Neue" w:cs="Avenir Black"/>
              </w:rPr>
            </w:pPr>
            <w:r w:rsidRPr="00055F55">
              <w:rPr>
                <w:rFonts w:ascii="Helvetica Neue" w:eastAsia="Avenir Black" w:hAnsi="Helvetica Neue" w:cs="Avenir Black"/>
              </w:rPr>
              <w:t>35-54</w:t>
            </w:r>
            <w:r w:rsidR="00B82950" w:rsidRPr="00055F55">
              <w:rPr>
                <w:rFonts w:ascii="Helvetica Neue" w:eastAsia="Avenir Black" w:hAnsi="Helvetica Neue" w:cs="Avenir Black"/>
              </w:rPr>
              <w:t>:                                                      10%</w:t>
            </w:r>
          </w:p>
          <w:p w14:paraId="0E897FD6" w14:textId="23DAFAC4" w:rsidR="00773412" w:rsidRPr="00055F55" w:rsidRDefault="00B82950" w:rsidP="00B82950">
            <w:pPr>
              <w:rPr>
                <w:rFonts w:ascii="Helvetica Neue" w:eastAsia="Avenir Black" w:hAnsi="Helvetica Neue" w:cs="Avenir Black"/>
              </w:rPr>
            </w:pPr>
            <w:r w:rsidRPr="00055F55">
              <w:rPr>
                <w:rFonts w:ascii="Helvetica Neue" w:eastAsia="Avenir Black" w:hAnsi="Helvetica Neue" w:cs="Avenir Black"/>
              </w:rPr>
              <w:t xml:space="preserve">Approximately 79% of the students are between 16 to 29 years and only about 21% are over 30 years or older.  </w:t>
            </w:r>
            <w:r w:rsidR="00773412" w:rsidRPr="00055F55">
              <w:rPr>
                <w:rFonts w:ascii="Helvetica Neue" w:eastAsia="Avenir Black" w:hAnsi="Helvetica Neue" w:cs="Avenir Black"/>
              </w:rPr>
              <w:t xml:space="preserve"> </w:t>
            </w:r>
          </w:p>
          <w:p w14:paraId="02166700" w14:textId="77777777" w:rsidR="00433668" w:rsidRPr="00055F55" w:rsidRDefault="00433668" w:rsidP="00A44020">
            <w:pPr>
              <w:rPr>
                <w:rFonts w:ascii="Helvetica Neue" w:eastAsia="Avenir Black" w:hAnsi="Helvetica Neue" w:cs="Avenir Black"/>
              </w:rPr>
            </w:pPr>
          </w:p>
          <w:p w14:paraId="59A70180" w14:textId="502155A0" w:rsidR="00A44020" w:rsidRPr="00055F55" w:rsidRDefault="00A44020" w:rsidP="00A44020">
            <w:pPr>
              <w:rPr>
                <w:rFonts w:ascii="Helvetica Neue" w:eastAsia="Avenir Black" w:hAnsi="Helvetica Neue" w:cs="Avenir Black"/>
              </w:rPr>
            </w:pPr>
          </w:p>
        </w:tc>
      </w:tr>
      <w:tr w:rsidR="000D087A" w:rsidRPr="00EC7286" w14:paraId="5EDECB6E" w14:textId="77777777" w:rsidTr="00A45E54">
        <w:tc>
          <w:tcPr>
            <w:tcW w:w="3308" w:type="dxa"/>
            <w:shd w:val="clear" w:color="auto" w:fill="D9D9D9" w:themeFill="background1" w:themeFillShade="D9"/>
            <w:vAlign w:val="bottom"/>
          </w:tcPr>
          <w:p w14:paraId="4F3F9967" w14:textId="20C660ED" w:rsidR="000D087A" w:rsidRPr="00BC7C2B" w:rsidRDefault="00786D2C" w:rsidP="00257F36">
            <w:pPr>
              <w:jc w:val="center"/>
              <w:rPr>
                <w:rFonts w:ascii="Helvetica Neue" w:hAnsi="Helvetica Neue"/>
                <w:color w:val="000000" w:themeColor="text1"/>
                <w:sz w:val="22"/>
                <w:szCs w:val="22"/>
              </w:rPr>
            </w:pPr>
            <w:r>
              <w:rPr>
                <w:rFonts w:ascii="Helvetica Neue" w:eastAsia="Avenir Black" w:hAnsi="Helvetica Neue" w:cs="Avenir Black"/>
                <w:b/>
                <w:bCs/>
                <w:color w:val="000000" w:themeColor="text1"/>
                <w:sz w:val="22"/>
                <w:szCs w:val="22"/>
              </w:rPr>
              <w:lastRenderedPageBreak/>
              <w:t>Year 1 (2021-2022)</w:t>
            </w:r>
            <w:r w:rsidR="006B1E8E">
              <w:rPr>
                <w:rFonts w:ascii="Helvetica Neue" w:eastAsia="Avenir Black" w:hAnsi="Helvetica Neue" w:cs="Avenir Black"/>
                <w:b/>
                <w:bCs/>
                <w:color w:val="000000" w:themeColor="text1"/>
                <w:sz w:val="22"/>
                <w:szCs w:val="22"/>
              </w:rPr>
              <w:t xml:space="preserve"> </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00821912">
        <w:tc>
          <w:tcPr>
            <w:tcW w:w="3308" w:type="dxa"/>
            <w:shd w:val="clear" w:color="auto" w:fill="FFF2CC" w:themeFill="accent4" w:themeFillTint="33"/>
          </w:tcPr>
          <w:p w14:paraId="5C459E04" w14:textId="617F96C0" w:rsidR="00786D2C" w:rsidRPr="000F741B" w:rsidRDefault="00786D2C" w:rsidP="00F968E8">
            <w:pPr>
              <w:spacing w:before="240" w:after="240"/>
              <w:rPr>
                <w:rFonts w:ascii="Helvetica Neue" w:hAnsi="Helvetica Neue"/>
                <w:sz w:val="22"/>
                <w:szCs w:val="22"/>
              </w:rPr>
            </w:pPr>
            <w:r w:rsidRPr="000F741B">
              <w:rPr>
                <w:rFonts w:ascii="Helvetica Neue" w:hAnsi="Helvetica Neue"/>
                <w:sz w:val="22"/>
                <w:szCs w:val="22"/>
              </w:rPr>
              <w:t xml:space="preserve">The above-mentioned </w:t>
            </w:r>
            <w:r w:rsidR="000F741B">
              <w:rPr>
                <w:rFonts w:ascii="Helvetica Neue" w:hAnsi="Helvetica Neue"/>
                <w:sz w:val="22"/>
                <w:szCs w:val="22"/>
              </w:rPr>
              <w:t xml:space="preserve">trends </w:t>
            </w:r>
            <w:r w:rsidRPr="000F741B">
              <w:rPr>
                <w:rFonts w:ascii="Helvetica Neue" w:hAnsi="Helvetica Neue"/>
                <w:sz w:val="22"/>
                <w:szCs w:val="22"/>
              </w:rPr>
              <w:t xml:space="preserve">are likely to continue until we could return to the normal teaching condition. Enrollment of age groups 16 to 18, 19 to 24, and 25 to 29 will continue to grow. </w:t>
            </w:r>
          </w:p>
          <w:p w14:paraId="684F20FC" w14:textId="74FB050D" w:rsidR="000D087A" w:rsidRPr="000F741B" w:rsidRDefault="000D087A" w:rsidP="00F968E8">
            <w:pPr>
              <w:spacing w:before="240" w:after="240"/>
              <w:rPr>
                <w:rFonts w:ascii="Helvetica Neue" w:hAnsi="Helvetica Neue"/>
                <w:sz w:val="22"/>
                <w:szCs w:val="22"/>
              </w:rPr>
            </w:pPr>
          </w:p>
        </w:tc>
        <w:tc>
          <w:tcPr>
            <w:tcW w:w="3309" w:type="dxa"/>
            <w:shd w:val="clear" w:color="auto" w:fill="FFF2CC" w:themeFill="accent4" w:themeFillTint="33"/>
          </w:tcPr>
          <w:p w14:paraId="3EB16540" w14:textId="5A558877" w:rsidR="00786D2C" w:rsidRPr="000F741B" w:rsidRDefault="00786D2C" w:rsidP="00F968E8">
            <w:pPr>
              <w:spacing w:before="240" w:after="240"/>
              <w:rPr>
                <w:rFonts w:ascii="Helvetica Neue" w:hAnsi="Helvetica Neue"/>
                <w:sz w:val="22"/>
                <w:szCs w:val="22"/>
              </w:rPr>
            </w:pPr>
            <w:r w:rsidRPr="000F741B">
              <w:rPr>
                <w:rFonts w:ascii="Helvetica Neue" w:hAnsi="Helvetica Neue"/>
                <w:sz w:val="22"/>
                <w:szCs w:val="22"/>
              </w:rPr>
              <w:t xml:space="preserve">Enrollment </w:t>
            </w:r>
            <w:r w:rsidR="002D32FB">
              <w:rPr>
                <w:rFonts w:ascii="Helvetica Neue" w:hAnsi="Helvetica Neue"/>
                <w:sz w:val="22"/>
                <w:szCs w:val="22"/>
              </w:rPr>
              <w:t>should</w:t>
            </w:r>
            <w:r w:rsidRPr="000F741B">
              <w:rPr>
                <w:rFonts w:ascii="Helvetica Neue" w:hAnsi="Helvetica Neue"/>
                <w:sz w:val="22"/>
                <w:szCs w:val="22"/>
              </w:rPr>
              <w:t xml:space="preserve"> stabilize and return to before 2019 levels. Consider offering our normal face-to-face classes and refine our asynchronous and synchronous classes.</w:t>
            </w:r>
          </w:p>
        </w:tc>
        <w:tc>
          <w:tcPr>
            <w:tcW w:w="3309" w:type="dxa"/>
            <w:shd w:val="clear" w:color="auto" w:fill="FFF2CC" w:themeFill="accent4" w:themeFillTint="33"/>
          </w:tcPr>
          <w:p w14:paraId="36860BD6" w14:textId="472B08C2" w:rsidR="000F741B" w:rsidRPr="000F741B" w:rsidRDefault="000F741B" w:rsidP="00F968E8">
            <w:pPr>
              <w:spacing w:before="240" w:after="240"/>
              <w:rPr>
                <w:rFonts w:ascii="Helvetica Neue" w:hAnsi="Helvetica Neue"/>
                <w:sz w:val="22"/>
                <w:szCs w:val="22"/>
              </w:rPr>
            </w:pPr>
            <w:r w:rsidRPr="000F741B">
              <w:rPr>
                <w:rFonts w:ascii="Helvetica Neue" w:hAnsi="Helvetica Neue"/>
                <w:sz w:val="22"/>
                <w:szCs w:val="22"/>
              </w:rPr>
              <w:t>To further improve enrollment, we need to review our class mix with the current trends and offer classes to meet the needs of our students. Provide, use, and maintain current and innovative technology in the classroom and distance learning environment.  Offer more transfer-level classes on a predictable sequence.</w:t>
            </w:r>
          </w:p>
        </w:tc>
      </w:tr>
      <w:tr w:rsidR="00106447" w:rsidRPr="00EC7286" w14:paraId="3E1E0B48" w14:textId="77777777" w:rsidTr="00106447">
        <w:tc>
          <w:tcPr>
            <w:tcW w:w="9926" w:type="dxa"/>
            <w:gridSpan w:val="3"/>
          </w:tcPr>
          <w:p w14:paraId="4FE5CE09" w14:textId="4EF6ABAC"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What would you recommend that we do to increase student enrollment in your department?</w:t>
            </w:r>
          </w:p>
        </w:tc>
      </w:tr>
      <w:tr w:rsidR="000F741B" w:rsidRPr="00EC7286" w14:paraId="1E015EB1" w14:textId="77777777" w:rsidTr="00821912">
        <w:tc>
          <w:tcPr>
            <w:tcW w:w="9926" w:type="dxa"/>
            <w:gridSpan w:val="3"/>
            <w:shd w:val="clear" w:color="auto" w:fill="FFF2CC" w:themeFill="accent4" w:themeFillTint="33"/>
          </w:tcPr>
          <w:p w14:paraId="61E5C9EA" w14:textId="3B8EC851" w:rsidR="000F741B" w:rsidRDefault="000F741B" w:rsidP="00F968E8">
            <w:pPr>
              <w:spacing w:before="240" w:after="240"/>
              <w:rPr>
                <w:rFonts w:ascii="Helvetica Neue" w:hAnsi="Helvetica Neue"/>
                <w:sz w:val="22"/>
                <w:szCs w:val="22"/>
              </w:rPr>
            </w:pPr>
            <w:r>
              <w:rPr>
                <w:rFonts w:ascii="Helvetica Neue" w:hAnsi="Helvetica Neue"/>
                <w:sz w:val="22"/>
                <w:szCs w:val="22"/>
              </w:rPr>
              <w:t xml:space="preserve">We need to continue to refine and enhance our existing transferable courses to serve the needs of CIS students needing to transfer to four-year colleges. We need to make available additional classes for dual enrollment for early college students, targeting age group 16 to 18, mainly for high school juniors and </w:t>
            </w:r>
            <w:r>
              <w:rPr>
                <w:rFonts w:ascii="Helvetica Neue" w:hAnsi="Helvetica Neue"/>
                <w:sz w:val="22"/>
                <w:szCs w:val="22"/>
              </w:rPr>
              <w:lastRenderedPageBreak/>
              <w:t xml:space="preserve">seniors. Further, we need to work with our counseling department to reach out to local high schools for outreaching programs and design summer short courses for high school students to introduce our programs to them. We also need to consider developing short certification of completion programs to serve the needs of the age group 25 to 29, likely working adults looking for advancement to positions that require more in-depth knowledge of </w:t>
            </w:r>
            <w:r w:rsidR="00055F55">
              <w:rPr>
                <w:rFonts w:ascii="Helvetica Neue" w:hAnsi="Helvetica Neue"/>
                <w:sz w:val="22"/>
                <w:szCs w:val="22"/>
              </w:rPr>
              <w:t>CIS</w:t>
            </w:r>
            <w:r>
              <w:rPr>
                <w:rFonts w:ascii="Helvetica Neue" w:hAnsi="Helvetica Neue"/>
                <w:sz w:val="22"/>
                <w:szCs w:val="22"/>
              </w:rPr>
              <w:t xml:space="preserve"> principles and upgrade skills in related </w:t>
            </w:r>
            <w:r w:rsidR="00055F55">
              <w:rPr>
                <w:rFonts w:ascii="Helvetica Neue" w:hAnsi="Helvetica Neue"/>
                <w:sz w:val="22"/>
                <w:szCs w:val="22"/>
              </w:rPr>
              <w:t>areas</w:t>
            </w:r>
            <w:r>
              <w:rPr>
                <w:rFonts w:ascii="Helvetica Neue" w:hAnsi="Helvetica Neue"/>
                <w:sz w:val="22"/>
                <w:szCs w:val="22"/>
              </w:rPr>
              <w:t>.  We need to continue to develop new programs, including outreach to CIS, educational institutions, and public organizations linked to high demand professions, for example, UCB’s Data 8 program and transfer courses to UCs and CSUs.</w:t>
            </w:r>
            <w:r w:rsidR="00C7578C">
              <w:rPr>
                <w:rFonts w:ascii="Helvetica Neue" w:hAnsi="Helvetica Neue"/>
                <w:sz w:val="22"/>
                <w:szCs w:val="22"/>
              </w:rPr>
              <w:t xml:space="preserve"> </w:t>
            </w:r>
            <w:r>
              <w:rPr>
                <w:rFonts w:ascii="Helvetica Neue" w:hAnsi="Helvetica Neue"/>
                <w:sz w:val="22"/>
                <w:szCs w:val="22"/>
              </w:rPr>
              <w:t>With the implementation of this new popular program, enrollment will improve significantly and additional resources may be needed to accommodate for the surge in enrollment.</w:t>
            </w:r>
          </w:p>
          <w:p w14:paraId="15854273" w14:textId="5A1472F5" w:rsidR="000F741B" w:rsidRDefault="000F741B" w:rsidP="00F968E8">
            <w:pPr>
              <w:spacing w:before="240" w:after="240"/>
              <w:rPr>
                <w:rFonts w:ascii="Helvetica Neue" w:hAnsi="Helvetica Neue"/>
                <w:sz w:val="22"/>
                <w:szCs w:val="22"/>
              </w:rPr>
            </w:pPr>
            <w:r>
              <w:rPr>
                <w:rFonts w:ascii="Helvetica Neue" w:hAnsi="Helvetica Neue"/>
                <w:sz w:val="22"/>
                <w:szCs w:val="22"/>
              </w:rPr>
              <w:t xml:space="preserve">Business </w:t>
            </w:r>
            <w:r w:rsidR="00C7578C">
              <w:rPr>
                <w:rFonts w:ascii="Helvetica Neue" w:hAnsi="Helvetica Neue"/>
                <w:sz w:val="22"/>
                <w:szCs w:val="22"/>
              </w:rPr>
              <w:t xml:space="preserve">and CIS </w:t>
            </w:r>
            <w:r>
              <w:rPr>
                <w:rFonts w:ascii="Helvetica Neue" w:hAnsi="Helvetica Neue"/>
                <w:sz w:val="22"/>
                <w:szCs w:val="22"/>
              </w:rPr>
              <w:t>faculty members are currently planning a new Data 8 program in collaborating with University of California, Berkeley campus. This new data science program will again bring in new UC and BCC students, and once implemented, enrollment will improve significantly, addition resources such as computer labs, apps, and qualified adjunct faculty members will be needed.</w:t>
            </w:r>
          </w:p>
          <w:p w14:paraId="21A3A518" w14:textId="0B07A5CC" w:rsidR="000F741B" w:rsidRPr="007335EF" w:rsidRDefault="000F741B" w:rsidP="00F968E8">
            <w:pPr>
              <w:spacing w:before="240" w:after="240"/>
              <w:rPr>
                <w:rFonts w:ascii="Helvetica Neue" w:hAnsi="Helvetica Neue"/>
                <w:sz w:val="22"/>
                <w:szCs w:val="22"/>
              </w:rPr>
            </w:pPr>
            <w:r>
              <w:rPr>
                <w:rFonts w:ascii="Helvetica Neue" w:hAnsi="Helvetica Neue"/>
                <w:sz w:val="22"/>
                <w:szCs w:val="22"/>
              </w:rPr>
              <w:t xml:space="preserve">Further, faculty members are in the process of </w:t>
            </w:r>
            <w:r w:rsidR="00C7578C">
              <w:rPr>
                <w:rFonts w:ascii="Helvetica Neue" w:hAnsi="Helvetica Neue"/>
                <w:sz w:val="22"/>
                <w:szCs w:val="22"/>
              </w:rPr>
              <w:t xml:space="preserve">creating a CS program and revise the transfer curriculum and certificates to meet the needs of the </w:t>
            </w:r>
            <w:r>
              <w:rPr>
                <w:rFonts w:ascii="Helvetica Neue" w:hAnsi="Helvetica Neue"/>
                <w:sz w:val="22"/>
                <w:szCs w:val="22"/>
              </w:rPr>
              <w:t xml:space="preserve">age groups </w:t>
            </w:r>
            <w:r w:rsidR="00C7578C">
              <w:rPr>
                <w:rFonts w:ascii="Helvetica Neue" w:hAnsi="Helvetica Neue"/>
                <w:sz w:val="22"/>
                <w:szCs w:val="22"/>
              </w:rPr>
              <w:t xml:space="preserve">from </w:t>
            </w:r>
            <w:r>
              <w:rPr>
                <w:rFonts w:ascii="Helvetica Neue" w:hAnsi="Helvetica Neue"/>
                <w:sz w:val="22"/>
                <w:szCs w:val="22"/>
              </w:rPr>
              <w:t>1</w:t>
            </w:r>
            <w:r w:rsidR="00055F55">
              <w:rPr>
                <w:rFonts w:ascii="Helvetica Neue" w:hAnsi="Helvetica Neue"/>
                <w:sz w:val="22"/>
                <w:szCs w:val="22"/>
              </w:rPr>
              <w:t>8</w:t>
            </w:r>
            <w:r>
              <w:rPr>
                <w:rFonts w:ascii="Helvetica Neue" w:hAnsi="Helvetica Neue"/>
                <w:sz w:val="22"/>
                <w:szCs w:val="22"/>
              </w:rPr>
              <w:t xml:space="preserve"> to 2</w:t>
            </w:r>
            <w:r w:rsidR="00055F55">
              <w:rPr>
                <w:rFonts w:ascii="Helvetica Neue" w:hAnsi="Helvetica Neue"/>
                <w:sz w:val="22"/>
                <w:szCs w:val="22"/>
              </w:rPr>
              <w:t>9</w:t>
            </w:r>
            <w:r>
              <w:rPr>
                <w:rFonts w:ascii="Helvetica Neue" w:hAnsi="Helvetica Neue"/>
                <w:sz w:val="22"/>
                <w:szCs w:val="22"/>
              </w:rPr>
              <w:t xml:space="preserve"> students for </w:t>
            </w:r>
            <w:r w:rsidR="00C7578C">
              <w:rPr>
                <w:rFonts w:ascii="Helvetica Neue" w:hAnsi="Helvetica Neue"/>
                <w:sz w:val="22"/>
                <w:szCs w:val="22"/>
              </w:rPr>
              <w:t xml:space="preserve">transfers, </w:t>
            </w:r>
            <w:r>
              <w:rPr>
                <w:rFonts w:ascii="Helvetica Neue" w:hAnsi="Helvetica Neue"/>
                <w:sz w:val="22"/>
                <w:szCs w:val="22"/>
              </w:rPr>
              <w:t xml:space="preserve">skill upgrading, career advancement, and career changes.  </w:t>
            </w: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754D563C" w:rsidR="00106447" w:rsidRPr="0078795C" w:rsidRDefault="00106447" w:rsidP="00106447">
            <w:pPr>
              <w:rPr>
                <w:rFonts w:ascii="Helvetica Neue" w:hAnsi="Helvetica Neue"/>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B</w:t>
            </w:r>
            <w:r w:rsidRPr="0078795C">
              <w:rPr>
                <w:rFonts w:ascii="Helvetica Neue" w:eastAsia="Calibri" w:hAnsi="Helvetica Neue" w:cs="Calibri"/>
                <w:b/>
                <w:bCs/>
                <w:sz w:val="28"/>
                <w:szCs w:val="28"/>
              </w:rPr>
              <w:t xml:space="preserve">. </w:t>
            </w:r>
            <w:hyperlink r:id="rId16">
              <w:r w:rsidRPr="0078795C">
                <w:rPr>
                  <w:rStyle w:val="Hyperlink"/>
                  <w:rFonts w:ascii="Helvetica Neue" w:eastAsia="Avenir" w:hAnsi="Helvetica Neue" w:cs="Avenir"/>
                  <w:b/>
                  <w:bCs/>
                  <w:sz w:val="28"/>
                  <w:szCs w:val="28"/>
                </w:rPr>
                <w:t>Course Completion and Retention Rates Dashboard – Instruction</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05351F">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7">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8"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EE75F8" w:rsidRPr="007335E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6EE6CD0" w14:textId="081B86F9" w:rsidR="00EE75F8" w:rsidRPr="00EF6A9E" w:rsidRDefault="00EE75F8" w:rsidP="00F968E8">
            <w:pPr>
              <w:spacing w:before="240"/>
              <w:rPr>
                <w:rFonts w:ascii="Helvetica Neue" w:eastAsia="Avenir Black" w:hAnsi="Helvetica Neue" w:cs="Avenir Black"/>
              </w:rPr>
            </w:pPr>
            <w:r w:rsidRPr="00EF6A9E">
              <w:rPr>
                <w:rFonts w:ascii="Helvetica Neue" w:eastAsia="Avenir Black" w:hAnsi="Helvetica Neue" w:cs="Avenir Black"/>
              </w:rPr>
              <w:t>As in 3A, this summary is presented for the whole period between 2018 to 2021.</w:t>
            </w:r>
          </w:p>
          <w:p w14:paraId="002562F5" w14:textId="70FF3B12" w:rsidR="00EE75F8" w:rsidRPr="00EF6A9E" w:rsidRDefault="00EE75F8" w:rsidP="00F968E8">
            <w:pPr>
              <w:spacing w:before="240"/>
              <w:rPr>
                <w:rFonts w:ascii="Helvetica Neue" w:eastAsia="Avenir Black" w:hAnsi="Helvetica Neue" w:cs="Avenir Black"/>
              </w:rPr>
            </w:pPr>
            <w:r w:rsidRPr="00EF6A9E">
              <w:rPr>
                <w:rFonts w:ascii="Helvetica Neue" w:eastAsia="Avenir Black" w:hAnsi="Helvetica Neue" w:cs="Avenir Black"/>
              </w:rPr>
              <w:t xml:space="preserve"> Retention and completion trends based on three-year data from 2018 to 2021: </w:t>
            </w:r>
          </w:p>
          <w:p w14:paraId="24B3E92E" w14:textId="5F8FB5B5" w:rsidR="00EE75F8" w:rsidRPr="00EF6A9E" w:rsidRDefault="00EE75F8" w:rsidP="00F968E8">
            <w:pPr>
              <w:pStyle w:val="ListParagraph"/>
              <w:numPr>
                <w:ilvl w:val="0"/>
                <w:numId w:val="40"/>
              </w:numPr>
              <w:spacing w:before="240"/>
              <w:rPr>
                <w:rFonts w:ascii="Helvetica Neue" w:eastAsia="Avenir Black" w:hAnsi="Helvetica Neue" w:cs="Avenir Black"/>
              </w:rPr>
            </w:pPr>
            <w:r w:rsidRPr="00EF6A9E">
              <w:rPr>
                <w:rFonts w:ascii="Helvetica Neue" w:eastAsia="Avenir Black" w:hAnsi="Helvetica Neue" w:cs="Avenir Black"/>
              </w:rPr>
              <w:t>Male/Female/Other:</w:t>
            </w:r>
          </w:p>
          <w:p w14:paraId="273AD4F8" w14:textId="70C3C331" w:rsidR="00EE75F8" w:rsidRPr="00EF6A9E" w:rsidRDefault="00EE75F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t xml:space="preserve">               Completion                Retention</w:t>
            </w:r>
          </w:p>
          <w:p w14:paraId="25055671" w14:textId="0B7A986D" w:rsidR="00EE75F8" w:rsidRPr="00EF6A9E" w:rsidRDefault="00EE75F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t xml:space="preserve">Male:         </w:t>
            </w:r>
            <w:r w:rsidR="00F93D72" w:rsidRPr="00EF6A9E">
              <w:rPr>
                <w:rFonts w:ascii="Helvetica Neue" w:eastAsia="Avenir Black" w:hAnsi="Helvetica Neue" w:cs="Avenir Black"/>
              </w:rPr>
              <w:t>52-67</w:t>
            </w:r>
            <w:r w:rsidRPr="00EF6A9E">
              <w:rPr>
                <w:rFonts w:ascii="Helvetica Neue" w:eastAsia="Avenir Black" w:hAnsi="Helvetica Neue" w:cs="Avenir Black"/>
              </w:rPr>
              <w:t>%</w:t>
            </w:r>
            <w:r w:rsidR="005F7D74" w:rsidRPr="00EF6A9E">
              <w:rPr>
                <w:rFonts w:ascii="Helvetica Neue" w:eastAsia="Avenir Black" w:hAnsi="Helvetica Neue" w:cs="Avenir Black"/>
              </w:rPr>
              <w:t xml:space="preserve">                      72-81%</w:t>
            </w:r>
          </w:p>
          <w:p w14:paraId="58D1E086" w14:textId="29D00DBC" w:rsidR="00EE75F8" w:rsidRPr="00EF6A9E" w:rsidRDefault="00EE75F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t xml:space="preserve">Female:     </w:t>
            </w:r>
            <w:r w:rsidR="00F93D72" w:rsidRPr="00EF6A9E">
              <w:rPr>
                <w:rFonts w:ascii="Helvetica Neue" w:eastAsia="Avenir Black" w:hAnsi="Helvetica Neue" w:cs="Avenir Black"/>
              </w:rPr>
              <w:t>51-71</w:t>
            </w:r>
            <w:r w:rsidRPr="00EF6A9E">
              <w:rPr>
                <w:rFonts w:ascii="Helvetica Neue" w:eastAsia="Avenir Black" w:hAnsi="Helvetica Neue" w:cs="Avenir Black"/>
              </w:rPr>
              <w:t>%</w:t>
            </w:r>
            <w:r w:rsidR="005F7D74" w:rsidRPr="00EF6A9E">
              <w:rPr>
                <w:rFonts w:ascii="Helvetica Neue" w:eastAsia="Avenir Black" w:hAnsi="Helvetica Neue" w:cs="Avenir Black"/>
              </w:rPr>
              <w:t xml:space="preserve">                       70-81%</w:t>
            </w:r>
          </w:p>
          <w:p w14:paraId="069F6CB8" w14:textId="2A768ED7" w:rsidR="00EE75F8" w:rsidRPr="00EF6A9E" w:rsidRDefault="00EE75F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t>Other:       3</w:t>
            </w:r>
            <w:r w:rsidR="00F93D72" w:rsidRPr="00EF6A9E">
              <w:rPr>
                <w:rFonts w:ascii="Helvetica Neue" w:eastAsia="Avenir Black" w:hAnsi="Helvetica Neue" w:cs="Avenir Black"/>
              </w:rPr>
              <w:t>8-76</w:t>
            </w:r>
            <w:r w:rsidRPr="00EF6A9E">
              <w:rPr>
                <w:rFonts w:ascii="Helvetica Neue" w:eastAsia="Avenir Black" w:hAnsi="Helvetica Neue" w:cs="Avenir Black"/>
              </w:rPr>
              <w:t>%</w:t>
            </w:r>
            <w:r w:rsidR="005F7D74" w:rsidRPr="00EF6A9E">
              <w:rPr>
                <w:rFonts w:ascii="Helvetica Neue" w:eastAsia="Avenir Black" w:hAnsi="Helvetica Neue" w:cs="Avenir Black"/>
              </w:rPr>
              <w:t xml:space="preserve">                       69-88%              </w:t>
            </w:r>
          </w:p>
          <w:p w14:paraId="1D207F3B" w14:textId="01B99020" w:rsidR="005F7D74" w:rsidRPr="00EF6A9E" w:rsidRDefault="00F93D72" w:rsidP="00F968E8">
            <w:pPr>
              <w:spacing w:before="240"/>
              <w:rPr>
                <w:rFonts w:ascii="Helvetica Neue" w:eastAsia="Avenir Black" w:hAnsi="Helvetica Neue" w:cs="Avenir Black"/>
              </w:rPr>
            </w:pPr>
            <w:r w:rsidRPr="00EF6A9E">
              <w:rPr>
                <w:rFonts w:ascii="Helvetica Neue" w:eastAsia="Avenir Black" w:hAnsi="Helvetica Neue" w:cs="Avenir Black"/>
              </w:rPr>
              <w:t xml:space="preserve">The </w:t>
            </w:r>
            <w:r w:rsidR="005F7D74" w:rsidRPr="00EF6A9E">
              <w:rPr>
                <w:rFonts w:ascii="Helvetica Neue" w:eastAsia="Avenir Black" w:hAnsi="Helvetica Neue" w:cs="Avenir Black"/>
              </w:rPr>
              <w:t xml:space="preserve">lower </w:t>
            </w:r>
            <w:r w:rsidRPr="00EF6A9E">
              <w:rPr>
                <w:rFonts w:ascii="Helvetica Neue" w:eastAsia="Avenir Black" w:hAnsi="Helvetica Neue" w:cs="Avenir Black"/>
              </w:rPr>
              <w:t xml:space="preserve">completion </w:t>
            </w:r>
            <w:r w:rsidR="005F7D74" w:rsidRPr="00EF6A9E">
              <w:rPr>
                <w:rFonts w:ascii="Helvetica Neue" w:eastAsia="Avenir Black" w:hAnsi="Helvetica Neue" w:cs="Avenir Black"/>
              </w:rPr>
              <w:t xml:space="preserve">and retention </w:t>
            </w:r>
            <w:r w:rsidRPr="00EF6A9E">
              <w:rPr>
                <w:rFonts w:ascii="Helvetica Neue" w:eastAsia="Avenir Black" w:hAnsi="Helvetica Neue" w:cs="Avenir Black"/>
              </w:rPr>
              <w:t xml:space="preserve">rates </w:t>
            </w:r>
            <w:r w:rsidR="005F7D74" w:rsidRPr="00EF6A9E">
              <w:rPr>
                <w:rFonts w:ascii="Helvetica Neue" w:eastAsia="Avenir Black" w:hAnsi="Helvetica Neue" w:cs="Avenir Black"/>
              </w:rPr>
              <w:t xml:space="preserve">were observed for 2018-2019, while the completion and retention rates are higher </w:t>
            </w:r>
            <w:r w:rsidR="00EF6A9E" w:rsidRPr="00EF6A9E">
              <w:rPr>
                <w:rFonts w:ascii="Helvetica Neue" w:eastAsia="Avenir Black" w:hAnsi="Helvetica Neue" w:cs="Avenir Black"/>
              </w:rPr>
              <w:t>in</w:t>
            </w:r>
            <w:r w:rsidR="005F7D74" w:rsidRPr="00EF6A9E">
              <w:rPr>
                <w:rFonts w:ascii="Helvetica Neue" w:eastAsia="Avenir Black" w:hAnsi="Helvetica Neue" w:cs="Avenir Black"/>
              </w:rPr>
              <w:t xml:space="preserve"> 2019-2020 and 2020-2021 for all groups.</w:t>
            </w:r>
          </w:p>
          <w:p w14:paraId="1162EDEA" w14:textId="791F43FE" w:rsidR="00EE75F8" w:rsidRPr="00EF6A9E" w:rsidRDefault="00EE75F8" w:rsidP="00F968E8">
            <w:pPr>
              <w:pStyle w:val="ListParagraph"/>
              <w:numPr>
                <w:ilvl w:val="0"/>
                <w:numId w:val="40"/>
              </w:numPr>
              <w:spacing w:before="240"/>
              <w:rPr>
                <w:rFonts w:ascii="Helvetica Neue" w:eastAsia="Avenir Black" w:hAnsi="Helvetica Neue" w:cs="Avenir Black"/>
              </w:rPr>
            </w:pPr>
            <w:r w:rsidRPr="00EF6A9E">
              <w:rPr>
                <w:rFonts w:ascii="Helvetica Neue" w:eastAsia="Avenir Black" w:hAnsi="Helvetica Neue" w:cs="Avenir Black"/>
              </w:rPr>
              <w:t>Ethnic groups:</w:t>
            </w:r>
          </w:p>
          <w:p w14:paraId="3F8066F4" w14:textId="6CFE8D38" w:rsidR="00D43521" w:rsidRPr="00EF6A9E" w:rsidRDefault="00F968E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t xml:space="preserve"> </w:t>
            </w:r>
            <w:r w:rsidR="00D43521" w:rsidRPr="00EF6A9E">
              <w:rPr>
                <w:rFonts w:ascii="Helvetica Neue" w:eastAsia="Avenir Black" w:hAnsi="Helvetica Neue" w:cs="Avenir Black"/>
              </w:rPr>
              <w:t xml:space="preserve">                                                         </w:t>
            </w:r>
            <w:r w:rsidR="00407183" w:rsidRPr="00EF6A9E">
              <w:rPr>
                <w:rFonts w:ascii="Helvetica Neue" w:eastAsia="Avenir Black" w:hAnsi="Helvetica Neue" w:cs="Avenir Black"/>
              </w:rPr>
              <w:t xml:space="preserve"> </w:t>
            </w:r>
            <w:r w:rsidR="00D43521" w:rsidRPr="00EF6A9E">
              <w:rPr>
                <w:rFonts w:ascii="Helvetica Neue" w:eastAsia="Avenir Black" w:hAnsi="Helvetica Neue" w:cs="Avenir Black"/>
              </w:rPr>
              <w:t xml:space="preserve">Completion                          </w:t>
            </w:r>
            <w:r w:rsidR="00407183" w:rsidRPr="00EF6A9E">
              <w:rPr>
                <w:rFonts w:ascii="Helvetica Neue" w:eastAsia="Avenir Black" w:hAnsi="Helvetica Neue" w:cs="Avenir Black"/>
              </w:rPr>
              <w:t xml:space="preserve">  </w:t>
            </w:r>
            <w:r w:rsidR="00D43521" w:rsidRPr="00EF6A9E">
              <w:rPr>
                <w:rFonts w:ascii="Helvetica Neue" w:eastAsia="Avenir Black" w:hAnsi="Helvetica Neue" w:cs="Avenir Black"/>
              </w:rPr>
              <w:t>Retention</w:t>
            </w:r>
          </w:p>
          <w:p w14:paraId="1B4DF610" w14:textId="176EF7DD" w:rsidR="00EE75F8" w:rsidRPr="00EF6A9E" w:rsidRDefault="00EE75F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t xml:space="preserve">Asian:                                                     </w:t>
            </w:r>
            <w:r w:rsidR="00D43521" w:rsidRPr="00EF6A9E">
              <w:rPr>
                <w:rFonts w:ascii="Helvetica Neue" w:eastAsia="Avenir Black" w:hAnsi="Helvetica Neue" w:cs="Avenir Black"/>
              </w:rPr>
              <w:t>61-77</w:t>
            </w:r>
            <w:r w:rsidRPr="00EF6A9E">
              <w:rPr>
                <w:rFonts w:ascii="Helvetica Neue" w:eastAsia="Avenir Black" w:hAnsi="Helvetica Neue" w:cs="Avenir Black"/>
              </w:rPr>
              <w:t>%</w:t>
            </w:r>
            <w:r w:rsidR="00407183" w:rsidRPr="00EF6A9E">
              <w:rPr>
                <w:rFonts w:ascii="Helvetica Neue" w:eastAsia="Avenir Black" w:hAnsi="Helvetica Neue" w:cs="Avenir Black"/>
              </w:rPr>
              <w:t xml:space="preserve">                                 77-85%</w:t>
            </w:r>
          </w:p>
          <w:p w14:paraId="18E5854D" w14:textId="6A322E62" w:rsidR="00EE75F8" w:rsidRPr="00EF6A9E" w:rsidRDefault="00EE75F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lastRenderedPageBreak/>
              <w:t xml:space="preserve">Black/African American:                      </w:t>
            </w:r>
            <w:r w:rsidR="00D43521" w:rsidRPr="00EF6A9E">
              <w:rPr>
                <w:rFonts w:ascii="Helvetica Neue" w:eastAsia="Avenir Black" w:hAnsi="Helvetica Neue" w:cs="Avenir Black"/>
              </w:rPr>
              <w:t>34-65</w:t>
            </w:r>
            <w:r w:rsidRPr="00EF6A9E">
              <w:rPr>
                <w:rFonts w:ascii="Helvetica Neue" w:eastAsia="Avenir Black" w:hAnsi="Helvetica Neue" w:cs="Avenir Black"/>
              </w:rPr>
              <w:t>%</w:t>
            </w:r>
            <w:r w:rsidR="00407183" w:rsidRPr="00EF6A9E">
              <w:rPr>
                <w:rFonts w:ascii="Helvetica Neue" w:eastAsia="Avenir Black" w:hAnsi="Helvetica Neue" w:cs="Avenir Black"/>
              </w:rPr>
              <w:t xml:space="preserve">                                 61-88%</w:t>
            </w:r>
          </w:p>
          <w:p w14:paraId="3837AB5F" w14:textId="6C2029CB" w:rsidR="00EE75F8" w:rsidRPr="00EF6A9E" w:rsidRDefault="00EE75F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t xml:space="preserve">Hispano/Latino:                                     </w:t>
            </w:r>
            <w:r w:rsidR="0095684D" w:rsidRPr="00EF6A9E">
              <w:rPr>
                <w:rFonts w:ascii="Helvetica Neue" w:eastAsia="Avenir Black" w:hAnsi="Helvetica Neue" w:cs="Avenir Black"/>
              </w:rPr>
              <w:t>34</w:t>
            </w:r>
            <w:r w:rsidR="00D43521" w:rsidRPr="00EF6A9E">
              <w:rPr>
                <w:rFonts w:ascii="Helvetica Neue" w:eastAsia="Avenir Black" w:hAnsi="Helvetica Neue" w:cs="Avenir Black"/>
              </w:rPr>
              <w:t>-</w:t>
            </w:r>
            <w:r w:rsidR="0095684D" w:rsidRPr="00EF6A9E">
              <w:rPr>
                <w:rFonts w:ascii="Helvetica Neue" w:eastAsia="Avenir Black" w:hAnsi="Helvetica Neue" w:cs="Avenir Black"/>
              </w:rPr>
              <w:t>49</w:t>
            </w:r>
            <w:r w:rsidRPr="00EF6A9E">
              <w:rPr>
                <w:rFonts w:ascii="Helvetica Neue" w:eastAsia="Avenir Black" w:hAnsi="Helvetica Neue" w:cs="Avenir Black"/>
              </w:rPr>
              <w:t>%</w:t>
            </w:r>
            <w:r w:rsidR="00407183" w:rsidRPr="00EF6A9E">
              <w:rPr>
                <w:rFonts w:ascii="Helvetica Neue" w:eastAsia="Avenir Black" w:hAnsi="Helvetica Neue" w:cs="Avenir Black"/>
              </w:rPr>
              <w:t xml:space="preserve">                                 58-72%               </w:t>
            </w:r>
          </w:p>
          <w:p w14:paraId="4AB63187" w14:textId="0B59CB8E" w:rsidR="00EE75F8" w:rsidRPr="00EF6A9E" w:rsidRDefault="00EE75F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t xml:space="preserve">Two or more:                                         </w:t>
            </w:r>
            <w:r w:rsidR="0095684D" w:rsidRPr="00EF6A9E">
              <w:rPr>
                <w:rFonts w:ascii="Helvetica Neue" w:eastAsia="Avenir Black" w:hAnsi="Helvetica Neue" w:cs="Avenir Black"/>
              </w:rPr>
              <w:t>47</w:t>
            </w:r>
            <w:r w:rsidR="00D43521" w:rsidRPr="00EF6A9E">
              <w:rPr>
                <w:rFonts w:ascii="Helvetica Neue" w:eastAsia="Avenir Black" w:hAnsi="Helvetica Neue" w:cs="Avenir Black"/>
              </w:rPr>
              <w:t>-</w:t>
            </w:r>
            <w:r w:rsidR="0095684D" w:rsidRPr="00EF6A9E">
              <w:rPr>
                <w:rFonts w:ascii="Helvetica Neue" w:eastAsia="Avenir Black" w:hAnsi="Helvetica Neue" w:cs="Avenir Black"/>
              </w:rPr>
              <w:t>64</w:t>
            </w:r>
            <w:r w:rsidRPr="00EF6A9E">
              <w:rPr>
                <w:rFonts w:ascii="Helvetica Neue" w:eastAsia="Avenir Black" w:hAnsi="Helvetica Neue" w:cs="Avenir Black"/>
              </w:rPr>
              <w:t>%</w:t>
            </w:r>
            <w:r w:rsidR="00407183" w:rsidRPr="00EF6A9E">
              <w:rPr>
                <w:rFonts w:ascii="Helvetica Neue" w:eastAsia="Avenir Black" w:hAnsi="Helvetica Neue" w:cs="Avenir Black"/>
              </w:rPr>
              <w:t xml:space="preserve">                                </w:t>
            </w:r>
            <w:r w:rsidR="00DF3128" w:rsidRPr="00EF6A9E">
              <w:rPr>
                <w:rFonts w:ascii="Helvetica Neue" w:eastAsia="Avenir Black" w:hAnsi="Helvetica Neue" w:cs="Avenir Black"/>
              </w:rPr>
              <w:t xml:space="preserve"> 70-79%</w:t>
            </w:r>
          </w:p>
          <w:p w14:paraId="4A96F5F6" w14:textId="6C49EC06" w:rsidR="00EE75F8" w:rsidRPr="00EF6A9E" w:rsidRDefault="00EE75F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t xml:space="preserve">Unknown:                                              </w:t>
            </w:r>
            <w:r w:rsidR="0095684D" w:rsidRPr="00EF6A9E">
              <w:rPr>
                <w:rFonts w:ascii="Helvetica Neue" w:eastAsia="Avenir Black" w:hAnsi="Helvetica Neue" w:cs="Avenir Black"/>
              </w:rPr>
              <w:t>35-73</w:t>
            </w:r>
            <w:r w:rsidRPr="00EF6A9E">
              <w:rPr>
                <w:rFonts w:ascii="Helvetica Neue" w:eastAsia="Avenir Black" w:hAnsi="Helvetica Neue" w:cs="Avenir Black"/>
              </w:rPr>
              <w:t>%</w:t>
            </w:r>
            <w:r w:rsidR="00DF3128" w:rsidRPr="00EF6A9E">
              <w:rPr>
                <w:rFonts w:ascii="Helvetica Neue" w:eastAsia="Avenir Black" w:hAnsi="Helvetica Neue" w:cs="Avenir Black"/>
              </w:rPr>
              <w:t xml:space="preserve">                                 75-96%</w:t>
            </w:r>
          </w:p>
          <w:p w14:paraId="1C66CA1E" w14:textId="46DAD3BF" w:rsidR="00EE75F8" w:rsidRPr="00EF6A9E" w:rsidRDefault="00EE75F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t xml:space="preserve">White:                                                    </w:t>
            </w:r>
            <w:r w:rsidR="0095684D" w:rsidRPr="00EF6A9E">
              <w:rPr>
                <w:rFonts w:ascii="Helvetica Neue" w:eastAsia="Avenir Black" w:hAnsi="Helvetica Neue" w:cs="Avenir Black"/>
              </w:rPr>
              <w:t>55-73</w:t>
            </w:r>
            <w:r w:rsidRPr="00EF6A9E">
              <w:rPr>
                <w:rFonts w:ascii="Helvetica Neue" w:eastAsia="Avenir Black" w:hAnsi="Helvetica Neue" w:cs="Avenir Black"/>
              </w:rPr>
              <w:t xml:space="preserve">%  </w:t>
            </w:r>
            <w:r w:rsidR="00DF3128" w:rsidRPr="00EF6A9E">
              <w:rPr>
                <w:rFonts w:ascii="Helvetica Neue" w:eastAsia="Avenir Black" w:hAnsi="Helvetica Neue" w:cs="Avenir Black"/>
              </w:rPr>
              <w:t xml:space="preserve">                              76-82%                 </w:t>
            </w:r>
          </w:p>
          <w:p w14:paraId="0F4C7583" w14:textId="00F92A87" w:rsidR="004D71A3" w:rsidRPr="00EF6A9E" w:rsidRDefault="004D71A3" w:rsidP="00F968E8">
            <w:pPr>
              <w:spacing w:before="240"/>
              <w:rPr>
                <w:rFonts w:ascii="Helvetica Neue" w:eastAsia="Avenir Black" w:hAnsi="Helvetica Neue" w:cs="Avenir Black"/>
              </w:rPr>
            </w:pPr>
            <w:r w:rsidRPr="00EF6A9E">
              <w:rPr>
                <w:rFonts w:ascii="Helvetica Neue" w:eastAsia="Avenir Black" w:hAnsi="Helvetica Neue" w:cs="Avenir Black"/>
              </w:rPr>
              <w:t xml:space="preserve">The lower completion and retention rates were observed for 2018-2019, while the completion and retention rates are higher </w:t>
            </w:r>
            <w:r w:rsidR="00EF6A9E" w:rsidRPr="00EF6A9E">
              <w:rPr>
                <w:rFonts w:ascii="Helvetica Neue" w:eastAsia="Avenir Black" w:hAnsi="Helvetica Neue" w:cs="Avenir Black"/>
              </w:rPr>
              <w:t>in</w:t>
            </w:r>
            <w:r w:rsidRPr="00EF6A9E">
              <w:rPr>
                <w:rFonts w:ascii="Helvetica Neue" w:eastAsia="Avenir Black" w:hAnsi="Helvetica Neue" w:cs="Avenir Black"/>
              </w:rPr>
              <w:t xml:space="preserve"> 2019-2020 and 2020-2021 for all groups.  By ethnic groups, completion rates for Asians and Whites are higher than other groups and lowest for Hispanic/Latino students.</w:t>
            </w:r>
          </w:p>
          <w:p w14:paraId="08061D1A" w14:textId="00472EA0" w:rsidR="00EE75F8" w:rsidRPr="00EF6A9E" w:rsidRDefault="00EE75F8" w:rsidP="00F968E8">
            <w:pPr>
              <w:pStyle w:val="ListParagraph"/>
              <w:numPr>
                <w:ilvl w:val="0"/>
                <w:numId w:val="40"/>
              </w:numPr>
              <w:spacing w:before="240"/>
              <w:rPr>
                <w:rFonts w:ascii="Helvetica Neue" w:eastAsia="Avenir Black" w:hAnsi="Helvetica Neue" w:cs="Avenir Black"/>
              </w:rPr>
            </w:pPr>
            <w:r w:rsidRPr="00EF6A9E">
              <w:rPr>
                <w:rFonts w:ascii="Helvetica Neue" w:eastAsia="Avenir Black" w:hAnsi="Helvetica Neue" w:cs="Avenir Black"/>
              </w:rPr>
              <w:t>Age groups:</w:t>
            </w:r>
          </w:p>
          <w:p w14:paraId="45D45A16" w14:textId="0D28C524" w:rsidR="00DF3128" w:rsidRPr="00EF6A9E" w:rsidRDefault="00DF312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t xml:space="preserve">                                                            Completion                              Retention</w:t>
            </w:r>
          </w:p>
          <w:p w14:paraId="6D971628" w14:textId="00490DA9" w:rsidR="00EE75F8" w:rsidRPr="00EF6A9E" w:rsidRDefault="00EE75F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t xml:space="preserve">16-18:                                                      </w:t>
            </w:r>
            <w:r w:rsidR="00DF3128" w:rsidRPr="00EF6A9E">
              <w:rPr>
                <w:rFonts w:ascii="Helvetica Neue" w:eastAsia="Avenir Black" w:hAnsi="Helvetica Neue" w:cs="Avenir Black"/>
              </w:rPr>
              <w:t>54-73%                                  65-74%</w:t>
            </w:r>
          </w:p>
          <w:p w14:paraId="5839E0B6" w14:textId="2058A4C8" w:rsidR="00EE75F8" w:rsidRPr="00EF6A9E" w:rsidRDefault="00EE75F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t>19-24:                                                      5</w:t>
            </w:r>
            <w:r w:rsidR="00DF3128" w:rsidRPr="00EF6A9E">
              <w:rPr>
                <w:rFonts w:ascii="Helvetica Neue" w:eastAsia="Avenir Black" w:hAnsi="Helvetica Neue" w:cs="Avenir Black"/>
              </w:rPr>
              <w:t>1-70</w:t>
            </w:r>
            <w:r w:rsidRPr="00EF6A9E">
              <w:rPr>
                <w:rFonts w:ascii="Helvetica Neue" w:eastAsia="Avenir Black" w:hAnsi="Helvetica Neue" w:cs="Avenir Black"/>
              </w:rPr>
              <w:t xml:space="preserve">%  </w:t>
            </w:r>
            <w:r w:rsidR="00DF3128" w:rsidRPr="00EF6A9E">
              <w:rPr>
                <w:rFonts w:ascii="Helvetica Neue" w:eastAsia="Avenir Black" w:hAnsi="Helvetica Neue" w:cs="Avenir Black"/>
              </w:rPr>
              <w:t xml:space="preserve">                                </w:t>
            </w:r>
            <w:r w:rsidR="00C82CD5" w:rsidRPr="00EF6A9E">
              <w:rPr>
                <w:rFonts w:ascii="Helvetica Neue" w:eastAsia="Avenir Black" w:hAnsi="Helvetica Neue" w:cs="Avenir Black"/>
              </w:rPr>
              <w:t>71-83%</w:t>
            </w:r>
          </w:p>
          <w:p w14:paraId="3F6E7A69" w14:textId="73563C12" w:rsidR="00EE75F8" w:rsidRPr="00EF6A9E" w:rsidRDefault="00EE75F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t xml:space="preserve">25-29:                                                      </w:t>
            </w:r>
            <w:r w:rsidR="00C82CD5" w:rsidRPr="00EF6A9E">
              <w:rPr>
                <w:rFonts w:ascii="Helvetica Neue" w:eastAsia="Avenir Black" w:hAnsi="Helvetica Neue" w:cs="Avenir Black"/>
              </w:rPr>
              <w:t>53-71%                                  76-83%</w:t>
            </w:r>
          </w:p>
          <w:p w14:paraId="0C5AF540" w14:textId="603F71C2" w:rsidR="00EE75F8" w:rsidRPr="00EF6A9E" w:rsidRDefault="00EE75F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t xml:space="preserve">30-34:                                                      </w:t>
            </w:r>
            <w:r w:rsidR="00C82CD5" w:rsidRPr="00EF6A9E">
              <w:rPr>
                <w:rFonts w:ascii="Helvetica Neue" w:eastAsia="Avenir Black" w:hAnsi="Helvetica Neue" w:cs="Avenir Black"/>
              </w:rPr>
              <w:t>40-64%                                  68-84%</w:t>
            </w:r>
            <w:r w:rsidRPr="00EF6A9E">
              <w:rPr>
                <w:rFonts w:ascii="Helvetica Neue" w:eastAsia="Avenir Black" w:hAnsi="Helvetica Neue" w:cs="Avenir Black"/>
              </w:rPr>
              <w:t xml:space="preserve"> </w:t>
            </w:r>
          </w:p>
          <w:p w14:paraId="187F4955" w14:textId="7C0FDC9B" w:rsidR="00EE75F8" w:rsidRPr="00EF6A9E" w:rsidRDefault="00EE75F8" w:rsidP="00F968E8">
            <w:pPr>
              <w:pStyle w:val="ListParagraph"/>
              <w:spacing w:before="240"/>
              <w:rPr>
                <w:rFonts w:ascii="Helvetica Neue" w:eastAsia="Avenir Black" w:hAnsi="Helvetica Neue" w:cs="Avenir Black"/>
              </w:rPr>
            </w:pPr>
            <w:r w:rsidRPr="00EF6A9E">
              <w:rPr>
                <w:rFonts w:ascii="Helvetica Neue" w:eastAsia="Avenir Black" w:hAnsi="Helvetica Neue" w:cs="Avenir Black"/>
              </w:rPr>
              <w:t xml:space="preserve">35-54:                                                      </w:t>
            </w:r>
            <w:r w:rsidR="00C82CD5" w:rsidRPr="00EF6A9E">
              <w:rPr>
                <w:rFonts w:ascii="Helvetica Neue" w:eastAsia="Avenir Black" w:hAnsi="Helvetica Neue" w:cs="Avenir Black"/>
              </w:rPr>
              <w:t>63-100</w:t>
            </w:r>
            <w:r w:rsidRPr="00EF6A9E">
              <w:rPr>
                <w:rFonts w:ascii="Helvetica Neue" w:eastAsia="Avenir Black" w:hAnsi="Helvetica Neue" w:cs="Avenir Black"/>
              </w:rPr>
              <w:t>%</w:t>
            </w:r>
            <w:r w:rsidR="003665C9" w:rsidRPr="00EF6A9E">
              <w:rPr>
                <w:rFonts w:ascii="Helvetica Neue" w:eastAsia="Avenir Black" w:hAnsi="Helvetica Neue" w:cs="Avenir Black"/>
              </w:rPr>
              <w:t xml:space="preserve">                                67-100%</w:t>
            </w:r>
          </w:p>
          <w:p w14:paraId="7E3C6841" w14:textId="2CEF7DBF" w:rsidR="00EE75F8" w:rsidRPr="00EF6A9E" w:rsidRDefault="003665C9" w:rsidP="00F968E8">
            <w:pPr>
              <w:spacing w:before="240" w:after="240"/>
              <w:rPr>
                <w:rFonts w:ascii="Helvetica Neue" w:eastAsia="Avenir Black" w:hAnsi="Helvetica Neue" w:cs="Avenir Black"/>
              </w:rPr>
            </w:pPr>
            <w:r w:rsidRPr="00EF6A9E">
              <w:rPr>
                <w:rFonts w:ascii="Helvetica Neue" w:eastAsia="Avenir Black" w:hAnsi="Helvetica Neue" w:cs="Avenir Black"/>
              </w:rPr>
              <w:t xml:space="preserve">The lower completion and retention rates were observed for 2018-2019, while the completion and retention rates are higher </w:t>
            </w:r>
            <w:r w:rsidR="00EF6A9E" w:rsidRPr="00EF6A9E">
              <w:rPr>
                <w:rFonts w:ascii="Helvetica Neue" w:eastAsia="Avenir Black" w:hAnsi="Helvetica Neue" w:cs="Avenir Black"/>
              </w:rPr>
              <w:t xml:space="preserve">in </w:t>
            </w:r>
            <w:r w:rsidRPr="00EF6A9E">
              <w:rPr>
                <w:rFonts w:ascii="Helvetica Neue" w:eastAsia="Avenir Black" w:hAnsi="Helvetica Neue" w:cs="Avenir Black"/>
              </w:rPr>
              <w:t>2019-2020 and 2020-2021 for all groups.</w:t>
            </w:r>
          </w:p>
        </w:tc>
      </w:tr>
      <w:tr w:rsidR="00EE75F8" w:rsidRPr="007335E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351D0162" w:rsidR="00EE75F8" w:rsidRPr="00091285" w:rsidRDefault="00EE75F8" w:rsidP="00EE75F8">
            <w:pPr>
              <w:rPr>
                <w:rFonts w:ascii="Helvetica Neue" w:eastAsiaTheme="minorEastAsia" w:hAnsi="Helvetica Neue"/>
                <w:b/>
                <w:bCs/>
                <w:sz w:val="22"/>
                <w:szCs w:val="22"/>
              </w:rPr>
            </w:pPr>
            <w:r w:rsidRPr="00091285">
              <w:rPr>
                <w:rFonts w:ascii="Helvetica Neue" w:eastAsiaTheme="minorEastAsia" w:hAnsi="Helvetica Neue"/>
                <w:b/>
                <w:bCs/>
                <w:sz w:val="22"/>
                <w:szCs w:val="22"/>
              </w:rPr>
              <w:lastRenderedPageBreak/>
              <w:t xml:space="preserve">What disproportionately impacted (DI) population(s) showed outcomes gains in your program area and which need more support? </w:t>
            </w:r>
          </w:p>
        </w:tc>
      </w:tr>
      <w:tr w:rsidR="00EE75F8" w:rsidRPr="007335EF"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0F8D812" w14:textId="35D94797" w:rsidR="00EE75F8" w:rsidRPr="00F968E8" w:rsidRDefault="003430F5" w:rsidP="00F968E8">
            <w:pPr>
              <w:spacing w:before="240" w:after="240"/>
              <w:rPr>
                <w:rFonts w:ascii="Helvetica Neue" w:eastAsia="Avenir" w:hAnsi="Helvetica Neue" w:cs="Avenir"/>
                <w:sz w:val="22"/>
                <w:szCs w:val="22"/>
              </w:rPr>
            </w:pPr>
            <w:r>
              <w:rPr>
                <w:rFonts w:ascii="Helvetica Neue" w:eastAsia="Avenir" w:hAnsi="Helvetica Neue" w:cs="Avenir"/>
                <w:sz w:val="22"/>
                <w:szCs w:val="22"/>
              </w:rPr>
              <w:t xml:space="preserve">Supporting programs </w:t>
            </w:r>
            <w:r w:rsidR="003870EC">
              <w:rPr>
                <w:rFonts w:ascii="Helvetica Neue" w:eastAsia="Avenir" w:hAnsi="Helvetica Neue" w:cs="Avenir"/>
                <w:sz w:val="22"/>
                <w:szCs w:val="22"/>
              </w:rPr>
              <w:t xml:space="preserve">such as tutoring services and cohort support </w:t>
            </w:r>
            <w:r>
              <w:rPr>
                <w:rFonts w:ascii="Helvetica Neue" w:eastAsia="Avenir" w:hAnsi="Helvetica Neue" w:cs="Avenir"/>
                <w:sz w:val="22"/>
                <w:szCs w:val="22"/>
              </w:rPr>
              <w:t xml:space="preserve">should be provided to age groups under 16 and 16-18, as the students, may need additional counseling and educational programs to guide through the transfer process and career pathways. Tutoring services should be provided to Black/African American </w:t>
            </w:r>
            <w:r w:rsidR="003D4432">
              <w:rPr>
                <w:rFonts w:ascii="Helvetica Neue" w:eastAsia="Avenir" w:hAnsi="Helvetica Neue" w:cs="Avenir"/>
                <w:sz w:val="22"/>
                <w:szCs w:val="22"/>
              </w:rPr>
              <w:t xml:space="preserve">and Hispanic/Latino </w:t>
            </w:r>
            <w:r>
              <w:rPr>
                <w:rFonts w:ascii="Helvetica Neue" w:eastAsia="Avenir" w:hAnsi="Helvetica Neue" w:cs="Avenir"/>
                <w:sz w:val="22"/>
                <w:szCs w:val="22"/>
              </w:rPr>
              <w:t>students as both groups received the low</w:t>
            </w:r>
            <w:r w:rsidR="003D4432">
              <w:rPr>
                <w:rFonts w:ascii="Helvetica Neue" w:eastAsia="Avenir" w:hAnsi="Helvetica Neue" w:cs="Avenir"/>
                <w:sz w:val="22"/>
                <w:szCs w:val="22"/>
              </w:rPr>
              <w:t>er</w:t>
            </w:r>
            <w:r>
              <w:rPr>
                <w:rFonts w:ascii="Helvetica Neue" w:eastAsia="Avenir" w:hAnsi="Helvetica Neue" w:cs="Avenir"/>
                <w:sz w:val="22"/>
                <w:szCs w:val="22"/>
              </w:rPr>
              <w:t xml:space="preserve"> completion rate</w:t>
            </w:r>
            <w:r w:rsidR="003D4432">
              <w:rPr>
                <w:rFonts w:ascii="Helvetica Neue" w:eastAsia="Avenir" w:hAnsi="Helvetica Neue" w:cs="Avenir"/>
                <w:sz w:val="22"/>
                <w:szCs w:val="22"/>
              </w:rPr>
              <w:t>s.</w:t>
            </w:r>
            <w:r>
              <w:rPr>
                <w:rFonts w:ascii="Helvetica Neue" w:eastAsia="Avenir" w:hAnsi="Helvetica Neue" w:cs="Avenir"/>
                <w:sz w:val="22"/>
                <w:szCs w:val="22"/>
              </w:rPr>
              <w:t xml:space="preserve"> It seems that there is an equity gap between the course completion and course retention of the Black/African American </w:t>
            </w:r>
            <w:r w:rsidR="003870EC">
              <w:rPr>
                <w:rFonts w:ascii="Helvetica Neue" w:eastAsia="Avenir" w:hAnsi="Helvetica Neue" w:cs="Avenir"/>
                <w:sz w:val="22"/>
                <w:szCs w:val="22"/>
              </w:rPr>
              <w:t>and Hispanic/Latino students compared to</w:t>
            </w:r>
            <w:r>
              <w:rPr>
                <w:rFonts w:ascii="Helvetica Neue" w:eastAsia="Avenir" w:hAnsi="Helvetica Neue" w:cs="Avenir"/>
                <w:sz w:val="22"/>
                <w:szCs w:val="22"/>
              </w:rPr>
              <w:t xml:space="preserve"> White and Asian populations in our discipline.</w:t>
            </w:r>
          </w:p>
        </w:tc>
      </w:tr>
      <w:tr w:rsidR="00EE75F8" w:rsidRPr="007335E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0D5F2D79" w:rsidR="00EE75F8" w:rsidRPr="00091285" w:rsidRDefault="00EE75F8" w:rsidP="00EE75F8">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compare to the college average?  </w:t>
            </w:r>
          </w:p>
        </w:tc>
      </w:tr>
      <w:tr w:rsidR="00EE75F8" w:rsidRPr="007335E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3F00B61C" w:rsidR="00EE75F8" w:rsidRPr="00EF6A9E" w:rsidRDefault="00EC32BA" w:rsidP="00F968E8">
            <w:pPr>
              <w:spacing w:before="240" w:after="240"/>
              <w:rPr>
                <w:rFonts w:ascii="Helvetica Neue" w:eastAsia="Avenir" w:hAnsi="Helvetica Neue" w:cs="Avenir"/>
                <w:sz w:val="22"/>
                <w:szCs w:val="22"/>
              </w:rPr>
            </w:pPr>
            <w:r w:rsidRPr="00EF6A9E">
              <w:rPr>
                <w:rFonts w:ascii="Helvetica Neue" w:eastAsia="Avenir" w:hAnsi="Helvetica Neue" w:cs="Avenir"/>
                <w:sz w:val="22"/>
                <w:szCs w:val="22"/>
              </w:rPr>
              <w:t>CIS retention and completion rates are slightly lower than college average during this period.</w:t>
            </w:r>
          </w:p>
          <w:p w14:paraId="387CF4F0" w14:textId="1A73779F" w:rsidR="00EC32BA" w:rsidRPr="00EF6A9E" w:rsidRDefault="00EC32BA" w:rsidP="00F968E8">
            <w:pPr>
              <w:spacing w:before="240" w:after="240"/>
              <w:rPr>
                <w:rFonts w:ascii="Helvetica Neue" w:eastAsia="Avenir" w:hAnsi="Helvetica Neue" w:cs="Avenir"/>
                <w:sz w:val="22"/>
                <w:szCs w:val="22"/>
              </w:rPr>
            </w:pPr>
            <w:r w:rsidRPr="00EF6A9E">
              <w:rPr>
                <w:rFonts w:ascii="Helvetica Neue" w:eastAsia="Avenir" w:hAnsi="Helvetica Neue" w:cs="Avenir"/>
                <w:sz w:val="22"/>
                <w:szCs w:val="22"/>
              </w:rPr>
              <w:t xml:space="preserve">                                  Completion                        Retention</w:t>
            </w:r>
          </w:p>
          <w:p w14:paraId="5FB38EDD" w14:textId="20085C10" w:rsidR="00EC32BA" w:rsidRPr="00EF6A9E" w:rsidRDefault="00EC32BA" w:rsidP="00F968E8">
            <w:pPr>
              <w:spacing w:before="240" w:after="240"/>
              <w:rPr>
                <w:rFonts w:ascii="Helvetica Neue" w:eastAsia="Avenir" w:hAnsi="Helvetica Neue" w:cs="Avenir"/>
                <w:sz w:val="22"/>
                <w:szCs w:val="22"/>
              </w:rPr>
            </w:pPr>
            <w:r w:rsidRPr="00EF6A9E">
              <w:rPr>
                <w:rFonts w:ascii="Helvetica Neue" w:eastAsia="Avenir" w:hAnsi="Helvetica Neue" w:cs="Avenir"/>
                <w:sz w:val="22"/>
                <w:szCs w:val="22"/>
              </w:rPr>
              <w:t>CIS                                67%                                      81%</w:t>
            </w:r>
          </w:p>
          <w:p w14:paraId="552E9B0B" w14:textId="77777777" w:rsidR="00EE75F8" w:rsidRPr="00EF6A9E" w:rsidRDefault="00EC32BA" w:rsidP="00F968E8">
            <w:pPr>
              <w:spacing w:before="240" w:after="240"/>
              <w:rPr>
                <w:rFonts w:ascii="Helvetica Neue" w:eastAsia="Avenir" w:hAnsi="Helvetica Neue" w:cs="Avenir"/>
                <w:sz w:val="22"/>
                <w:szCs w:val="22"/>
              </w:rPr>
            </w:pPr>
            <w:r w:rsidRPr="00EF6A9E">
              <w:rPr>
                <w:rFonts w:ascii="Helvetica Neue" w:eastAsia="Avenir" w:hAnsi="Helvetica Neue" w:cs="Avenir"/>
                <w:sz w:val="22"/>
                <w:szCs w:val="22"/>
              </w:rPr>
              <w:t>BCC                              74%                                      84%</w:t>
            </w:r>
          </w:p>
          <w:p w14:paraId="188AED32" w14:textId="20B7ABE8" w:rsidR="00EC32BA" w:rsidRPr="00091285" w:rsidRDefault="00EC32BA" w:rsidP="00F968E8">
            <w:pPr>
              <w:spacing w:before="240" w:after="240"/>
              <w:rPr>
                <w:rFonts w:ascii="Helvetica Neue" w:eastAsia="Avenir" w:hAnsi="Helvetica Neue" w:cs="Avenir"/>
                <w:b/>
                <w:bCs/>
                <w:sz w:val="22"/>
                <w:szCs w:val="22"/>
              </w:rPr>
            </w:pPr>
            <w:r w:rsidRPr="00EF6A9E">
              <w:rPr>
                <w:rFonts w:ascii="Helvetica Neue" w:eastAsia="Avenir" w:hAnsi="Helvetica Neue" w:cs="Avenir"/>
                <w:sz w:val="22"/>
                <w:szCs w:val="22"/>
              </w:rPr>
              <w:t xml:space="preserve">The </w:t>
            </w:r>
            <w:r w:rsidR="004E13B5" w:rsidRPr="00EF6A9E">
              <w:rPr>
                <w:rFonts w:ascii="Helvetica Neue" w:eastAsia="Avenir" w:hAnsi="Helvetica Neue" w:cs="Avenir"/>
                <w:sz w:val="22"/>
                <w:szCs w:val="22"/>
              </w:rPr>
              <w:t xml:space="preserve">retention rate is only 3% below the college rate, whereas completion rate is 7% lower than college average. This may be expected as CIS courses are generally more advanced and difficult compared </w:t>
            </w:r>
            <w:r w:rsidR="00EF6A9E">
              <w:rPr>
                <w:rFonts w:ascii="Helvetica Neue" w:eastAsia="Avenir" w:hAnsi="Helvetica Neue" w:cs="Avenir"/>
                <w:sz w:val="22"/>
                <w:szCs w:val="22"/>
              </w:rPr>
              <w:t xml:space="preserve">to </w:t>
            </w:r>
            <w:r w:rsidR="004E13B5" w:rsidRPr="00EF6A9E">
              <w:rPr>
                <w:rFonts w:ascii="Helvetica Neue" w:eastAsia="Avenir" w:hAnsi="Helvetica Neue" w:cs="Avenir"/>
                <w:sz w:val="22"/>
                <w:szCs w:val="22"/>
              </w:rPr>
              <w:lastRenderedPageBreak/>
              <w:t>other college courses, compounded by the equity issue</w:t>
            </w:r>
            <w:r w:rsidR="00FF5BC6" w:rsidRPr="00EF6A9E">
              <w:rPr>
                <w:rFonts w:ascii="Helvetica Neue" w:eastAsia="Avenir" w:hAnsi="Helvetica Neue" w:cs="Avenir"/>
                <w:sz w:val="22"/>
                <w:szCs w:val="22"/>
              </w:rPr>
              <w:t xml:space="preserve"> identified earlier.  Online courses have also decreased overall enrollment in all courses and may have affected completions and retentions.</w:t>
            </w:r>
          </w:p>
        </w:tc>
      </w:tr>
      <w:tr w:rsidR="00EE75F8" w:rsidRPr="007335E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26EE89EB" w:rsidR="00EE75F8" w:rsidRPr="00091285" w:rsidRDefault="00EE75F8" w:rsidP="00EE75F8">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lastRenderedPageBreak/>
              <w:t xml:space="preserve">What questions do you have about the trends? </w:t>
            </w:r>
          </w:p>
        </w:tc>
      </w:tr>
      <w:tr w:rsidR="00EE75F8" w:rsidRPr="007335E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9DFEFC0" w14:textId="1C4D090B" w:rsidR="00EE75F8" w:rsidRPr="00EF6A9E" w:rsidRDefault="00C76EBA" w:rsidP="00F968E8">
            <w:pPr>
              <w:spacing w:before="240" w:after="240"/>
              <w:rPr>
                <w:rFonts w:ascii="Helvetica Neue" w:eastAsia="Calibri" w:hAnsi="Helvetica Neue" w:cs="Calibri"/>
                <w:color w:val="000000" w:themeColor="text1"/>
                <w:sz w:val="22"/>
                <w:szCs w:val="22"/>
              </w:rPr>
            </w:pPr>
            <w:r w:rsidRPr="00EF6A9E">
              <w:rPr>
                <w:rFonts w:ascii="Helvetica Neue" w:eastAsia="Calibri" w:hAnsi="Helvetica Neue" w:cs="Calibri"/>
                <w:color w:val="000000" w:themeColor="text1"/>
                <w:sz w:val="22"/>
                <w:szCs w:val="22"/>
              </w:rPr>
              <w:t>It will be interesting to know more about why students in certain groups have lower completion rates and how we can help these students complete the course</w:t>
            </w:r>
            <w:r w:rsidR="00E65502" w:rsidRPr="00EF6A9E">
              <w:rPr>
                <w:rFonts w:ascii="Helvetica Neue" w:eastAsia="Calibri" w:hAnsi="Helvetica Neue" w:cs="Calibri"/>
                <w:color w:val="000000" w:themeColor="text1"/>
                <w:sz w:val="22"/>
                <w:szCs w:val="22"/>
              </w:rPr>
              <w:t>s</w:t>
            </w:r>
            <w:r w:rsidRPr="00EF6A9E">
              <w:rPr>
                <w:rFonts w:ascii="Helvetica Neue" w:eastAsia="Calibri" w:hAnsi="Helvetica Neue" w:cs="Calibri"/>
                <w:color w:val="000000" w:themeColor="text1"/>
                <w:sz w:val="22"/>
                <w:szCs w:val="22"/>
              </w:rPr>
              <w:t xml:space="preserve"> successfully.  Examples – do they lack of adequate </w:t>
            </w:r>
            <w:r w:rsidR="00EF6A9E">
              <w:rPr>
                <w:rFonts w:ascii="Helvetica Neue" w:eastAsia="Calibri" w:hAnsi="Helvetica Neue" w:cs="Calibri"/>
                <w:color w:val="000000" w:themeColor="text1"/>
                <w:sz w:val="22"/>
                <w:szCs w:val="22"/>
              </w:rPr>
              <w:t>m</w:t>
            </w:r>
            <w:r w:rsidRPr="00EF6A9E">
              <w:rPr>
                <w:rFonts w:ascii="Helvetica Neue" w:eastAsia="Calibri" w:hAnsi="Helvetica Neue" w:cs="Calibri"/>
                <w:color w:val="000000" w:themeColor="text1"/>
                <w:sz w:val="22"/>
                <w:szCs w:val="22"/>
              </w:rPr>
              <w:t>ath background</w:t>
            </w:r>
            <w:r w:rsidR="00EF6A9E">
              <w:rPr>
                <w:rFonts w:ascii="Helvetica Neue" w:eastAsia="Calibri" w:hAnsi="Helvetica Neue" w:cs="Calibri"/>
                <w:color w:val="000000" w:themeColor="text1"/>
                <w:sz w:val="22"/>
                <w:szCs w:val="22"/>
              </w:rPr>
              <w:t>,</w:t>
            </w:r>
            <w:r w:rsidRPr="00EF6A9E">
              <w:rPr>
                <w:rFonts w:ascii="Helvetica Neue" w:eastAsia="Calibri" w:hAnsi="Helvetica Neue" w:cs="Calibri"/>
                <w:color w:val="000000" w:themeColor="text1"/>
                <w:sz w:val="22"/>
                <w:szCs w:val="22"/>
              </w:rPr>
              <w:t xml:space="preserve"> what student support services can we provide? </w:t>
            </w:r>
            <w:r w:rsidR="00E65502" w:rsidRPr="00EF6A9E">
              <w:rPr>
                <w:rFonts w:ascii="Helvetica Neue" w:eastAsia="Calibri" w:hAnsi="Helvetica Neue" w:cs="Calibri"/>
                <w:color w:val="000000" w:themeColor="text1"/>
                <w:sz w:val="22"/>
                <w:szCs w:val="22"/>
              </w:rPr>
              <w:t xml:space="preserve">… </w:t>
            </w:r>
            <w:r w:rsidRPr="00EF6A9E">
              <w:rPr>
                <w:rFonts w:ascii="Helvetica Neue" w:eastAsia="Calibri" w:hAnsi="Helvetica Neue" w:cs="Calibri"/>
                <w:color w:val="000000" w:themeColor="text1"/>
                <w:sz w:val="22"/>
                <w:szCs w:val="22"/>
              </w:rPr>
              <w:t>etc</w:t>
            </w:r>
            <w:r w:rsidR="00E65502" w:rsidRPr="00EF6A9E">
              <w:rPr>
                <w:rFonts w:ascii="Helvetica Neue" w:eastAsia="Calibri" w:hAnsi="Helvetica Neue" w:cs="Calibri"/>
                <w:color w:val="000000" w:themeColor="text1"/>
                <w:sz w:val="22"/>
                <w:szCs w:val="22"/>
              </w:rPr>
              <w:t>.,</w:t>
            </w:r>
            <w:r w:rsidRPr="00EF6A9E">
              <w:rPr>
                <w:rFonts w:ascii="Helvetica Neue" w:eastAsia="Calibri" w:hAnsi="Helvetica Neue" w:cs="Calibri"/>
                <w:color w:val="000000" w:themeColor="text1"/>
                <w:sz w:val="22"/>
                <w:szCs w:val="22"/>
              </w:rPr>
              <w:t>?</w:t>
            </w:r>
          </w:p>
        </w:tc>
      </w:tr>
      <w:tr w:rsidR="00EE75F8" w:rsidRPr="007335E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228EE664" w:rsidR="00EE75F8" w:rsidRPr="007335EF" w:rsidRDefault="00EE75F8" w:rsidP="00EE75F8">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have they expressed as their need (s) to complete and succeed in your courses? (support your recommendations with examples) e.g., offer diff modalities; timing of day).  </w:t>
            </w:r>
          </w:p>
        </w:tc>
      </w:tr>
      <w:tr w:rsidR="00EE75F8" w:rsidRPr="007335E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BDA43F" w14:textId="192AD9E1" w:rsidR="00EE75F8" w:rsidRPr="00EF6A9E" w:rsidRDefault="002D32FB" w:rsidP="00F968E8">
            <w:pPr>
              <w:spacing w:before="240" w:after="240"/>
              <w:rPr>
                <w:rFonts w:ascii="Helvetica Neue" w:eastAsia="Calibri" w:hAnsi="Helvetica Neue" w:cs="Calibri"/>
                <w:color w:val="000000" w:themeColor="text1"/>
                <w:sz w:val="22"/>
                <w:szCs w:val="22"/>
              </w:rPr>
            </w:pPr>
            <w:r w:rsidRPr="00EF6A9E">
              <w:rPr>
                <w:rFonts w:ascii="Helvetica Neue" w:eastAsia="Calibri" w:hAnsi="Helvetica Neue" w:cs="Calibri"/>
                <w:color w:val="000000" w:themeColor="text1"/>
                <w:sz w:val="22"/>
                <w:szCs w:val="22"/>
              </w:rPr>
              <w:t>Comments from student</w:t>
            </w:r>
            <w:r w:rsidR="00FF5BC6" w:rsidRPr="00EF6A9E">
              <w:rPr>
                <w:rFonts w:ascii="Helvetica Neue" w:eastAsia="Calibri" w:hAnsi="Helvetica Neue" w:cs="Calibri"/>
                <w:color w:val="000000" w:themeColor="text1"/>
                <w:sz w:val="22"/>
                <w:szCs w:val="22"/>
              </w:rPr>
              <w:t>s</w:t>
            </w:r>
            <w:r w:rsidRPr="00EF6A9E">
              <w:rPr>
                <w:rFonts w:ascii="Helvetica Neue" w:eastAsia="Calibri" w:hAnsi="Helvetica Neue" w:cs="Calibri"/>
                <w:color w:val="000000" w:themeColor="text1"/>
                <w:sz w:val="22"/>
                <w:szCs w:val="22"/>
              </w:rPr>
              <w:t xml:space="preserve"> show tha</w:t>
            </w:r>
            <w:r w:rsidR="00FF5BC6" w:rsidRPr="00EF6A9E">
              <w:rPr>
                <w:rFonts w:ascii="Helvetica Neue" w:eastAsia="Calibri" w:hAnsi="Helvetica Neue" w:cs="Calibri"/>
                <w:color w:val="000000" w:themeColor="text1"/>
                <w:sz w:val="22"/>
                <w:szCs w:val="22"/>
              </w:rPr>
              <w:t>t student tutors and</w:t>
            </w:r>
            <w:r w:rsidR="00EF6A9E" w:rsidRPr="00EF6A9E">
              <w:rPr>
                <w:rFonts w:ascii="Helvetica Neue" w:eastAsia="Calibri" w:hAnsi="Helvetica Neue" w:cs="Calibri"/>
                <w:color w:val="000000" w:themeColor="text1"/>
                <w:sz w:val="22"/>
                <w:szCs w:val="22"/>
              </w:rPr>
              <w:t xml:space="preserve"> LRC</w:t>
            </w:r>
            <w:r w:rsidR="00FF5BC6" w:rsidRPr="00EF6A9E">
              <w:rPr>
                <w:rFonts w:ascii="Helvetica Neue" w:eastAsia="Calibri" w:hAnsi="Helvetica Neue" w:cs="Calibri"/>
                <w:color w:val="000000" w:themeColor="text1"/>
                <w:sz w:val="22"/>
                <w:szCs w:val="22"/>
              </w:rPr>
              <w:t xml:space="preserve"> tutoring center help has been very valuable to many students during the pandemic period.  </w:t>
            </w:r>
          </w:p>
          <w:p w14:paraId="2E435E98" w14:textId="64A185FD" w:rsidR="00FF5BC6" w:rsidRPr="00EF6A9E" w:rsidRDefault="00FF5BC6" w:rsidP="00F968E8">
            <w:pPr>
              <w:spacing w:before="240" w:after="240"/>
              <w:rPr>
                <w:rFonts w:ascii="Helvetica Neue" w:eastAsia="Calibri" w:hAnsi="Helvetica Neue" w:cs="Calibri"/>
                <w:color w:val="000000" w:themeColor="text1"/>
                <w:sz w:val="22"/>
                <w:szCs w:val="22"/>
              </w:rPr>
            </w:pPr>
            <w:r w:rsidRPr="00EF6A9E">
              <w:rPr>
                <w:rFonts w:ascii="Helvetica Neue" w:eastAsia="Calibri" w:hAnsi="Helvetica Neue" w:cs="Calibri"/>
                <w:color w:val="000000" w:themeColor="text1"/>
                <w:sz w:val="22"/>
                <w:szCs w:val="22"/>
              </w:rPr>
              <w:t>Comments about online courses are mixed.  Some students prefer the convenience of online courses whereas some are lost by the isolation and the lack of student cohorts and support.</w:t>
            </w:r>
            <w:r w:rsidR="00C76EBA" w:rsidRPr="00EF6A9E">
              <w:rPr>
                <w:rFonts w:ascii="Helvetica Neue" w:eastAsia="Calibri" w:hAnsi="Helvetica Neue" w:cs="Calibri"/>
                <w:color w:val="000000" w:themeColor="text1"/>
                <w:sz w:val="22"/>
                <w:szCs w:val="22"/>
              </w:rPr>
              <w:t xml:space="preserve">  </w:t>
            </w:r>
          </w:p>
          <w:p w14:paraId="6BDC62AE" w14:textId="47E700DC" w:rsidR="00EE75F8" w:rsidRPr="00F968E8" w:rsidRDefault="006E1F4B" w:rsidP="00F968E8">
            <w:pPr>
              <w:spacing w:before="240" w:after="240"/>
              <w:rPr>
                <w:rFonts w:ascii="Helvetica Neue" w:eastAsia="Calibri" w:hAnsi="Helvetica Neue" w:cs="Calibri"/>
                <w:b/>
                <w:bCs/>
                <w:color w:val="000000" w:themeColor="text1"/>
                <w:sz w:val="22"/>
                <w:szCs w:val="22"/>
              </w:rPr>
            </w:pPr>
            <w:r w:rsidRPr="00EF6A9E">
              <w:rPr>
                <w:rFonts w:ascii="Helvetica Neue" w:eastAsia="Calibri" w:hAnsi="Helvetica Neue" w:cs="Calibri"/>
                <w:color w:val="000000" w:themeColor="text1"/>
                <w:sz w:val="22"/>
                <w:szCs w:val="22"/>
              </w:rPr>
              <w:t>Since we have only one section per class for most courses and many students who take these classes are working</w:t>
            </w:r>
            <w:r w:rsidR="00390C53" w:rsidRPr="00EF6A9E">
              <w:rPr>
                <w:rFonts w:ascii="Helvetica Neue" w:eastAsia="Calibri" w:hAnsi="Helvetica Neue" w:cs="Calibri"/>
                <w:color w:val="000000" w:themeColor="text1"/>
                <w:sz w:val="22"/>
                <w:szCs w:val="22"/>
              </w:rPr>
              <w:t xml:space="preserve"> during day time</w:t>
            </w:r>
            <w:r w:rsidRPr="00EF6A9E">
              <w:rPr>
                <w:rFonts w:ascii="Helvetica Neue" w:eastAsia="Calibri" w:hAnsi="Helvetica Neue" w:cs="Calibri"/>
                <w:color w:val="000000" w:themeColor="text1"/>
                <w:sz w:val="22"/>
                <w:szCs w:val="22"/>
              </w:rPr>
              <w:t>, they tend to prefer evening classes.  Completion and retention rates are similar for morning and evening classes</w:t>
            </w:r>
            <w:r w:rsidR="001C09E2" w:rsidRPr="00EF6A9E">
              <w:rPr>
                <w:rFonts w:ascii="Helvetica Neue" w:eastAsia="Calibri" w:hAnsi="Helvetica Neue" w:cs="Calibri"/>
                <w:color w:val="000000" w:themeColor="text1"/>
                <w:sz w:val="22"/>
                <w:szCs w:val="22"/>
              </w:rPr>
              <w:t>.</w:t>
            </w:r>
          </w:p>
        </w:tc>
      </w:tr>
      <w:tr w:rsidR="00EE75F8" w:rsidRPr="007335E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11253602" w:rsidR="00EE75F8" w:rsidRPr="007335EF" w:rsidRDefault="00EE75F8" w:rsidP="00EE75F8">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EE75F8" w:rsidRPr="007335E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EE75F8" w:rsidRPr="007335EF" w:rsidRDefault="00EE75F8" w:rsidP="00EE75F8">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EE75F8" w:rsidRPr="007335EF" w:rsidRDefault="00EE75F8" w:rsidP="00EE75F8">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EE75F8" w:rsidRPr="007335EF" w:rsidRDefault="00EE75F8" w:rsidP="00EE75F8">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802F80" w:rsidRPr="007335EF" w14:paraId="1FB58495" w14:textId="77777777" w:rsidTr="00821912">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2C7E27C" w14:textId="1801CB1C" w:rsidR="00802F80" w:rsidRPr="00EF6A9E" w:rsidRDefault="00802F80" w:rsidP="00F968E8">
            <w:pPr>
              <w:spacing w:before="240" w:after="240"/>
              <w:rPr>
                <w:rFonts w:ascii="Helvetica Neue" w:hAnsi="Helvetica Neue"/>
                <w:sz w:val="22"/>
                <w:szCs w:val="22"/>
              </w:rPr>
            </w:pPr>
            <w:r w:rsidRPr="00EF6A9E">
              <w:rPr>
                <w:rFonts w:ascii="Helvetica Neue" w:hAnsi="Helvetica Neue"/>
                <w:sz w:val="22"/>
                <w:szCs w:val="22"/>
              </w:rPr>
              <w:t>Schedule more face-to-face, synchronous, and blended evening classes.</w:t>
            </w:r>
          </w:p>
          <w:p w14:paraId="3D20A157" w14:textId="77777777" w:rsidR="00802F80" w:rsidRPr="00EF6A9E" w:rsidRDefault="00802F80" w:rsidP="00F968E8">
            <w:pPr>
              <w:spacing w:before="240" w:after="240"/>
              <w:rPr>
                <w:rFonts w:ascii="Helvetica Neue" w:hAnsi="Helvetica Neue"/>
                <w:sz w:val="22"/>
                <w:szCs w:val="22"/>
              </w:rPr>
            </w:pPr>
          </w:p>
          <w:p w14:paraId="3F6F53A5" w14:textId="14EFE193" w:rsidR="00802F80" w:rsidRPr="00EF6A9E" w:rsidRDefault="00802F80" w:rsidP="00F968E8">
            <w:pPr>
              <w:spacing w:before="240" w:after="240"/>
              <w:rPr>
                <w:rFonts w:ascii="Helvetica Neue" w:eastAsia="Calibri" w:hAnsi="Helvetica Neue" w:cs="Calibri"/>
                <w:color w:val="000000" w:themeColor="text1"/>
                <w:sz w:val="22"/>
                <w:szCs w:val="22"/>
              </w:rPr>
            </w:pP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9DF688D" w14:textId="06515EDF" w:rsidR="00802F80" w:rsidRPr="00EF6A9E" w:rsidRDefault="00802F80" w:rsidP="00F968E8">
            <w:pPr>
              <w:spacing w:before="240" w:after="240"/>
              <w:rPr>
                <w:rFonts w:ascii="Helvetica Neue" w:eastAsia="Calibri" w:hAnsi="Helvetica Neue" w:cs="Calibri"/>
                <w:color w:val="000000" w:themeColor="text1"/>
                <w:sz w:val="22"/>
                <w:szCs w:val="22"/>
              </w:rPr>
            </w:pPr>
            <w:r w:rsidRPr="00EF6A9E">
              <w:rPr>
                <w:rFonts w:ascii="Helvetica Neue" w:eastAsia="Calibri" w:hAnsi="Helvetica Neue" w:cs="Calibri"/>
                <w:color w:val="000000" w:themeColor="text1"/>
                <w:sz w:val="22"/>
                <w:szCs w:val="22"/>
              </w:rPr>
              <w:t>Review the tutoring arrangements and programs and, if necessary, offer new tutoring help for students to increase completion rates.</w:t>
            </w:r>
          </w:p>
          <w:p w14:paraId="2CE8A6DA" w14:textId="42C67B2F" w:rsidR="00802F80" w:rsidRPr="00EF6A9E" w:rsidRDefault="00802F80" w:rsidP="00F968E8">
            <w:pPr>
              <w:spacing w:before="240" w:after="240"/>
              <w:rPr>
                <w:rFonts w:ascii="Helvetica Neue" w:eastAsia="Calibri" w:hAnsi="Helvetica Neue" w:cs="Calibri"/>
                <w:color w:val="000000" w:themeColor="text1"/>
                <w:sz w:val="22"/>
                <w:szCs w:val="22"/>
              </w:rPr>
            </w:pPr>
            <w:r w:rsidRPr="00EF6A9E">
              <w:rPr>
                <w:rFonts w:ascii="Helvetica Neue" w:eastAsia="Calibri" w:hAnsi="Helvetica Neue" w:cs="Calibri"/>
                <w:color w:val="000000" w:themeColor="text1"/>
                <w:sz w:val="22"/>
                <w:szCs w:val="22"/>
              </w:rPr>
              <w:t>Recruit adjunct faculty members with high school teaching experience and advanced Computer Science class</w:t>
            </w:r>
            <w:r w:rsidR="000615F4">
              <w:rPr>
                <w:rFonts w:ascii="Helvetica Neue" w:eastAsia="Calibri" w:hAnsi="Helvetica Neue" w:cs="Calibri"/>
                <w:color w:val="000000" w:themeColor="text1"/>
                <w:sz w:val="22"/>
                <w:szCs w:val="22"/>
              </w:rPr>
              <w:t>es</w:t>
            </w:r>
            <w:r w:rsidRPr="00EF6A9E">
              <w:rPr>
                <w:rFonts w:ascii="Helvetica Neue" w:eastAsia="Calibri" w:hAnsi="Helvetica Neue" w:cs="Calibri"/>
                <w:color w:val="000000" w:themeColor="text1"/>
                <w:sz w:val="22"/>
                <w:szCs w:val="22"/>
              </w:rPr>
              <w:t xml:space="preserve">.  </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4983288E" w:rsidR="00802F80" w:rsidRPr="00EF6A9E" w:rsidRDefault="00802F80" w:rsidP="00F968E8">
            <w:pPr>
              <w:spacing w:before="240" w:after="240"/>
              <w:rPr>
                <w:rFonts w:ascii="Helvetica Neue" w:eastAsia="Calibri" w:hAnsi="Helvetica Neue" w:cs="Calibri"/>
                <w:color w:val="000000" w:themeColor="text1"/>
                <w:sz w:val="22"/>
                <w:szCs w:val="22"/>
              </w:rPr>
            </w:pPr>
            <w:r w:rsidRPr="00EF6A9E">
              <w:rPr>
                <w:rFonts w:ascii="Helvetica Neue" w:eastAsia="Calibri" w:hAnsi="Helvetica Neue" w:cs="Calibri"/>
                <w:color w:val="000000" w:themeColor="text1"/>
                <w:sz w:val="22"/>
                <w:szCs w:val="22"/>
              </w:rPr>
              <w:t>Review</w:t>
            </w:r>
            <w:r w:rsidR="001B3171" w:rsidRPr="00EF6A9E">
              <w:rPr>
                <w:rFonts w:ascii="Helvetica Neue" w:eastAsia="Calibri" w:hAnsi="Helvetica Neue" w:cs="Calibri"/>
                <w:color w:val="000000" w:themeColor="text1"/>
                <w:sz w:val="22"/>
                <w:szCs w:val="22"/>
              </w:rPr>
              <w:t xml:space="preserve"> student enrollment and performance during </w:t>
            </w:r>
            <w:r w:rsidRPr="00EF6A9E">
              <w:rPr>
                <w:rFonts w:ascii="Helvetica Neue" w:eastAsia="Calibri" w:hAnsi="Helvetica Neue" w:cs="Calibri"/>
                <w:color w:val="000000" w:themeColor="text1"/>
                <w:sz w:val="22"/>
                <w:szCs w:val="22"/>
              </w:rPr>
              <w:t>day classes, evening classes,</w:t>
            </w:r>
            <w:r w:rsidR="000615F4">
              <w:rPr>
                <w:rFonts w:ascii="Helvetica Neue" w:eastAsia="Calibri" w:hAnsi="Helvetica Neue" w:cs="Calibri"/>
                <w:color w:val="000000" w:themeColor="text1"/>
                <w:sz w:val="22"/>
                <w:szCs w:val="22"/>
              </w:rPr>
              <w:t xml:space="preserve"> synchronous o</w:t>
            </w:r>
            <w:r w:rsidRPr="00EF6A9E">
              <w:rPr>
                <w:rFonts w:ascii="Helvetica Neue" w:eastAsia="Calibri" w:hAnsi="Helvetica Neue" w:cs="Calibri"/>
                <w:color w:val="000000" w:themeColor="text1"/>
                <w:sz w:val="22"/>
                <w:szCs w:val="22"/>
              </w:rPr>
              <w:t>nline class</w:t>
            </w:r>
            <w:r w:rsidR="000615F4">
              <w:rPr>
                <w:rFonts w:ascii="Helvetica Neue" w:eastAsia="Calibri" w:hAnsi="Helvetica Neue" w:cs="Calibri"/>
                <w:color w:val="000000" w:themeColor="text1"/>
                <w:sz w:val="22"/>
                <w:szCs w:val="22"/>
              </w:rPr>
              <w:t>es</w:t>
            </w:r>
            <w:r w:rsidRPr="00EF6A9E">
              <w:rPr>
                <w:rFonts w:ascii="Helvetica Neue" w:eastAsia="Calibri" w:hAnsi="Helvetica Neue" w:cs="Calibri"/>
                <w:color w:val="000000" w:themeColor="text1"/>
                <w:sz w:val="22"/>
                <w:szCs w:val="22"/>
              </w:rPr>
              <w:t xml:space="preserve">, and </w:t>
            </w:r>
            <w:r w:rsidR="000615F4">
              <w:rPr>
                <w:rFonts w:ascii="Helvetica Neue" w:eastAsia="Calibri" w:hAnsi="Helvetica Neue" w:cs="Calibri"/>
                <w:color w:val="000000" w:themeColor="text1"/>
                <w:sz w:val="22"/>
                <w:szCs w:val="22"/>
              </w:rPr>
              <w:t xml:space="preserve">asynchronous </w:t>
            </w:r>
            <w:r w:rsidRPr="00EF6A9E">
              <w:rPr>
                <w:rFonts w:ascii="Helvetica Neue" w:eastAsia="Calibri" w:hAnsi="Helvetica Neue" w:cs="Calibri"/>
                <w:color w:val="000000" w:themeColor="text1"/>
                <w:sz w:val="22"/>
                <w:szCs w:val="22"/>
              </w:rPr>
              <w:t>online classes and student performance determine to class mix for the coming semester</w:t>
            </w:r>
            <w:r w:rsidR="001B3171" w:rsidRPr="00EF6A9E">
              <w:rPr>
                <w:rFonts w:ascii="Helvetica Neue" w:eastAsia="Calibri" w:hAnsi="Helvetica Neue" w:cs="Calibri"/>
                <w:color w:val="000000" w:themeColor="text1"/>
                <w:sz w:val="22"/>
                <w:szCs w:val="22"/>
              </w:rPr>
              <w:t>s</w:t>
            </w:r>
            <w:r w:rsidRPr="00EF6A9E">
              <w:rPr>
                <w:rFonts w:ascii="Helvetica Neue" w:eastAsia="Calibri" w:hAnsi="Helvetica Neue" w:cs="Calibri"/>
                <w:color w:val="000000" w:themeColor="text1"/>
                <w:sz w:val="22"/>
                <w:szCs w:val="22"/>
              </w:rPr>
              <w:t xml:space="preserve">. </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19">
              <w:r w:rsidR="009979A6" w:rsidRPr="0078795C">
                <w:rPr>
                  <w:rStyle w:val="Hyperlink"/>
                  <w:rFonts w:ascii="Helvetica Neue" w:eastAsia="Avenir" w:hAnsi="Helvetica Neue" w:cs="Avenir"/>
                  <w:b/>
                  <w:bCs/>
                  <w:sz w:val="28"/>
                  <w:szCs w:val="28"/>
                </w:rPr>
                <w:t>Degrees and Certificates Dashboard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51A1DDD5" w14:textId="77777777" w:rsidR="009979A6" w:rsidRPr="000615F4" w:rsidRDefault="003A20BF" w:rsidP="00F968E8">
            <w:pPr>
              <w:spacing w:before="240" w:after="240"/>
              <w:rPr>
                <w:rFonts w:ascii="Helvetica Neue" w:hAnsi="Helvetica Neue"/>
                <w:sz w:val="22"/>
                <w:szCs w:val="22"/>
              </w:rPr>
            </w:pPr>
            <w:r w:rsidRPr="000615F4">
              <w:rPr>
                <w:rFonts w:ascii="Helvetica Neue" w:hAnsi="Helvetica Neue"/>
                <w:sz w:val="22"/>
                <w:szCs w:val="22"/>
              </w:rPr>
              <w:lastRenderedPageBreak/>
              <w:t>CIS had a total of two Certificates of Achievements every year between 2018-2021, compared to about 45 per year for the whole college.  CIS has no proficiency or transfer AAT degrees.</w:t>
            </w:r>
          </w:p>
          <w:p w14:paraId="28CCBBE5" w14:textId="683FCBD5" w:rsidR="003A20BF" w:rsidRPr="00F968E8" w:rsidRDefault="003A20BF" w:rsidP="00F968E8">
            <w:pPr>
              <w:spacing w:before="240" w:after="240"/>
              <w:rPr>
                <w:rFonts w:ascii="Helvetica Neue" w:hAnsi="Helvetica Neue"/>
                <w:b/>
                <w:bCs/>
                <w:sz w:val="22"/>
                <w:szCs w:val="22"/>
              </w:rPr>
            </w:pPr>
            <w:r w:rsidRPr="000615F4">
              <w:rPr>
                <w:rFonts w:ascii="Helvetica Neue" w:hAnsi="Helvetica Neue"/>
                <w:sz w:val="22"/>
                <w:szCs w:val="22"/>
              </w:rPr>
              <w:t>These numbers are too small to calculate any trends by categories.</w:t>
            </w: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7CCD7820" w14:textId="5DDEAC12" w:rsidR="003A20BF" w:rsidRPr="000615F4" w:rsidRDefault="003A20BF" w:rsidP="00F968E8">
            <w:pPr>
              <w:spacing w:before="240" w:after="240"/>
              <w:rPr>
                <w:rFonts w:ascii="Helvetica Neue" w:hAnsi="Helvetica Neue"/>
                <w:sz w:val="22"/>
                <w:szCs w:val="22"/>
              </w:rPr>
            </w:pPr>
            <w:r w:rsidRPr="000615F4">
              <w:rPr>
                <w:rFonts w:ascii="Helvetica Neue" w:hAnsi="Helvetica Neue"/>
                <w:sz w:val="22"/>
                <w:szCs w:val="22"/>
              </w:rPr>
              <w:t>As stated above the number of certificates are too small to calculate any meaningful trends.</w:t>
            </w:r>
          </w:p>
          <w:p w14:paraId="5FD27A79" w14:textId="27C5666C" w:rsidR="009979A6" w:rsidRPr="003A20BF" w:rsidRDefault="003A20BF" w:rsidP="00F968E8">
            <w:pPr>
              <w:spacing w:before="240" w:after="240"/>
              <w:rPr>
                <w:rFonts w:ascii="Helvetica Neue" w:hAnsi="Helvetica Neue"/>
                <w:b/>
                <w:bCs/>
                <w:sz w:val="22"/>
                <w:szCs w:val="22"/>
              </w:rPr>
            </w:pPr>
            <w:r w:rsidRPr="000615F4">
              <w:rPr>
                <w:rFonts w:ascii="Helvetica Neue" w:hAnsi="Helvetica Neue"/>
                <w:sz w:val="22"/>
                <w:szCs w:val="22"/>
              </w:rPr>
              <w:t>We need to offer more classes on a regular basi</w:t>
            </w:r>
            <w:r w:rsidR="00F10BBD" w:rsidRPr="000615F4">
              <w:rPr>
                <w:rFonts w:ascii="Helvetica Neue" w:hAnsi="Helvetica Neue"/>
                <w:sz w:val="22"/>
                <w:szCs w:val="22"/>
              </w:rPr>
              <w:t>s</w:t>
            </w:r>
            <w:r w:rsidRPr="000615F4">
              <w:rPr>
                <w:rFonts w:ascii="Helvetica Neue" w:hAnsi="Helvetica Neue"/>
                <w:sz w:val="22"/>
                <w:szCs w:val="22"/>
              </w:rPr>
              <w:t xml:space="preserve">, have students adequately prepared </w:t>
            </w:r>
            <w:r w:rsidR="00F10BBD" w:rsidRPr="000615F4">
              <w:rPr>
                <w:rFonts w:ascii="Helvetica Neue" w:hAnsi="Helvetica Neue"/>
                <w:sz w:val="22"/>
                <w:szCs w:val="22"/>
              </w:rPr>
              <w:t>with the basic pre-requisites, and capture the students who are transferring to 4-year colleges with a degree comparable to the AAT degree.</w:t>
            </w: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53F83F71" w14:textId="64D4A6EE" w:rsidR="009979A6" w:rsidRPr="000615F4" w:rsidRDefault="00F10BBD" w:rsidP="00F968E8">
            <w:pPr>
              <w:spacing w:before="240" w:after="240"/>
              <w:rPr>
                <w:rFonts w:ascii="Helvetica Neue" w:hAnsi="Helvetica Neue"/>
                <w:sz w:val="22"/>
                <w:szCs w:val="22"/>
              </w:rPr>
            </w:pPr>
            <w:r w:rsidRPr="000615F4">
              <w:rPr>
                <w:rFonts w:ascii="Helvetica Neue" w:hAnsi="Helvetica Neue"/>
                <w:sz w:val="22"/>
                <w:szCs w:val="22"/>
              </w:rPr>
              <w:t>As stated above, CIS had a total of two Certificates of Achievements every year between 2018-2021, compared to about 45 per year for the whole college.  CIS has no proficiency or transfer AAT degrees. These numbers are too small to calculate any trends by categories.</w:t>
            </w:r>
          </w:p>
        </w:tc>
      </w:tr>
      <w:tr w:rsidR="009979A6" w14:paraId="3A76110D" w14:textId="77777777" w:rsidTr="009979A6">
        <w:tc>
          <w:tcPr>
            <w:tcW w:w="9926" w:type="dxa"/>
            <w:gridSpan w:val="3"/>
          </w:tcPr>
          <w:p w14:paraId="171FCFDD" w14:textId="4E3EE3CF"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have they expressed as their need (s) to complete their degrees and/or certificates? (support your recommendations with examples) </w:t>
            </w:r>
          </w:p>
        </w:tc>
      </w:tr>
      <w:tr w:rsidR="009979A6" w14:paraId="5FBCC277" w14:textId="77777777" w:rsidTr="00821912">
        <w:tc>
          <w:tcPr>
            <w:tcW w:w="9926" w:type="dxa"/>
            <w:gridSpan w:val="3"/>
            <w:shd w:val="clear" w:color="auto" w:fill="FFF2CC" w:themeFill="accent4" w:themeFillTint="33"/>
          </w:tcPr>
          <w:p w14:paraId="42935309" w14:textId="29D6125F" w:rsidR="00785A13" w:rsidRPr="000615F4" w:rsidRDefault="00F10BBD" w:rsidP="00BB1E58">
            <w:pPr>
              <w:pStyle w:val="ListParagraph"/>
              <w:numPr>
                <w:ilvl w:val="0"/>
                <w:numId w:val="41"/>
              </w:numPr>
              <w:spacing w:before="240"/>
              <w:rPr>
                <w:rFonts w:ascii="Helvetica Neue" w:eastAsia="Calibri" w:hAnsi="Helvetica Neue" w:cs="Calibri"/>
                <w:color w:val="000000" w:themeColor="text1"/>
              </w:rPr>
            </w:pPr>
            <w:r w:rsidRPr="000615F4">
              <w:rPr>
                <w:rFonts w:ascii="Helvetica Neue" w:eastAsia="Calibri" w:hAnsi="Helvetica Neue" w:cs="Calibri"/>
                <w:color w:val="000000" w:themeColor="text1"/>
              </w:rPr>
              <w:t xml:space="preserve">A significant percentage of students who take classes are interested in transferring to </w:t>
            </w:r>
            <w:r w:rsidR="00785A13" w:rsidRPr="000615F4">
              <w:rPr>
                <w:rFonts w:ascii="Helvetica Neue" w:eastAsia="Calibri" w:hAnsi="Helvetica Neue" w:cs="Calibri"/>
                <w:color w:val="000000" w:themeColor="text1"/>
              </w:rPr>
              <w:t xml:space="preserve">the </w:t>
            </w:r>
            <w:r w:rsidRPr="000615F4">
              <w:rPr>
                <w:rFonts w:ascii="Helvetica Neue" w:eastAsia="Calibri" w:hAnsi="Helvetica Neue" w:cs="Calibri"/>
                <w:color w:val="000000" w:themeColor="text1"/>
              </w:rPr>
              <w:t xml:space="preserve">UCs or CSUs. </w:t>
            </w:r>
            <w:r w:rsidR="00785A13" w:rsidRPr="000615F4">
              <w:rPr>
                <w:rFonts w:ascii="Helvetica Neue" w:eastAsia="Calibri" w:hAnsi="Helvetica Neue" w:cs="Calibri"/>
                <w:color w:val="000000" w:themeColor="text1"/>
              </w:rPr>
              <w:t xml:space="preserve"> Recommendation: Create a CA and degree or modify the existing CA and degree to incorporate transfer class. </w:t>
            </w:r>
          </w:p>
          <w:p w14:paraId="4B7498F1" w14:textId="60B5B11A" w:rsidR="00B52E42" w:rsidRPr="000615F4" w:rsidRDefault="00F10BBD" w:rsidP="00BB1E58">
            <w:pPr>
              <w:pStyle w:val="ListParagraph"/>
              <w:numPr>
                <w:ilvl w:val="0"/>
                <w:numId w:val="41"/>
              </w:numPr>
              <w:spacing w:before="240"/>
              <w:rPr>
                <w:rFonts w:ascii="Helvetica Neue" w:eastAsia="Calibri" w:hAnsi="Helvetica Neue" w:cs="Calibri"/>
                <w:color w:val="000000" w:themeColor="text1"/>
              </w:rPr>
            </w:pPr>
            <w:r w:rsidRPr="000615F4">
              <w:rPr>
                <w:rFonts w:ascii="Helvetica Neue" w:eastAsia="Calibri" w:hAnsi="Helvetica Neue" w:cs="Calibri"/>
                <w:color w:val="000000" w:themeColor="text1"/>
              </w:rPr>
              <w:t xml:space="preserve">There are also many students who </w:t>
            </w:r>
            <w:r w:rsidR="005E263B" w:rsidRPr="000615F4">
              <w:rPr>
                <w:rFonts w:ascii="Helvetica Neue" w:eastAsia="Calibri" w:hAnsi="Helvetica Neue" w:cs="Calibri"/>
                <w:color w:val="000000" w:themeColor="text1"/>
              </w:rPr>
              <w:t>have a degree in another field and would like to take classes for change of career</w:t>
            </w:r>
            <w:r w:rsidR="000615F4">
              <w:rPr>
                <w:rFonts w:ascii="Helvetica Neue" w:eastAsia="Calibri" w:hAnsi="Helvetica Neue" w:cs="Calibri"/>
                <w:color w:val="000000" w:themeColor="text1"/>
              </w:rPr>
              <w:t>, o</w:t>
            </w:r>
            <w:r w:rsidR="005E263B" w:rsidRPr="000615F4">
              <w:rPr>
                <w:rFonts w:ascii="Helvetica Neue" w:eastAsia="Calibri" w:hAnsi="Helvetica Neue" w:cs="Calibri"/>
                <w:color w:val="000000" w:themeColor="text1"/>
              </w:rPr>
              <w:t>f advancement in their current work.</w:t>
            </w:r>
            <w:r w:rsidR="00785A13" w:rsidRPr="000615F4">
              <w:rPr>
                <w:rFonts w:ascii="Helvetica Neue" w:eastAsia="Calibri" w:hAnsi="Helvetica Neue" w:cs="Calibri"/>
                <w:color w:val="000000" w:themeColor="text1"/>
              </w:rPr>
              <w:t xml:space="preserve"> Recommendation: Modify the CA and degree</w:t>
            </w:r>
            <w:r w:rsidR="00B52E42" w:rsidRPr="000615F4">
              <w:rPr>
                <w:rFonts w:ascii="Helvetica Neue" w:eastAsia="Calibri" w:hAnsi="Helvetica Neue" w:cs="Calibri"/>
                <w:color w:val="000000" w:themeColor="text1"/>
              </w:rPr>
              <w:t xml:space="preserve"> and offer all the courses that are required for the degree.</w:t>
            </w:r>
          </w:p>
          <w:p w14:paraId="7D55CD95" w14:textId="304B00EB" w:rsidR="005E263B" w:rsidRPr="00F968E8" w:rsidRDefault="00B52E42" w:rsidP="00BB1E58">
            <w:pPr>
              <w:pStyle w:val="ListParagraph"/>
              <w:numPr>
                <w:ilvl w:val="0"/>
                <w:numId w:val="41"/>
              </w:numPr>
              <w:spacing w:before="240"/>
              <w:rPr>
                <w:rFonts w:ascii="Helvetica Neue" w:eastAsia="Calibri" w:hAnsi="Helvetica Neue" w:cs="Calibri"/>
                <w:b/>
                <w:bCs/>
                <w:color w:val="000000" w:themeColor="text1"/>
              </w:rPr>
            </w:pPr>
            <w:r w:rsidRPr="000615F4">
              <w:rPr>
                <w:rFonts w:ascii="Helvetica Neue" w:eastAsia="Calibri" w:hAnsi="Helvetica Neue" w:cs="Calibri"/>
                <w:color w:val="000000" w:themeColor="text1"/>
              </w:rPr>
              <w:t xml:space="preserve">CIS is a fairly difficult and a competitive field which require good mathematical and logical </w:t>
            </w:r>
            <w:r w:rsidR="00DE7076" w:rsidRPr="000615F4">
              <w:rPr>
                <w:rFonts w:ascii="Helvetica Neue" w:eastAsia="Calibri" w:hAnsi="Helvetica Neue" w:cs="Calibri"/>
                <w:color w:val="000000" w:themeColor="text1"/>
              </w:rPr>
              <w:t>problem-solving</w:t>
            </w:r>
            <w:r w:rsidRPr="000615F4">
              <w:rPr>
                <w:rFonts w:ascii="Helvetica Neue" w:eastAsia="Calibri" w:hAnsi="Helvetica Neue" w:cs="Calibri"/>
                <w:color w:val="000000" w:themeColor="text1"/>
              </w:rPr>
              <w:t xml:space="preserve"> skills.  For students who are trying complete their first degree in CIS, we need </w:t>
            </w:r>
            <w:r w:rsidR="000615F4">
              <w:rPr>
                <w:rFonts w:ascii="Helvetica Neue" w:eastAsia="Calibri" w:hAnsi="Helvetica Neue" w:cs="Calibri"/>
                <w:color w:val="000000" w:themeColor="text1"/>
              </w:rPr>
              <w:t xml:space="preserve">to </w:t>
            </w:r>
            <w:r w:rsidRPr="000615F4">
              <w:rPr>
                <w:rFonts w:ascii="Helvetica Neue" w:eastAsia="Calibri" w:hAnsi="Helvetica Neue" w:cs="Calibri"/>
                <w:color w:val="000000" w:themeColor="text1"/>
              </w:rPr>
              <w:t xml:space="preserve">encourage all </w:t>
            </w:r>
            <w:r w:rsidR="00DE7076" w:rsidRPr="000615F4">
              <w:rPr>
                <w:rFonts w:ascii="Helvetica Neue" w:eastAsia="Calibri" w:hAnsi="Helvetica Neue" w:cs="Calibri"/>
                <w:color w:val="000000" w:themeColor="text1"/>
              </w:rPr>
              <w:t xml:space="preserve">student to take the </w:t>
            </w:r>
            <w:r w:rsidRPr="000615F4">
              <w:rPr>
                <w:rFonts w:ascii="Helvetica Neue" w:eastAsia="Calibri" w:hAnsi="Helvetica Neue" w:cs="Calibri"/>
                <w:color w:val="000000" w:themeColor="text1"/>
              </w:rPr>
              <w:t>required Math and GE classes</w:t>
            </w:r>
            <w:r w:rsidR="00F968E8" w:rsidRPr="000615F4">
              <w:rPr>
                <w:rFonts w:ascii="Helvetica Neue" w:eastAsia="Calibri" w:hAnsi="Helvetica Neue" w:cs="Calibri"/>
                <w:color w:val="000000" w:themeColor="text1"/>
              </w:rPr>
              <w:t>.</w:t>
            </w:r>
          </w:p>
        </w:tc>
      </w:tr>
      <w:tr w:rsidR="009979A6" w14:paraId="6CAA0CA3" w14:textId="77777777" w:rsidTr="009979A6">
        <w:tc>
          <w:tcPr>
            <w:tcW w:w="9926" w:type="dxa"/>
            <w:gridSpan w:val="3"/>
          </w:tcPr>
          <w:p w14:paraId="4A384B35" w14:textId="5DB65331"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2D01C6" w14:paraId="1D7D4B37" w14:textId="77777777" w:rsidTr="00821912">
        <w:trPr>
          <w:trHeight w:val="171"/>
        </w:trPr>
        <w:tc>
          <w:tcPr>
            <w:tcW w:w="3308" w:type="dxa"/>
            <w:shd w:val="clear" w:color="auto" w:fill="FFF2CC" w:themeFill="accent4" w:themeFillTint="33"/>
          </w:tcPr>
          <w:p w14:paraId="06954AFC" w14:textId="303DAF6F" w:rsidR="002D01C6" w:rsidRPr="000615F4" w:rsidRDefault="002D01C6" w:rsidP="00BB1E58">
            <w:pPr>
              <w:spacing w:before="240" w:after="240"/>
              <w:rPr>
                <w:rFonts w:ascii="Helvetica Neue" w:eastAsia="Calibri" w:hAnsi="Helvetica Neue" w:cs="Calibri"/>
                <w:color w:val="000000" w:themeColor="text1"/>
                <w:sz w:val="22"/>
                <w:szCs w:val="22"/>
              </w:rPr>
            </w:pPr>
            <w:r w:rsidRPr="000615F4">
              <w:rPr>
                <w:rFonts w:ascii="Helvetica Neue" w:eastAsia="Calibri" w:hAnsi="Helvetica Neue" w:cs="Calibri"/>
                <w:color w:val="000000" w:themeColor="text1"/>
                <w:sz w:val="22"/>
                <w:szCs w:val="22"/>
              </w:rPr>
              <w:t>Provide supporting services such as tutoring services. Review with our counseling department on supporting resources.</w:t>
            </w:r>
          </w:p>
        </w:tc>
        <w:tc>
          <w:tcPr>
            <w:tcW w:w="3309" w:type="dxa"/>
            <w:shd w:val="clear" w:color="auto" w:fill="FFF2CC" w:themeFill="accent4" w:themeFillTint="33"/>
          </w:tcPr>
          <w:p w14:paraId="286A476B" w14:textId="49800BB7" w:rsidR="002D01C6" w:rsidRPr="000615F4" w:rsidRDefault="002D01C6" w:rsidP="00BB1E58">
            <w:pPr>
              <w:spacing w:before="240" w:after="240"/>
              <w:rPr>
                <w:rFonts w:ascii="Helvetica Neue" w:eastAsia="Calibri" w:hAnsi="Helvetica Neue" w:cs="Calibri"/>
                <w:color w:val="000000" w:themeColor="text1"/>
                <w:sz w:val="22"/>
                <w:szCs w:val="22"/>
              </w:rPr>
            </w:pPr>
            <w:r w:rsidRPr="000615F4">
              <w:rPr>
                <w:rFonts w:ascii="Helvetica Neue" w:eastAsia="Calibri" w:hAnsi="Helvetica Neue" w:cs="Calibri"/>
                <w:color w:val="000000" w:themeColor="text1"/>
                <w:sz w:val="22"/>
                <w:szCs w:val="22"/>
              </w:rPr>
              <w:t>Review results and responses from students and revise plans, if necessary, together with the counseling department.</w:t>
            </w:r>
          </w:p>
        </w:tc>
        <w:tc>
          <w:tcPr>
            <w:tcW w:w="3309" w:type="dxa"/>
            <w:shd w:val="clear" w:color="auto" w:fill="FFF2CC" w:themeFill="accent4" w:themeFillTint="33"/>
          </w:tcPr>
          <w:p w14:paraId="55B86165" w14:textId="20C01259" w:rsidR="002D01C6" w:rsidRPr="000615F4" w:rsidRDefault="002D01C6" w:rsidP="00BB1E58">
            <w:pPr>
              <w:spacing w:before="240" w:after="240"/>
              <w:rPr>
                <w:rFonts w:ascii="Helvetica Neue" w:eastAsia="Calibri" w:hAnsi="Helvetica Neue" w:cs="Calibri"/>
                <w:color w:val="000000" w:themeColor="text1"/>
                <w:sz w:val="22"/>
                <w:szCs w:val="22"/>
              </w:rPr>
            </w:pPr>
            <w:r w:rsidRPr="000615F4">
              <w:rPr>
                <w:rFonts w:ascii="Helvetica Neue" w:eastAsia="Calibri" w:hAnsi="Helvetica Neue" w:cs="Calibri"/>
                <w:color w:val="000000" w:themeColor="text1"/>
                <w:sz w:val="22"/>
                <w:szCs w:val="22"/>
              </w:rPr>
              <w:t>Monitor these services and consistently review and update the supporting plans.</w:t>
            </w: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lastRenderedPageBreak/>
              <w:t>3D</w:t>
            </w:r>
            <w:r w:rsidR="009979A6" w:rsidRPr="0078795C">
              <w:rPr>
                <w:rFonts w:ascii="Helvetica Neue" w:eastAsia="Avenir" w:hAnsi="Helvetica Neue" w:cs="Avenir"/>
                <w:b/>
                <w:bCs/>
                <w:color w:val="000000" w:themeColor="text1"/>
                <w:sz w:val="28"/>
                <w:szCs w:val="28"/>
              </w:rPr>
              <w:t xml:space="preserve">. </w:t>
            </w:r>
            <w:hyperlink r:id="rId20">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1EC8528F" w14:textId="0975EE52" w:rsidR="007E1142" w:rsidRPr="000615F4" w:rsidRDefault="000953BD" w:rsidP="00BB1E58">
            <w:pPr>
              <w:spacing w:before="240" w:after="240"/>
              <w:rPr>
                <w:rFonts w:ascii="Helvetica Neue" w:hAnsi="Helvetica Neue"/>
                <w:color w:val="000000" w:themeColor="text1"/>
                <w:sz w:val="22"/>
                <w:szCs w:val="22"/>
              </w:rPr>
            </w:pPr>
            <w:r w:rsidRPr="000615F4">
              <w:rPr>
                <w:rFonts w:ascii="Helvetica Neue" w:hAnsi="Helvetica Neue"/>
                <w:color w:val="000000" w:themeColor="text1"/>
                <w:sz w:val="22"/>
                <w:szCs w:val="22"/>
              </w:rPr>
              <w:t>Based on the available information, majority of our CIS students wish to transfer to UCs and CSUs to continue their studies. The department should focus on refining and enhancing the course contents of our existing transferable courses and maintain standards so that our students are well prepared to continue their education.</w:t>
            </w: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A45E54">
        <w:tc>
          <w:tcPr>
            <w:tcW w:w="9926" w:type="dxa"/>
            <w:shd w:val="clear" w:color="auto" w:fill="D9D9D9" w:themeFill="background1" w:themeFillShade="D9"/>
          </w:tcPr>
          <w:p w14:paraId="417E9944" w14:textId="361D4CE5" w:rsidR="006425C8" w:rsidRPr="006425C8" w:rsidRDefault="006425C8" w:rsidP="00EE3904">
            <w:pPr>
              <w:rPr>
                <w:rFonts w:ascii="Helvetica Neue" w:hAnsi="Helvetica Neue"/>
                <w:b/>
                <w:bCs/>
                <w:color w:val="000000" w:themeColor="text1"/>
                <w:sz w:val="28"/>
                <w:szCs w:val="28"/>
              </w:rPr>
            </w:pPr>
            <w:r w:rsidRPr="006425C8">
              <w:rPr>
                <w:rFonts w:ascii="Helvetica Neue" w:eastAsia="Avenir Black" w:hAnsi="Helvetica Neue" w:cs="Avenir Black"/>
                <w:b/>
                <w:bCs/>
                <w:color w:val="000000" w:themeColor="text1"/>
                <w:sz w:val="28"/>
                <w:szCs w:val="28"/>
              </w:rPr>
              <w:t xml:space="preserve">3E. </w:t>
            </w:r>
            <w:r w:rsidRPr="006425C8">
              <w:rPr>
                <w:rFonts w:ascii="Helvetica Neue" w:hAnsi="Helvetica Neue"/>
                <w:b/>
                <w:bCs/>
                <w:color w:val="000000" w:themeColor="text1"/>
                <w:sz w:val="28"/>
                <w:szCs w:val="28"/>
              </w:rPr>
              <w:t>Curriculum</w:t>
            </w:r>
          </w:p>
        </w:tc>
      </w:tr>
      <w:tr w:rsidR="009979A6" w:rsidRPr="00F4718F" w14:paraId="678642B3" w14:textId="77777777" w:rsidTr="00A45E54">
        <w:tc>
          <w:tcPr>
            <w:tcW w:w="9926" w:type="dxa"/>
            <w:shd w:val="clear" w:color="auto" w:fill="D9D9D9" w:themeFill="background1" w:themeFillShade="D9"/>
          </w:tcPr>
          <w:p w14:paraId="1A73CCD8" w14:textId="1159694B"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View the department’s curriculum through the lens of student equity outcomes.  BCC outcome data suggests that disproportionately impacted groups of students experience low rates of success.</w:t>
            </w:r>
            <w:r w:rsidRPr="00F4718F">
              <w:rPr>
                <w:rFonts w:ascii="Helvetica Neue" w:eastAsia="Avenir Black" w:hAnsi="Helvetica Neue" w:cs="Avenir Black"/>
                <w:b/>
                <w:bCs/>
                <w:color w:val="000000" w:themeColor="text1"/>
                <w:sz w:val="22"/>
                <w:szCs w:val="22"/>
              </w:rPr>
              <w:t xml:space="preserve">  </w:t>
            </w:r>
          </w:p>
        </w:tc>
      </w:tr>
      <w:tr w:rsidR="009979A6" w14:paraId="01D8DD99" w14:textId="77777777" w:rsidTr="009979A6">
        <w:tc>
          <w:tcPr>
            <w:tcW w:w="9926" w:type="dxa"/>
          </w:tcPr>
          <w:p w14:paraId="600CF42E" w14:textId="77777777" w:rsidR="007E1142" w:rsidRDefault="009979A6" w:rsidP="00EE3904">
            <w:pPr>
              <w:rPr>
                <w:rFonts w:ascii="Helvetica Neue" w:eastAsia="Avenir Black" w:hAnsi="Helvetica Neue" w:cs="Avenir Black"/>
                <w:b/>
                <w:bCs/>
                <w:color w:val="000000" w:themeColor="text1"/>
                <w:sz w:val="22"/>
                <w:szCs w:val="22"/>
              </w:rPr>
            </w:pPr>
            <w:r w:rsidRPr="009979A6">
              <w:rPr>
                <w:rFonts w:ascii="Helvetica Neue" w:eastAsia="Avenir Black" w:hAnsi="Helvetica Neue" w:cs="Avenir Black"/>
                <w:b/>
                <w:bCs/>
                <w:color w:val="000000" w:themeColor="text1"/>
                <w:sz w:val="22"/>
                <w:szCs w:val="22"/>
              </w:rPr>
              <w:t xml:space="preserve">How do you plan to adjust the curriculum to advance student equity and address DI student outcome gaps?  </w:t>
            </w:r>
          </w:p>
          <w:p w14:paraId="24B9AAC4" w14:textId="294F3E12" w:rsidR="009979A6" w:rsidRPr="007E1142" w:rsidRDefault="007E1142" w:rsidP="00EE3904">
            <w:pPr>
              <w:rPr>
                <w:rFonts w:ascii="Helvetica Neue" w:eastAsia="Avenir Black" w:hAnsi="Helvetica Neue" w:cs="Avenir Black"/>
                <w:color w:val="000000" w:themeColor="text1"/>
                <w:sz w:val="22"/>
                <w:szCs w:val="22"/>
              </w:rPr>
            </w:pPr>
            <w:r w:rsidRPr="007E1142">
              <w:rPr>
                <w:rFonts w:ascii="Helvetica Neue" w:eastAsia="Avenir Black" w:hAnsi="Helvetica Neue" w:cs="Avenir Black"/>
                <w:color w:val="000000" w:themeColor="text1"/>
                <w:sz w:val="22"/>
                <w:szCs w:val="22"/>
              </w:rPr>
              <w:t xml:space="preserve">Examples include: </w:t>
            </w:r>
            <w:r w:rsidR="009979A6" w:rsidRPr="007E1142">
              <w:rPr>
                <w:rFonts w:ascii="Helvetica Neue" w:eastAsia="Avenir Black" w:hAnsi="Helvetica Neue" w:cs="Avenir Black"/>
                <w:color w:val="000000" w:themeColor="text1"/>
                <w:sz w:val="22"/>
                <w:szCs w:val="22"/>
              </w:rPr>
              <w:t>mak</w:t>
            </w:r>
            <w:r w:rsidRPr="007E1142">
              <w:rPr>
                <w:rFonts w:ascii="Helvetica Neue" w:eastAsia="Avenir Black" w:hAnsi="Helvetica Neue" w:cs="Avenir Black"/>
                <w:color w:val="000000" w:themeColor="text1"/>
                <w:sz w:val="22"/>
                <w:szCs w:val="22"/>
              </w:rPr>
              <w:t>ing</w:t>
            </w:r>
            <w:r w:rsidR="009979A6" w:rsidRPr="007E1142">
              <w:rPr>
                <w:rFonts w:ascii="Helvetica Neue" w:eastAsia="Avenir Black" w:hAnsi="Helvetica Neue" w:cs="Avenir Black"/>
                <w:color w:val="000000" w:themeColor="text1"/>
                <w:sz w:val="22"/>
                <w:szCs w:val="22"/>
              </w:rPr>
              <w:t xml:space="preserve"> adjustments to lesson plans based on student assessment outcomes</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review pedagogy and revise assignments for culturally relevant content</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simplify student processes and make service areas student-centered</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manage class discussions and student participation</w:t>
            </w:r>
            <w:r w:rsidRPr="007E1142">
              <w:rPr>
                <w:rFonts w:ascii="Helvetica Neue" w:eastAsia="Avenir Black" w:hAnsi="Helvetica Neue" w:cs="Avenir Black"/>
                <w:color w:val="000000" w:themeColor="text1"/>
                <w:sz w:val="22"/>
                <w:szCs w:val="22"/>
              </w:rPr>
              <w:t xml:space="preserve">; </w:t>
            </w:r>
            <w:r w:rsidR="009979A6" w:rsidRPr="007E1142">
              <w:rPr>
                <w:rFonts w:ascii="Helvetica Neue" w:eastAsia="Avenir Black" w:hAnsi="Helvetica Neue" w:cs="Avenir Black"/>
                <w:color w:val="000000" w:themeColor="text1"/>
                <w:sz w:val="22"/>
                <w:szCs w:val="22"/>
              </w:rPr>
              <w:t>review best practices</w:t>
            </w:r>
            <w:r w:rsidRPr="007E1142">
              <w:rPr>
                <w:rFonts w:ascii="Helvetica Neue" w:eastAsia="Avenir Black" w:hAnsi="Helvetica Neue" w:cs="Avenir Black"/>
                <w:color w:val="000000" w:themeColor="text1"/>
                <w:sz w:val="22"/>
                <w:szCs w:val="22"/>
              </w:rPr>
              <w:t>, etc.</w:t>
            </w:r>
            <w:r w:rsidR="009979A6" w:rsidRPr="007E1142">
              <w:rPr>
                <w:rFonts w:ascii="Helvetica Neue" w:eastAsia="Avenir Black" w:hAnsi="Helvetica Neue" w:cs="Avenir Black"/>
                <w:color w:val="000000" w:themeColor="text1"/>
                <w:sz w:val="22"/>
                <w:szCs w:val="22"/>
              </w:rPr>
              <w:t xml:space="preserve">).  </w:t>
            </w:r>
          </w:p>
        </w:tc>
      </w:tr>
      <w:tr w:rsidR="009979A6" w14:paraId="34A5387C" w14:textId="77777777" w:rsidTr="00821912">
        <w:tc>
          <w:tcPr>
            <w:tcW w:w="9926" w:type="dxa"/>
            <w:shd w:val="clear" w:color="auto" w:fill="FFF2CC" w:themeFill="accent4" w:themeFillTint="33"/>
          </w:tcPr>
          <w:p w14:paraId="29E44A42" w14:textId="1FAA47B1" w:rsidR="002D01C6" w:rsidRPr="000615F4" w:rsidRDefault="000953BD" w:rsidP="00BB1E58">
            <w:pPr>
              <w:spacing w:before="240" w:after="240"/>
              <w:rPr>
                <w:rFonts w:ascii="Helvetica Neue" w:hAnsi="Helvetica Neue"/>
                <w:sz w:val="22"/>
                <w:szCs w:val="22"/>
              </w:rPr>
            </w:pPr>
            <w:r w:rsidRPr="000615F4">
              <w:rPr>
                <w:rFonts w:ascii="Helvetica Neue" w:hAnsi="Helvetica Neue"/>
                <w:sz w:val="22"/>
                <w:szCs w:val="22"/>
              </w:rPr>
              <w:t>Encourage and ensure that all CIS faculty members review the original course outlines for their courses and assess their classes on a timely basis. Review student learning outcomes and assessment results with department chair with recommendations for improvement when applicable. Utilize technology to enhance student learning. Based on assessment data revise and adjust teaching plan accordingly.</w:t>
            </w:r>
          </w:p>
          <w:p w14:paraId="07A32158" w14:textId="628D102A" w:rsidR="000953BD" w:rsidRPr="000615F4" w:rsidRDefault="000953BD" w:rsidP="00BB1E58">
            <w:pPr>
              <w:spacing w:before="240" w:after="240"/>
              <w:rPr>
                <w:rFonts w:ascii="Helvetica Neue" w:hAnsi="Helvetica Neue"/>
                <w:color w:val="000000" w:themeColor="text1"/>
                <w:sz w:val="22"/>
                <w:szCs w:val="22"/>
              </w:rPr>
            </w:pPr>
            <w:r w:rsidRPr="000615F4">
              <w:rPr>
                <w:rFonts w:ascii="Helvetica Neue" w:hAnsi="Helvetica Neue"/>
                <w:color w:val="000000" w:themeColor="text1"/>
                <w:sz w:val="22"/>
                <w:szCs w:val="22"/>
              </w:rPr>
              <w:t>Update courses and certificates frequently to meet the changing needs of the fields</w:t>
            </w:r>
            <w:r w:rsidR="007E0F27">
              <w:rPr>
                <w:rFonts w:ascii="Helvetica Neue" w:hAnsi="Helvetica Neue"/>
                <w:color w:val="000000" w:themeColor="text1"/>
                <w:sz w:val="22"/>
                <w:szCs w:val="22"/>
              </w:rPr>
              <w:t>.</w:t>
            </w:r>
          </w:p>
          <w:p w14:paraId="77B9F97D" w14:textId="3A62803F" w:rsidR="007E1142" w:rsidRPr="00BB1E58" w:rsidRDefault="000953BD" w:rsidP="00BB1E58">
            <w:pPr>
              <w:spacing w:before="240" w:after="240"/>
              <w:rPr>
                <w:rFonts w:ascii="Helvetica Neue" w:hAnsi="Helvetica Neue"/>
                <w:b/>
                <w:bCs/>
                <w:color w:val="000000" w:themeColor="text1"/>
                <w:sz w:val="22"/>
                <w:szCs w:val="22"/>
              </w:rPr>
            </w:pPr>
            <w:r w:rsidRPr="000615F4">
              <w:rPr>
                <w:rFonts w:ascii="Helvetica Neue" w:hAnsi="Helvetica Neue"/>
                <w:color w:val="000000" w:themeColor="text1"/>
                <w:sz w:val="22"/>
                <w:szCs w:val="22"/>
              </w:rPr>
              <w:t>R</w:t>
            </w:r>
            <w:r w:rsidR="002D01C6" w:rsidRPr="000615F4">
              <w:rPr>
                <w:rFonts w:ascii="Helvetica Neue" w:hAnsi="Helvetica Neue"/>
                <w:color w:val="000000" w:themeColor="text1"/>
                <w:sz w:val="22"/>
                <w:szCs w:val="22"/>
              </w:rPr>
              <w:t>estructur</w:t>
            </w:r>
            <w:r w:rsidRPr="000615F4">
              <w:rPr>
                <w:rFonts w:ascii="Helvetica Neue" w:hAnsi="Helvetica Neue"/>
                <w:color w:val="000000" w:themeColor="text1"/>
                <w:sz w:val="22"/>
                <w:szCs w:val="22"/>
              </w:rPr>
              <w:t>e</w:t>
            </w:r>
            <w:r w:rsidR="002D01C6" w:rsidRPr="000615F4">
              <w:rPr>
                <w:rFonts w:ascii="Helvetica Neue" w:hAnsi="Helvetica Neue"/>
                <w:color w:val="000000" w:themeColor="text1"/>
                <w:sz w:val="22"/>
                <w:szCs w:val="22"/>
              </w:rPr>
              <w:t xml:space="preserve"> the CIS department to be more like the CS departments in most universities and colleges.</w:t>
            </w:r>
          </w:p>
        </w:tc>
      </w:tr>
    </w:tbl>
    <w:p w14:paraId="57B9C113" w14:textId="77777777" w:rsidR="00EE3904" w:rsidRPr="00EC7286" w:rsidRDefault="00EE3904" w:rsidP="00EE3904">
      <w:pPr>
        <w:ind w:firstLine="720"/>
        <w:rPr>
          <w:rFonts w:ascii="Helvetica Neue" w:hAnsi="Helvetica Neue"/>
          <w:b/>
          <w:bCs/>
          <w:color w:val="C00000"/>
        </w:rPr>
      </w:pP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A45E54">
        <w:tc>
          <w:tcPr>
            <w:tcW w:w="9900" w:type="dxa"/>
            <w:gridSpan w:val="2"/>
            <w:shd w:val="clear" w:color="auto" w:fill="A2E4D0"/>
          </w:tcPr>
          <w:p w14:paraId="0C30DE35" w14:textId="77777777" w:rsidR="00EE3904" w:rsidRPr="00EC7286" w:rsidRDefault="00EE3904" w:rsidP="0005351F">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A45E54">
        <w:tc>
          <w:tcPr>
            <w:tcW w:w="9900" w:type="dxa"/>
            <w:gridSpan w:val="2"/>
            <w:shd w:val="clear" w:color="auto" w:fill="F2F2F2" w:themeFill="background1" w:themeFillShade="F2"/>
          </w:tcPr>
          <w:p w14:paraId="495EC3F4" w14:textId="77777777" w:rsidR="00EE3904" w:rsidRPr="00A45E54" w:rsidRDefault="00EE3904" w:rsidP="0005351F">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EE3904" w:rsidRPr="00EC7286" w14:paraId="25BC8F9D" w14:textId="77777777" w:rsidTr="00821912">
        <w:tc>
          <w:tcPr>
            <w:tcW w:w="3196" w:type="dxa"/>
          </w:tcPr>
          <w:p w14:paraId="5DC5B908" w14:textId="77777777" w:rsidR="00EE3904" w:rsidRPr="007E0F27" w:rsidRDefault="00EE3904" w:rsidP="0005351F">
            <w:pPr>
              <w:rPr>
                <w:rFonts w:ascii="Helvetica Neue" w:hAnsi="Helvetica Neue"/>
                <w:sz w:val="22"/>
                <w:szCs w:val="22"/>
              </w:rPr>
            </w:pPr>
            <w:r w:rsidRPr="007E0F27">
              <w:rPr>
                <w:rFonts w:ascii="Helvetica Neue" w:hAnsi="Helvetica Neue"/>
                <w:sz w:val="22"/>
                <w:szCs w:val="22"/>
              </w:rPr>
              <w:t>Department/Discipline:</w:t>
            </w:r>
          </w:p>
        </w:tc>
        <w:tc>
          <w:tcPr>
            <w:tcW w:w="6704" w:type="dxa"/>
            <w:shd w:val="clear" w:color="auto" w:fill="FFF2CC" w:themeFill="accent4" w:themeFillTint="33"/>
          </w:tcPr>
          <w:p w14:paraId="055840DA" w14:textId="79397EB7" w:rsidR="00EE3904" w:rsidRPr="007E0F27" w:rsidRDefault="000953BD" w:rsidP="0005351F">
            <w:pPr>
              <w:rPr>
                <w:rFonts w:ascii="Helvetica Neue" w:hAnsi="Helvetica Neue"/>
                <w:sz w:val="22"/>
                <w:szCs w:val="22"/>
              </w:rPr>
            </w:pPr>
            <w:r w:rsidRPr="007E0F27">
              <w:rPr>
                <w:rFonts w:ascii="Helvetica Neue" w:hAnsi="Helvetica Neue"/>
                <w:sz w:val="22"/>
                <w:szCs w:val="22"/>
              </w:rPr>
              <w:t>CIS</w:t>
            </w:r>
          </w:p>
        </w:tc>
      </w:tr>
      <w:tr w:rsidR="00EE3904" w:rsidRPr="00EC7286" w14:paraId="2FABBC34" w14:textId="77777777" w:rsidTr="00821912">
        <w:tc>
          <w:tcPr>
            <w:tcW w:w="3196" w:type="dxa"/>
          </w:tcPr>
          <w:p w14:paraId="4DDE3826" w14:textId="77777777" w:rsidR="00EE3904" w:rsidRPr="007E0F27" w:rsidRDefault="00EE3904" w:rsidP="0005351F">
            <w:pPr>
              <w:rPr>
                <w:rFonts w:ascii="Helvetica Neue" w:hAnsi="Helvetica Neue"/>
                <w:sz w:val="22"/>
                <w:szCs w:val="22"/>
              </w:rPr>
            </w:pPr>
            <w:r w:rsidRPr="007E0F27">
              <w:rPr>
                <w:rFonts w:ascii="Helvetica Neue" w:hAnsi="Helvetica Neue"/>
                <w:sz w:val="22"/>
                <w:szCs w:val="22"/>
              </w:rPr>
              <w:t>Action Name:</w:t>
            </w:r>
          </w:p>
        </w:tc>
        <w:tc>
          <w:tcPr>
            <w:tcW w:w="6704" w:type="dxa"/>
            <w:shd w:val="clear" w:color="auto" w:fill="FFF2CC" w:themeFill="accent4" w:themeFillTint="33"/>
          </w:tcPr>
          <w:p w14:paraId="611CF9E5" w14:textId="32990C71" w:rsidR="00EE3904" w:rsidRPr="007E0F27" w:rsidRDefault="008E37AE" w:rsidP="0005351F">
            <w:pPr>
              <w:rPr>
                <w:rFonts w:ascii="Helvetica Neue" w:hAnsi="Helvetica Neue"/>
                <w:sz w:val="22"/>
                <w:szCs w:val="22"/>
              </w:rPr>
            </w:pPr>
            <w:r w:rsidRPr="007E0F27">
              <w:rPr>
                <w:rFonts w:ascii="Helvetica Neue" w:hAnsi="Helvetica Neue"/>
                <w:sz w:val="22"/>
                <w:szCs w:val="22"/>
              </w:rPr>
              <w:t>Student-</w:t>
            </w:r>
            <w:r w:rsidR="00EF0F85" w:rsidRPr="007E0F27">
              <w:rPr>
                <w:rFonts w:ascii="Helvetica Neue" w:hAnsi="Helvetica Neue"/>
                <w:sz w:val="22"/>
                <w:szCs w:val="22"/>
              </w:rPr>
              <w:t>Tutoring Services</w:t>
            </w:r>
          </w:p>
        </w:tc>
      </w:tr>
      <w:tr w:rsidR="00EE3904" w:rsidRPr="00EC7286" w14:paraId="783B67FE" w14:textId="77777777" w:rsidTr="00821912">
        <w:tc>
          <w:tcPr>
            <w:tcW w:w="3196" w:type="dxa"/>
          </w:tcPr>
          <w:p w14:paraId="6A5FF3F3" w14:textId="77777777" w:rsidR="00EE3904" w:rsidRPr="007E0F27" w:rsidRDefault="00EE3904" w:rsidP="0005351F">
            <w:pPr>
              <w:rPr>
                <w:rFonts w:ascii="Helvetica Neue" w:hAnsi="Helvetica Neue"/>
                <w:sz w:val="22"/>
                <w:szCs w:val="22"/>
              </w:rPr>
            </w:pPr>
            <w:r w:rsidRPr="007E0F27">
              <w:rPr>
                <w:rFonts w:ascii="Helvetica Neue" w:hAnsi="Helvetica Neue"/>
                <w:sz w:val="22"/>
                <w:szCs w:val="22"/>
              </w:rPr>
              <w:t>Description:</w:t>
            </w:r>
          </w:p>
        </w:tc>
        <w:tc>
          <w:tcPr>
            <w:tcW w:w="6704" w:type="dxa"/>
            <w:shd w:val="clear" w:color="auto" w:fill="FFF2CC" w:themeFill="accent4" w:themeFillTint="33"/>
          </w:tcPr>
          <w:p w14:paraId="16753BE0" w14:textId="291AB357" w:rsidR="008E37AE" w:rsidRPr="007E0F27" w:rsidRDefault="00EF0F85" w:rsidP="008E37AE">
            <w:pPr>
              <w:pStyle w:val="ListParagraph"/>
              <w:numPr>
                <w:ilvl w:val="0"/>
                <w:numId w:val="42"/>
              </w:numPr>
              <w:rPr>
                <w:rFonts w:ascii="Helvetica Neue" w:hAnsi="Helvetica Neue"/>
              </w:rPr>
            </w:pPr>
            <w:r w:rsidRPr="007E0F27">
              <w:rPr>
                <w:rFonts w:ascii="Helvetica Neue" w:hAnsi="Helvetica Neue"/>
              </w:rPr>
              <w:t xml:space="preserve">Fund regular </w:t>
            </w:r>
            <w:r w:rsidR="008E37AE" w:rsidRPr="007E0F27">
              <w:rPr>
                <w:rFonts w:ascii="Helvetica Neue" w:hAnsi="Helvetica Neue"/>
              </w:rPr>
              <w:t>embedded tutoring</w:t>
            </w:r>
            <w:r w:rsidRPr="007E0F27">
              <w:rPr>
                <w:rFonts w:ascii="Helvetica Neue" w:hAnsi="Helvetica Neue"/>
              </w:rPr>
              <w:t xml:space="preserve"> for all CIS courses.  </w:t>
            </w:r>
          </w:p>
          <w:p w14:paraId="7E1EA20A" w14:textId="7DFF82F5" w:rsidR="00EE3904" w:rsidRPr="007E0F27" w:rsidRDefault="00EF0F85" w:rsidP="008E37AE">
            <w:pPr>
              <w:pStyle w:val="ListParagraph"/>
              <w:numPr>
                <w:ilvl w:val="0"/>
                <w:numId w:val="42"/>
              </w:numPr>
              <w:rPr>
                <w:rFonts w:ascii="Helvetica Neue" w:hAnsi="Helvetica Neue"/>
              </w:rPr>
            </w:pPr>
            <w:r w:rsidRPr="007E0F27">
              <w:rPr>
                <w:rFonts w:ascii="Helvetica Neue" w:hAnsi="Helvetica Neue"/>
              </w:rPr>
              <w:t>Have tutors available daily at the Learning Resource Center</w:t>
            </w:r>
            <w:r w:rsidR="008E37AE" w:rsidRPr="007E0F27">
              <w:rPr>
                <w:rFonts w:ascii="Helvetica Neue" w:hAnsi="Helvetica Neue"/>
              </w:rPr>
              <w:t>.</w:t>
            </w:r>
          </w:p>
        </w:tc>
      </w:tr>
      <w:tr w:rsidR="00EE3904" w:rsidRPr="00EC7286" w14:paraId="104142FA" w14:textId="77777777" w:rsidTr="00821912">
        <w:tc>
          <w:tcPr>
            <w:tcW w:w="3196" w:type="dxa"/>
          </w:tcPr>
          <w:p w14:paraId="1A117FF9" w14:textId="16D0A42C" w:rsidR="00EE3904" w:rsidRPr="007E0F27" w:rsidRDefault="006425C8" w:rsidP="0005351F">
            <w:pPr>
              <w:rPr>
                <w:rFonts w:ascii="Helvetica Neue" w:hAnsi="Helvetica Neue"/>
                <w:sz w:val="22"/>
                <w:szCs w:val="22"/>
              </w:rPr>
            </w:pPr>
            <w:r w:rsidRPr="007E0F27">
              <w:rPr>
                <w:rFonts w:ascii="Helvetica Neue" w:hAnsi="Helvetica Neue"/>
                <w:sz w:val="22"/>
                <w:szCs w:val="22"/>
              </w:rPr>
              <w:t>Completion timeline:</w:t>
            </w:r>
          </w:p>
        </w:tc>
        <w:tc>
          <w:tcPr>
            <w:tcW w:w="6704" w:type="dxa"/>
            <w:shd w:val="clear" w:color="auto" w:fill="FFF2CC" w:themeFill="accent4" w:themeFillTint="33"/>
          </w:tcPr>
          <w:p w14:paraId="2C67414F" w14:textId="017FD94C" w:rsidR="00EE3904" w:rsidRPr="007E0F27" w:rsidRDefault="00EF0F85" w:rsidP="0005351F">
            <w:pPr>
              <w:rPr>
                <w:rFonts w:ascii="Helvetica Neue" w:hAnsi="Helvetica Neue"/>
                <w:sz w:val="22"/>
                <w:szCs w:val="22"/>
              </w:rPr>
            </w:pPr>
            <w:r w:rsidRPr="007E0F27">
              <w:rPr>
                <w:rFonts w:ascii="Helvetica Neue" w:hAnsi="Helvetica Neue"/>
                <w:sz w:val="22"/>
                <w:szCs w:val="22"/>
              </w:rPr>
              <w:t>On-going</w:t>
            </w:r>
          </w:p>
        </w:tc>
      </w:tr>
      <w:tr w:rsidR="00EE3904" w:rsidRPr="00EC7286" w14:paraId="3BBD62B5" w14:textId="77777777" w:rsidTr="00821912">
        <w:tc>
          <w:tcPr>
            <w:tcW w:w="3196" w:type="dxa"/>
          </w:tcPr>
          <w:p w14:paraId="32B32B0A" w14:textId="77777777" w:rsidR="00EE3904" w:rsidRPr="007E0F27" w:rsidRDefault="00EE3904" w:rsidP="0005351F">
            <w:pPr>
              <w:rPr>
                <w:rFonts w:ascii="Helvetica Neue" w:hAnsi="Helvetica Neue"/>
                <w:sz w:val="22"/>
                <w:szCs w:val="22"/>
              </w:rPr>
            </w:pPr>
            <w:r w:rsidRPr="007E0F27">
              <w:rPr>
                <w:rFonts w:ascii="Helvetica Neue" w:hAnsi="Helvetica Neue"/>
                <w:sz w:val="22"/>
                <w:szCs w:val="22"/>
              </w:rPr>
              <w:t>Responsible person:</w:t>
            </w:r>
          </w:p>
        </w:tc>
        <w:tc>
          <w:tcPr>
            <w:tcW w:w="6704" w:type="dxa"/>
            <w:shd w:val="clear" w:color="auto" w:fill="FFF2CC" w:themeFill="accent4" w:themeFillTint="33"/>
          </w:tcPr>
          <w:p w14:paraId="1E86FDA5" w14:textId="5538CD55" w:rsidR="00EE3904" w:rsidRPr="007E0F27" w:rsidRDefault="00EF0F85" w:rsidP="0005351F">
            <w:pPr>
              <w:rPr>
                <w:rFonts w:ascii="Helvetica Neue" w:hAnsi="Helvetica Neue"/>
                <w:sz w:val="22"/>
                <w:szCs w:val="22"/>
              </w:rPr>
            </w:pPr>
            <w:r w:rsidRPr="007E0F27">
              <w:rPr>
                <w:rFonts w:ascii="Helvetica Neue" w:hAnsi="Helvetica Neue"/>
                <w:sz w:val="22"/>
                <w:szCs w:val="22"/>
              </w:rPr>
              <w:t>P. Thananjeyan</w:t>
            </w:r>
          </w:p>
        </w:tc>
      </w:tr>
    </w:tbl>
    <w:p w14:paraId="6B808355" w14:textId="77777777" w:rsidR="00EE3904" w:rsidRPr="00EC7286" w:rsidRDefault="00EE3904"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lastRenderedPageBreak/>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00F4718F">
        <w:tc>
          <w:tcPr>
            <w:tcW w:w="9926" w:type="dxa"/>
            <w:gridSpan w:val="3"/>
          </w:tcPr>
          <w:p w14:paraId="0E2F34A6" w14:textId="364F5F4E"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List your current Department Goals.</w:t>
            </w:r>
          </w:p>
        </w:tc>
      </w:tr>
      <w:tr w:rsidR="00F4718F" w14:paraId="3B7B366C" w14:textId="77777777" w:rsidTr="00821912">
        <w:tc>
          <w:tcPr>
            <w:tcW w:w="9926" w:type="dxa"/>
            <w:gridSpan w:val="3"/>
            <w:shd w:val="clear" w:color="auto" w:fill="FFF2CC" w:themeFill="accent4" w:themeFillTint="33"/>
          </w:tcPr>
          <w:p w14:paraId="5E2EE9A8" w14:textId="2D36B25B" w:rsidR="00F1652F" w:rsidRPr="005E4A39" w:rsidRDefault="00F1652F" w:rsidP="00FD41BC">
            <w:pPr>
              <w:pStyle w:val="NoSpacing"/>
              <w:pBdr>
                <w:top w:val="single" w:sz="4" w:space="1" w:color="auto"/>
                <w:left w:val="single" w:sz="4" w:space="4" w:color="auto"/>
                <w:bottom w:val="single" w:sz="4" w:space="1" w:color="auto"/>
                <w:right w:val="single" w:sz="4" w:space="4" w:color="auto"/>
              </w:pBdr>
              <w:spacing w:before="240" w:after="240"/>
              <w:rPr>
                <w:rFonts w:ascii="Times" w:hAnsi="Times"/>
              </w:rPr>
            </w:pPr>
            <w:r w:rsidRPr="005E4A39">
              <w:rPr>
                <w:rFonts w:ascii="Times" w:hAnsi="Times"/>
              </w:rPr>
              <w:t>Create a new CS department</w:t>
            </w:r>
            <w:r w:rsidR="00310F0E" w:rsidRPr="005E4A39">
              <w:rPr>
                <w:rFonts w:ascii="Times" w:hAnsi="Times"/>
              </w:rPr>
              <w:t xml:space="preserve"> and move CIS courses to the CS department.</w:t>
            </w:r>
          </w:p>
          <w:p w14:paraId="48C6C3D9" w14:textId="77777777" w:rsidR="00F1652F" w:rsidRPr="005E4A39" w:rsidRDefault="00F1652F" w:rsidP="00FD41BC">
            <w:pPr>
              <w:pStyle w:val="NoSpacing"/>
              <w:pBdr>
                <w:top w:val="single" w:sz="4" w:space="1" w:color="auto"/>
                <w:left w:val="single" w:sz="4" w:space="4" w:color="auto"/>
                <w:bottom w:val="single" w:sz="4" w:space="1" w:color="auto"/>
                <w:right w:val="single" w:sz="4" w:space="4" w:color="auto"/>
              </w:pBdr>
              <w:spacing w:before="240" w:after="240"/>
              <w:rPr>
                <w:rFonts w:ascii="Times" w:hAnsi="Times"/>
              </w:rPr>
            </w:pPr>
            <w:r w:rsidRPr="005E4A39">
              <w:rPr>
                <w:rFonts w:ascii="Times" w:hAnsi="Times"/>
              </w:rPr>
              <w:t>Create a new CS course sequence and work for articulation with the UCs</w:t>
            </w:r>
          </w:p>
          <w:p w14:paraId="151A7EFB" w14:textId="77777777" w:rsidR="00F1652F" w:rsidRPr="005E4A39" w:rsidRDefault="00F1652F" w:rsidP="00FD41BC">
            <w:pPr>
              <w:pStyle w:val="NoSpacing"/>
              <w:pBdr>
                <w:top w:val="single" w:sz="4" w:space="1" w:color="auto"/>
                <w:left w:val="single" w:sz="4" w:space="4" w:color="auto"/>
                <w:bottom w:val="single" w:sz="4" w:space="1" w:color="auto"/>
                <w:right w:val="single" w:sz="4" w:space="4" w:color="auto"/>
              </w:pBdr>
              <w:spacing w:before="240" w:after="240"/>
              <w:rPr>
                <w:rFonts w:ascii="Times" w:hAnsi="Times"/>
              </w:rPr>
            </w:pPr>
            <w:r w:rsidRPr="005E4A39">
              <w:rPr>
                <w:rFonts w:ascii="Times" w:hAnsi="Times"/>
              </w:rPr>
              <w:t>Create a new Computer Science and Technology CA/AS certificate.</w:t>
            </w:r>
          </w:p>
          <w:p w14:paraId="19CF6DDC" w14:textId="77777777" w:rsidR="005E4A39" w:rsidRPr="005E4A39" w:rsidRDefault="00F1652F" w:rsidP="00FD41BC">
            <w:pPr>
              <w:pStyle w:val="NoSpacing"/>
              <w:pBdr>
                <w:top w:val="single" w:sz="4" w:space="1" w:color="auto"/>
                <w:left w:val="single" w:sz="4" w:space="4" w:color="auto"/>
                <w:bottom w:val="single" w:sz="4" w:space="1" w:color="auto"/>
                <w:right w:val="single" w:sz="4" w:space="4" w:color="auto"/>
              </w:pBdr>
              <w:spacing w:before="240" w:after="240"/>
              <w:rPr>
                <w:rFonts w:ascii="Times" w:hAnsi="Times"/>
              </w:rPr>
            </w:pPr>
            <w:r w:rsidRPr="005E4A39">
              <w:rPr>
                <w:rFonts w:ascii="Times" w:hAnsi="Times"/>
              </w:rPr>
              <w:t xml:space="preserve">Deactivate Web Programming </w:t>
            </w:r>
            <w:r w:rsidR="005E4A39" w:rsidRPr="005E4A39">
              <w:rPr>
                <w:rFonts w:ascii="Times" w:hAnsi="Times"/>
              </w:rPr>
              <w:t>Certificate</w:t>
            </w:r>
          </w:p>
          <w:p w14:paraId="6E9CA024" w14:textId="4280CF27" w:rsidR="00F4718F" w:rsidRPr="005E4A39" w:rsidRDefault="005E4A39" w:rsidP="00FD41BC">
            <w:pPr>
              <w:pStyle w:val="NoSpacing"/>
              <w:pBdr>
                <w:top w:val="single" w:sz="4" w:space="1" w:color="auto"/>
                <w:left w:val="single" w:sz="4" w:space="4" w:color="auto"/>
                <w:bottom w:val="single" w:sz="4" w:space="1" w:color="auto"/>
                <w:right w:val="single" w:sz="4" w:space="4" w:color="auto"/>
              </w:pBdr>
              <w:spacing w:before="240" w:after="240"/>
              <w:rPr>
                <w:rFonts w:ascii="Times" w:hAnsi="Times"/>
              </w:rPr>
            </w:pPr>
            <w:r w:rsidRPr="005E4A39">
              <w:rPr>
                <w:rFonts w:ascii="Times" w:hAnsi="Times"/>
              </w:rPr>
              <w:t xml:space="preserve">Update </w:t>
            </w:r>
            <w:r w:rsidR="00F1652F" w:rsidRPr="005E4A39">
              <w:rPr>
                <w:rFonts w:ascii="Times" w:hAnsi="Times"/>
              </w:rPr>
              <w:t>Advanced Computer Programmer Certificate.</w:t>
            </w:r>
          </w:p>
          <w:p w14:paraId="028342CC" w14:textId="77777777" w:rsidR="005E4A39" w:rsidRPr="005E4A39" w:rsidRDefault="00F1652F" w:rsidP="005E4A39">
            <w:pPr>
              <w:pStyle w:val="NoSpacing"/>
              <w:pBdr>
                <w:top w:val="single" w:sz="4" w:space="1" w:color="auto"/>
                <w:left w:val="single" w:sz="4" w:space="4" w:color="auto"/>
                <w:bottom w:val="single" w:sz="4" w:space="1" w:color="auto"/>
                <w:right w:val="single" w:sz="4" w:space="4" w:color="auto"/>
              </w:pBdr>
              <w:spacing w:before="240" w:after="240"/>
              <w:rPr>
                <w:rFonts w:ascii="Times" w:hAnsi="Times"/>
              </w:rPr>
            </w:pPr>
            <w:r w:rsidRPr="005E4A39">
              <w:rPr>
                <w:rFonts w:ascii="Times" w:hAnsi="Times"/>
              </w:rPr>
              <w:t xml:space="preserve">Create a non-credit course sequence and certificates for Office/Windows </w:t>
            </w:r>
          </w:p>
          <w:p w14:paraId="548CE006" w14:textId="413A5B08" w:rsidR="005E4A39" w:rsidRPr="005E4A39" w:rsidRDefault="005D4E4C" w:rsidP="005E4A39">
            <w:pPr>
              <w:pStyle w:val="NoSpacing"/>
              <w:pBdr>
                <w:top w:val="single" w:sz="4" w:space="1" w:color="auto"/>
                <w:left w:val="single" w:sz="4" w:space="4" w:color="auto"/>
                <w:bottom w:val="single" w:sz="4" w:space="1" w:color="auto"/>
                <w:right w:val="single" w:sz="4" w:space="4" w:color="auto"/>
              </w:pBdr>
              <w:spacing w:before="240" w:after="240"/>
              <w:rPr>
                <w:rFonts w:ascii="Times" w:hAnsi="Times"/>
                <w:noProof/>
              </w:rPr>
            </w:pPr>
            <w:r w:rsidRPr="005E4A39">
              <w:rPr>
                <w:rFonts w:ascii="Times" w:hAnsi="Times"/>
                <w:noProof/>
              </w:rPr>
              <w:t xml:space="preserve">The above goals </w:t>
            </w:r>
            <w:r w:rsidR="005A73E4" w:rsidRPr="005E4A39">
              <w:rPr>
                <w:rFonts w:ascii="Times" w:hAnsi="Times"/>
                <w:noProof/>
              </w:rPr>
              <w:t xml:space="preserve">were started last year </w:t>
            </w:r>
            <w:r w:rsidRPr="005E4A39">
              <w:rPr>
                <w:rFonts w:ascii="Times" w:hAnsi="Times"/>
                <w:noProof/>
              </w:rPr>
              <w:t xml:space="preserve">are still in progress. Progress on these have been affected by the recent pandamic.  Hope to complete these </w:t>
            </w:r>
            <w:r w:rsidR="005E4A39" w:rsidRPr="005E4A39">
              <w:rPr>
                <w:rFonts w:ascii="Times" w:hAnsi="Times"/>
                <w:noProof/>
              </w:rPr>
              <w:t>d</w:t>
            </w:r>
            <w:r w:rsidRPr="005E4A39">
              <w:rPr>
                <w:rFonts w:ascii="Times" w:hAnsi="Times"/>
                <w:noProof/>
              </w:rPr>
              <w:t>uring the current 2021-22 academic year.</w:t>
            </w:r>
          </w:p>
        </w:tc>
      </w:tr>
      <w:tr w:rsidR="00F4718F" w14:paraId="391D0F1C" w14:textId="77777777" w:rsidTr="00F4718F">
        <w:tc>
          <w:tcPr>
            <w:tcW w:w="9926" w:type="dxa"/>
            <w:gridSpan w:val="3"/>
          </w:tcPr>
          <w:p w14:paraId="00E3AAD3" w14:textId="2A92A743"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How do the goals align with the College goals?  </w:t>
            </w:r>
            <w:r w:rsidR="008C786C">
              <w:rPr>
                <w:rFonts w:ascii="Helvetica Neue" w:hAnsi="Helvetica Neue"/>
                <w:b/>
                <w:bCs/>
              </w:rPr>
              <w:t>If so, which ones?</w:t>
            </w:r>
          </w:p>
        </w:tc>
      </w:tr>
      <w:tr w:rsidR="00F4718F" w14:paraId="72B70C92" w14:textId="77777777" w:rsidTr="00FA7ABE">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00821912">
        <w:tc>
          <w:tcPr>
            <w:tcW w:w="9926" w:type="dxa"/>
            <w:gridSpan w:val="3"/>
            <w:shd w:val="clear" w:color="auto" w:fill="FFF2CC" w:themeFill="accent4" w:themeFillTint="33"/>
          </w:tcPr>
          <w:p w14:paraId="4032BA84" w14:textId="7871FE8F" w:rsidR="005D4E4C" w:rsidRPr="005E4A39" w:rsidRDefault="005D4E4C" w:rsidP="0083368D">
            <w:pPr>
              <w:pStyle w:val="NoSpacing"/>
              <w:spacing w:before="240" w:after="240"/>
              <w:rPr>
                <w:rFonts w:ascii="Times" w:hAnsi="Times"/>
                <w:noProof/>
              </w:rPr>
            </w:pPr>
            <w:r w:rsidRPr="005E4A39">
              <w:rPr>
                <w:rFonts w:ascii="Times" w:hAnsi="Times"/>
                <w:noProof/>
              </w:rPr>
              <w:t xml:space="preserve">All the above </w:t>
            </w:r>
            <w:r w:rsidR="005A73E4" w:rsidRPr="005E4A39">
              <w:rPr>
                <w:rFonts w:ascii="Times" w:hAnsi="Times"/>
                <w:noProof/>
              </w:rPr>
              <w:t xml:space="preserve">department </w:t>
            </w:r>
            <w:r w:rsidRPr="005E4A39">
              <w:rPr>
                <w:rFonts w:ascii="Times" w:hAnsi="Times"/>
                <w:noProof/>
              </w:rPr>
              <w:t>goals align with the following BCC goals</w:t>
            </w:r>
            <w:r w:rsidR="005A73E4" w:rsidRPr="005E4A39">
              <w:rPr>
                <w:rFonts w:ascii="Times" w:hAnsi="Times"/>
                <w:noProof/>
              </w:rPr>
              <w:t>:</w:t>
            </w:r>
          </w:p>
          <w:p w14:paraId="736A36DF" w14:textId="2CD174E1" w:rsidR="005E4A39" w:rsidRPr="005E4A39" w:rsidRDefault="005A73E4" w:rsidP="0083368D">
            <w:pPr>
              <w:pStyle w:val="NoSpacing"/>
              <w:spacing w:before="240" w:after="240"/>
              <w:rPr>
                <w:rFonts w:ascii="Times" w:hAnsi="Times"/>
                <w:noProof/>
              </w:rPr>
            </w:pPr>
            <w:r w:rsidRPr="005E4A39">
              <w:rPr>
                <w:rFonts w:ascii="Times" w:hAnsi="Times"/>
                <w:noProof/>
              </w:rPr>
              <w:t>BCC Goal I, BCC Goal II, BCC Goal III, and BCC Goal IV.</w:t>
            </w:r>
          </w:p>
        </w:tc>
      </w:tr>
      <w:tr w:rsidR="00F4718F" w14:paraId="3D6BF03A" w14:textId="77777777" w:rsidTr="00F4718F">
        <w:tc>
          <w:tcPr>
            <w:tcW w:w="9926" w:type="dxa"/>
            <w:gridSpan w:val="3"/>
          </w:tcPr>
          <w:p w14:paraId="2D5BFFAA" w14:textId="615ADE6C"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facilities utilization (including labs, support for online learning, and other spaces) and for each year, indicate if the space is insufficient.  If so, what are the needs and why? </w:t>
            </w:r>
            <w:r w:rsidR="00CD79A5" w:rsidRPr="008075D2">
              <w:rPr>
                <w:rFonts w:ascii="Helvetica Neue" w:hAnsi="Helvetica Neue" w:cs="Segoe UI"/>
                <w:b/>
                <w:bCs/>
                <w:color w:val="000000" w:themeColor="text1"/>
                <w:sz w:val="18"/>
                <w:szCs w:val="18"/>
              </w:rPr>
              <w:t>*</w:t>
            </w:r>
            <w:r w:rsidR="00CD79A5" w:rsidRPr="008075D2">
              <w:rPr>
                <w:rFonts w:ascii="Helvetica Neue" w:hAnsi="Helvetica Neue" w:cs="Segoe UI"/>
                <w:i/>
                <w:iCs/>
                <w:color w:val="000000" w:themeColor="text1"/>
                <w:sz w:val="18"/>
                <w:szCs w:val="18"/>
              </w:rPr>
              <w:t>Note that facility needs and planning are addressed in the Facility Master Plan for the college, including the planning for new buildings.</w:t>
            </w:r>
          </w:p>
        </w:tc>
      </w:tr>
      <w:tr w:rsidR="00F4718F" w14:paraId="206DF74C" w14:textId="77777777" w:rsidTr="00A45E54">
        <w:trPr>
          <w:trHeight w:val="171"/>
        </w:trPr>
        <w:tc>
          <w:tcPr>
            <w:tcW w:w="3308" w:type="dxa"/>
            <w:shd w:val="clear" w:color="auto" w:fill="D9D9D9" w:themeFill="background1" w:themeFillShade="D9"/>
          </w:tcPr>
          <w:p w14:paraId="437AE9C9" w14:textId="4E6C4206"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14:paraId="5D67A919" w14:textId="2A2DC2C9"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F4718F" w14:paraId="050516CA" w14:textId="77777777" w:rsidTr="00821912">
        <w:trPr>
          <w:trHeight w:val="171"/>
        </w:trPr>
        <w:tc>
          <w:tcPr>
            <w:tcW w:w="3308" w:type="dxa"/>
            <w:shd w:val="clear" w:color="auto" w:fill="FFF2CC" w:themeFill="accent4" w:themeFillTint="33"/>
          </w:tcPr>
          <w:p w14:paraId="12784C8A" w14:textId="77777777" w:rsidR="00F81D38" w:rsidRPr="005E4A39" w:rsidRDefault="00F81D38" w:rsidP="0083368D">
            <w:pPr>
              <w:spacing w:before="240" w:after="240"/>
              <w:rPr>
                <w:rFonts w:ascii="Avenir" w:hAnsi="Avenir" w:cs="Segoe UI"/>
                <w:noProof/>
              </w:rPr>
            </w:pPr>
            <w:r w:rsidRPr="005E4A39">
              <w:rPr>
                <w:rFonts w:ascii="Avenir" w:hAnsi="Avenir" w:cs="Segoe UI"/>
              </w:rPr>
              <w:lastRenderedPageBreak/>
              <w:t>During in-class sessions, t</w:t>
            </w:r>
            <w:r w:rsidRPr="005E4A39">
              <w:rPr>
                <w:rFonts w:ascii="Avenir" w:hAnsi="Avenir" w:cs="Segoe UI"/>
                <w:noProof/>
              </w:rPr>
              <w:t xml:space="preserve">he CIS classes utilize Computer Labs (312, 323, 324) for most of their courses. The labs are shared with all departments. Average utilization is above 90%, with some labs available during non-peak or demand periods. </w:t>
            </w:r>
          </w:p>
          <w:p w14:paraId="10909483" w14:textId="77777777" w:rsidR="00F81D38" w:rsidRPr="005E4A39" w:rsidRDefault="00F81D38" w:rsidP="0083368D">
            <w:pPr>
              <w:spacing w:before="240" w:after="240"/>
              <w:rPr>
                <w:rFonts w:ascii="Avenir" w:hAnsi="Avenir" w:cs="Segoe UI"/>
                <w:noProof/>
              </w:rPr>
            </w:pPr>
            <w:r w:rsidRPr="005E4A39">
              <w:rPr>
                <w:rFonts w:ascii="Avenir" w:hAnsi="Avenir" w:cs="Segoe UI"/>
                <w:noProof/>
              </w:rPr>
              <w:t xml:space="preserve">General classrooms are used for additional classroom space. </w:t>
            </w:r>
          </w:p>
          <w:p w14:paraId="2D4B988B" w14:textId="555E79AE" w:rsidR="001171D8" w:rsidRPr="005E4A39" w:rsidRDefault="00F81D38" w:rsidP="0083368D">
            <w:pPr>
              <w:spacing w:before="240" w:after="240"/>
              <w:rPr>
                <w:rFonts w:ascii="Avenir" w:hAnsi="Avenir" w:cs="Segoe UI"/>
                <w:noProof/>
              </w:rPr>
            </w:pPr>
            <w:r w:rsidRPr="005E4A39">
              <w:rPr>
                <w:rFonts w:ascii="Avenir" w:hAnsi="Avenir" w:cs="Segoe UI"/>
                <w:noProof/>
              </w:rPr>
              <w:t xml:space="preserve">Given the typical presentation of the courses, good audiovisual projectors and audio equipment are necessary in the classrooms. </w:t>
            </w:r>
          </w:p>
          <w:p w14:paraId="62E6E28E" w14:textId="5EB0A981" w:rsidR="00F81D38" w:rsidRPr="005E4A39" w:rsidRDefault="001171D8" w:rsidP="0083368D">
            <w:pPr>
              <w:spacing w:before="240" w:after="240"/>
              <w:rPr>
                <w:rFonts w:ascii="Avenir" w:hAnsi="Avenir" w:cs="Segoe UI"/>
                <w:noProof/>
              </w:rPr>
            </w:pPr>
            <w:r w:rsidRPr="005E4A39">
              <w:rPr>
                <w:rFonts w:ascii="Avenir" w:hAnsi="Avenir" w:cs="Segoe UI"/>
                <w:noProof/>
              </w:rPr>
              <w:t>No special faciltities are needed this year, except for protection against</w:t>
            </w:r>
            <w:r w:rsidR="00AE0895" w:rsidRPr="005E4A39">
              <w:rPr>
                <w:rFonts w:ascii="Avenir" w:hAnsi="Avenir" w:cs="Segoe UI"/>
                <w:noProof/>
              </w:rPr>
              <w:t xml:space="preserve"> COVID.</w:t>
            </w:r>
          </w:p>
        </w:tc>
        <w:tc>
          <w:tcPr>
            <w:tcW w:w="3309" w:type="dxa"/>
            <w:shd w:val="clear" w:color="auto" w:fill="FFF2CC" w:themeFill="accent4" w:themeFillTint="33"/>
          </w:tcPr>
          <w:p w14:paraId="33392D52" w14:textId="77777777" w:rsidR="001171D8" w:rsidRPr="005E4A39" w:rsidRDefault="001171D8" w:rsidP="0083368D">
            <w:pPr>
              <w:spacing w:before="240" w:after="240"/>
              <w:rPr>
                <w:rFonts w:ascii="Helvetica Neue" w:hAnsi="Helvetica Neue"/>
              </w:rPr>
            </w:pPr>
            <w:r w:rsidRPr="005E4A39">
              <w:rPr>
                <w:rFonts w:ascii="Helvetica Neue" w:hAnsi="Helvetica Neue"/>
              </w:rPr>
              <w:t>If returning to face-to-face classes, we will need an extra computer lab that could be used for both CIS and not-CIS classes.</w:t>
            </w:r>
          </w:p>
          <w:p w14:paraId="4E8E3FFF" w14:textId="1A07AB09" w:rsidR="00F81D38" w:rsidRPr="005E4A39" w:rsidRDefault="00F81D38" w:rsidP="0083368D">
            <w:pPr>
              <w:spacing w:before="240" w:after="240"/>
              <w:rPr>
                <w:rFonts w:ascii="Helvetica Neue" w:hAnsi="Helvetica Neue"/>
                <w:sz w:val="22"/>
                <w:szCs w:val="22"/>
              </w:rPr>
            </w:pPr>
          </w:p>
        </w:tc>
        <w:tc>
          <w:tcPr>
            <w:tcW w:w="3309" w:type="dxa"/>
            <w:shd w:val="clear" w:color="auto" w:fill="FFF2CC" w:themeFill="accent4" w:themeFillTint="33"/>
          </w:tcPr>
          <w:p w14:paraId="59B80E2F" w14:textId="280BB2B4" w:rsidR="00F81D38" w:rsidRPr="005E4A39" w:rsidRDefault="00F81D38" w:rsidP="0083368D">
            <w:pPr>
              <w:spacing w:before="240" w:after="240"/>
              <w:rPr>
                <w:rFonts w:ascii="Helvetica Neue" w:hAnsi="Helvetica Neue"/>
                <w:sz w:val="22"/>
                <w:szCs w:val="22"/>
              </w:rPr>
            </w:pPr>
            <w:r w:rsidRPr="005E4A39">
              <w:rPr>
                <w:rFonts w:ascii="Helvetica Neue" w:hAnsi="Helvetica Neue"/>
                <w:sz w:val="22"/>
                <w:szCs w:val="22"/>
              </w:rPr>
              <w:t xml:space="preserve">Same as year </w:t>
            </w:r>
            <w:r w:rsidR="001171D8" w:rsidRPr="005E4A39">
              <w:rPr>
                <w:rFonts w:ascii="Helvetica Neue" w:hAnsi="Helvetica Neue"/>
                <w:sz w:val="22"/>
                <w:szCs w:val="22"/>
              </w:rPr>
              <w:t>2</w:t>
            </w:r>
          </w:p>
        </w:tc>
      </w:tr>
      <w:tr w:rsidR="00F4718F" w14:paraId="50D909C1" w14:textId="77777777" w:rsidTr="00F4718F">
        <w:tc>
          <w:tcPr>
            <w:tcW w:w="9926" w:type="dxa"/>
            <w:gridSpan w:val="3"/>
          </w:tcPr>
          <w:p w14:paraId="327F186E" w14:textId="5C096F6F"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of your department, any unique characteristics or trends? Provide specific examples.</w:t>
            </w:r>
          </w:p>
        </w:tc>
      </w:tr>
      <w:tr w:rsidR="00F4718F" w14:paraId="4710BDA8" w14:textId="77777777" w:rsidTr="00821912">
        <w:tc>
          <w:tcPr>
            <w:tcW w:w="9926" w:type="dxa"/>
            <w:gridSpan w:val="3"/>
            <w:shd w:val="clear" w:color="auto" w:fill="FFF2CC" w:themeFill="accent4" w:themeFillTint="33"/>
          </w:tcPr>
          <w:p w14:paraId="198965BD" w14:textId="61EB64CC" w:rsidR="00F4718F" w:rsidRPr="005E4A39" w:rsidRDefault="001171D8" w:rsidP="0083368D">
            <w:pPr>
              <w:spacing w:before="240" w:after="240"/>
              <w:rPr>
                <w:rFonts w:ascii="Helvetica Neue" w:hAnsi="Helvetica Neue"/>
                <w:sz w:val="22"/>
                <w:szCs w:val="22"/>
              </w:rPr>
            </w:pPr>
            <w:r w:rsidRPr="005E4A39">
              <w:rPr>
                <w:rFonts w:ascii="Helvetica Neue" w:hAnsi="Helvetica Neue"/>
                <w:sz w:val="22"/>
                <w:szCs w:val="22"/>
              </w:rPr>
              <w:t>In general, our goals align with the college goals and no special equipment are needed except for well-equipped computer labs.</w:t>
            </w:r>
          </w:p>
        </w:tc>
      </w:tr>
      <w:tr w:rsidR="00F4718F" w14:paraId="7D5C68EC" w14:textId="77777777" w:rsidTr="00F4718F">
        <w:tc>
          <w:tcPr>
            <w:tcW w:w="9926" w:type="dxa"/>
            <w:gridSpan w:val="3"/>
          </w:tcPr>
          <w:p w14:paraId="45342AD8" w14:textId="719C4F50" w:rsidR="00F4718F" w:rsidRPr="00F4718F" w:rsidRDefault="00F4718F" w:rsidP="00F4718F">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 xml:space="preserve">Describe how external factors (if applicable), such as State and Federal laws, advisory board recommendations, district and college governance have an impact on the support services your department provides.  </w:t>
            </w:r>
            <w:r w:rsidR="00E25045" w:rsidRPr="00262FF3">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sidR="00E25045">
              <w:rPr>
                <w:rFonts w:ascii="Helvetica Neue" w:hAnsi="Helvetica Neue" w:cs="Segoe UI"/>
                <w:b/>
                <w:bCs/>
              </w:rPr>
              <w:t>G</w:t>
            </w:r>
            <w:r w:rsidR="00E25045" w:rsidRPr="00262FF3">
              <w:rPr>
                <w:rFonts w:ascii="Helvetica Neue" w:hAnsi="Helvetica Neue" w:cs="Segoe UI"/>
                <w:b/>
                <w:bCs/>
              </w:rPr>
              <w:t xml:space="preserve">uided </w:t>
            </w:r>
            <w:r w:rsidR="00E25045">
              <w:rPr>
                <w:rFonts w:ascii="Helvetica Neue" w:hAnsi="Helvetica Neue" w:cs="Segoe UI"/>
                <w:b/>
                <w:bCs/>
              </w:rPr>
              <w:t>P</w:t>
            </w:r>
            <w:r w:rsidR="00E25045" w:rsidRPr="00262FF3">
              <w:rPr>
                <w:rFonts w:ascii="Helvetica Neue" w:hAnsi="Helvetica Neue" w:cs="Segoe UI"/>
                <w:b/>
                <w:bCs/>
              </w:rPr>
              <w:t>athways</w:t>
            </w:r>
            <w:r w:rsidR="00E25045">
              <w:rPr>
                <w:rFonts w:ascii="Helvetica Neue" w:hAnsi="Helvetica Neue" w:cs="Segoe UI"/>
                <w:b/>
                <w:bCs/>
              </w:rPr>
              <w:t>, AB 705, etc.</w:t>
            </w:r>
            <w:r w:rsidR="00E25045" w:rsidRPr="00262FF3">
              <w:rPr>
                <w:rFonts w:ascii="Helvetica Neue" w:hAnsi="Helvetica Neue" w:cs="Segoe UI"/>
                <w:b/>
                <w:bCs/>
              </w:rPr>
              <w:t>)</w:t>
            </w:r>
          </w:p>
        </w:tc>
      </w:tr>
      <w:tr w:rsidR="00AE0895" w14:paraId="0E8367D9" w14:textId="77777777" w:rsidTr="00821912">
        <w:tc>
          <w:tcPr>
            <w:tcW w:w="9926" w:type="dxa"/>
            <w:gridSpan w:val="3"/>
            <w:shd w:val="clear" w:color="auto" w:fill="FFF2CC" w:themeFill="accent4" w:themeFillTint="33"/>
          </w:tcPr>
          <w:p w14:paraId="65DDF16A" w14:textId="77F847F6" w:rsidR="00AE0895" w:rsidRPr="0090797C" w:rsidRDefault="00AE0895" w:rsidP="0083368D">
            <w:pPr>
              <w:spacing w:before="240" w:after="240"/>
              <w:rPr>
                <w:rFonts w:ascii="Helvetica Neue" w:hAnsi="Helvetica Neue"/>
                <w:sz w:val="22"/>
                <w:szCs w:val="22"/>
              </w:rPr>
            </w:pPr>
            <w:r w:rsidRPr="0090797C">
              <w:rPr>
                <w:rFonts w:ascii="Helvetica Neue" w:hAnsi="Helvetica Neue"/>
                <w:sz w:val="22"/>
                <w:szCs w:val="22"/>
              </w:rPr>
              <w:t>Currently under review, as faculty members are working on offering additional dual enrollment courses with local high schools and supporting services will be needed including the hiring of new adjunct faculty with high school teaching experience to assist in this program.</w:t>
            </w:r>
          </w:p>
        </w:tc>
      </w:tr>
    </w:tbl>
    <w:p w14:paraId="725AAC4B" w14:textId="18C1A142" w:rsidR="00175D9A" w:rsidRPr="00EC7286" w:rsidRDefault="00175D9A"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lastRenderedPageBreak/>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00821912">
        <w:tc>
          <w:tcPr>
            <w:tcW w:w="3196" w:type="dxa"/>
          </w:tcPr>
          <w:p w14:paraId="3DDC5E4E" w14:textId="3F7E3BFF" w:rsidR="009C2B01" w:rsidRPr="00EC7286" w:rsidRDefault="009C2B01" w:rsidP="00E454D4">
            <w:pPr>
              <w:rPr>
                <w:rFonts w:ascii="Helvetica Neue" w:hAnsi="Helvetica Neue"/>
              </w:rPr>
            </w:pPr>
            <w:r w:rsidRPr="00EC7286">
              <w:rPr>
                <w:rFonts w:ascii="Helvetica Neue" w:hAnsi="Helvetica Neue"/>
              </w:rPr>
              <w:t>D</w:t>
            </w:r>
            <w:r w:rsidR="0079299C" w:rsidRPr="00EC7286">
              <w:rPr>
                <w:rFonts w:ascii="Helvetica Neue" w:hAnsi="Helvetica Neue"/>
              </w:rPr>
              <w:t>epartment/Discipline</w:t>
            </w:r>
            <w:r w:rsidRPr="00EC7286">
              <w:rPr>
                <w:rFonts w:ascii="Helvetica Neue" w:hAnsi="Helvetica Neue"/>
              </w:rPr>
              <w:t>:</w:t>
            </w:r>
          </w:p>
        </w:tc>
        <w:tc>
          <w:tcPr>
            <w:tcW w:w="6704" w:type="dxa"/>
            <w:shd w:val="clear" w:color="auto" w:fill="FFF2CC" w:themeFill="accent4" w:themeFillTint="33"/>
          </w:tcPr>
          <w:p w14:paraId="4A1AABAE" w14:textId="77777777" w:rsidR="009C2B01" w:rsidRPr="00EC7286" w:rsidRDefault="009C2B01" w:rsidP="00E454D4">
            <w:pPr>
              <w:rPr>
                <w:rFonts w:ascii="Helvetica Neue" w:hAnsi="Helvetica Neue"/>
                <w:highlight w:val="yellow"/>
              </w:rPr>
            </w:pPr>
          </w:p>
        </w:tc>
      </w:tr>
      <w:tr w:rsidR="009C2B01" w:rsidRPr="00EC7286" w14:paraId="2370A42B" w14:textId="77777777" w:rsidTr="00821912">
        <w:tc>
          <w:tcPr>
            <w:tcW w:w="3196" w:type="dxa"/>
          </w:tcPr>
          <w:p w14:paraId="32EC47C4"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77777777" w:rsidR="009C2B01" w:rsidRPr="00EC7286" w:rsidRDefault="009C2B01" w:rsidP="00E454D4">
            <w:pPr>
              <w:rPr>
                <w:rFonts w:ascii="Helvetica Neue" w:hAnsi="Helvetica Neue"/>
                <w:highlight w:val="yellow"/>
              </w:rPr>
            </w:pPr>
          </w:p>
        </w:tc>
      </w:tr>
      <w:tr w:rsidR="009C2B01" w:rsidRPr="00EC7286" w14:paraId="64F2D414" w14:textId="77777777" w:rsidTr="00821912">
        <w:tc>
          <w:tcPr>
            <w:tcW w:w="3196" w:type="dxa"/>
          </w:tcPr>
          <w:p w14:paraId="3356D62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5631394" w14:textId="77777777" w:rsidR="009C2B01" w:rsidRPr="00EC7286" w:rsidRDefault="009C2B01" w:rsidP="00E454D4">
            <w:pPr>
              <w:rPr>
                <w:rFonts w:ascii="Helvetica Neue" w:hAnsi="Helvetica Neue"/>
                <w:highlight w:val="yellow"/>
              </w:rPr>
            </w:pP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77777777" w:rsidR="009C2B01" w:rsidRPr="00EC7286" w:rsidRDefault="009C2B01" w:rsidP="00E454D4">
            <w:pPr>
              <w:rPr>
                <w:rFonts w:ascii="Helvetica Neue" w:hAnsi="Helvetica Neue"/>
                <w:highlight w:val="yellow"/>
              </w:rPr>
            </w:pPr>
          </w:p>
        </w:tc>
      </w:tr>
      <w:tr w:rsidR="009C2B01" w:rsidRPr="00EC7286" w14:paraId="34B20701" w14:textId="77777777" w:rsidTr="00821912">
        <w:tc>
          <w:tcPr>
            <w:tcW w:w="3196" w:type="dxa"/>
          </w:tcPr>
          <w:p w14:paraId="471FA79E"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77777777" w:rsidR="009C2B01" w:rsidRPr="00EC7286" w:rsidRDefault="009C2B01" w:rsidP="00E454D4">
            <w:pPr>
              <w:rPr>
                <w:rFonts w:ascii="Helvetica Neue" w:hAnsi="Helvetica Neue"/>
                <w:highlight w:val="yellow"/>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517CECD2"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8731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266533">
        <w:tc>
          <w:tcPr>
            <w:tcW w:w="9926" w:type="dxa"/>
            <w:shd w:val="clear" w:color="auto" w:fill="auto"/>
          </w:tcPr>
          <w:p w14:paraId="4CFE3D42" w14:textId="7B7EE72B"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00266533" w:rsidRPr="00EC7286" w14:paraId="41D5C00B" w14:textId="77777777" w:rsidTr="00821912">
        <w:tc>
          <w:tcPr>
            <w:tcW w:w="9926" w:type="dxa"/>
            <w:shd w:val="clear" w:color="auto" w:fill="FFF2CC" w:themeFill="accent4" w:themeFillTint="33"/>
          </w:tcPr>
          <w:p w14:paraId="6138244E" w14:textId="39504C62" w:rsidR="00266533" w:rsidRPr="0090797C" w:rsidRDefault="00E602B2" w:rsidP="0083368D">
            <w:pPr>
              <w:spacing w:before="240" w:after="240"/>
              <w:rPr>
                <w:rFonts w:ascii="Helvetica Neue" w:hAnsi="Helvetica Neue"/>
                <w:color w:val="000000" w:themeColor="text1"/>
                <w:sz w:val="22"/>
                <w:szCs w:val="22"/>
              </w:rPr>
            </w:pPr>
            <w:r w:rsidRPr="0090797C">
              <w:rPr>
                <w:rFonts w:ascii="Helvetica Neue" w:hAnsi="Helvetica Neue"/>
                <w:color w:val="000000" w:themeColor="text1"/>
                <w:sz w:val="22"/>
                <w:szCs w:val="22"/>
              </w:rPr>
              <w:t>The department is currently starting the fifth assessment cycle and faculty members are reviewing and updating the student learning outcomes and program outcomes. The department chair will begin to review the program outcomes upon discussion with the assessment liaison.</w:t>
            </w:r>
          </w:p>
        </w:tc>
      </w:tr>
      <w:tr w:rsidR="00266533" w:rsidRPr="00EC7286" w14:paraId="50C11621" w14:textId="77777777" w:rsidTr="00266533">
        <w:tc>
          <w:tcPr>
            <w:tcW w:w="9926" w:type="dxa"/>
            <w:shd w:val="clear" w:color="auto" w:fill="auto"/>
          </w:tcPr>
          <w:p w14:paraId="553AEDC9" w14:textId="2D6CED3E"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t>9B. What improvement plans did your department identify upon the assessment of each program? How has your department used the results of assessment to improve student learning outcomes and/or curriculum?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821912">
        <w:tc>
          <w:tcPr>
            <w:tcW w:w="9926" w:type="dxa"/>
            <w:shd w:val="clear" w:color="auto" w:fill="FFF2CC" w:themeFill="accent4" w:themeFillTint="33"/>
          </w:tcPr>
          <w:p w14:paraId="746C9260" w14:textId="5898D8D7" w:rsidR="00266533" w:rsidRPr="0090797C" w:rsidRDefault="006556F3" w:rsidP="001D1F14">
            <w:pPr>
              <w:spacing w:before="240" w:after="240"/>
              <w:rPr>
                <w:rFonts w:ascii="Helvetica Neue" w:hAnsi="Helvetica Neue"/>
                <w:color w:val="000000" w:themeColor="text1"/>
                <w:sz w:val="22"/>
                <w:szCs w:val="22"/>
              </w:rPr>
            </w:pPr>
            <w:r w:rsidRPr="0090797C">
              <w:rPr>
                <w:rFonts w:ascii="Helvetica Neue" w:hAnsi="Helvetica Neue"/>
                <w:color w:val="000000" w:themeColor="text1"/>
                <w:sz w:val="22"/>
                <w:szCs w:val="22"/>
              </w:rPr>
              <w:t>All courses and certificated are being reviewed and are being updated.</w:t>
            </w:r>
          </w:p>
        </w:tc>
      </w:tr>
      <w:tr w:rsidR="00266533" w:rsidRPr="00EC7286" w14:paraId="5A61B96C" w14:textId="77777777" w:rsidTr="00266533">
        <w:tc>
          <w:tcPr>
            <w:tcW w:w="9926" w:type="dxa"/>
            <w:shd w:val="clear" w:color="auto" w:fill="auto"/>
          </w:tcPr>
          <w:p w14:paraId="0786D338" w14:textId="5342315F"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1">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00821912">
        <w:tc>
          <w:tcPr>
            <w:tcW w:w="9926" w:type="dxa"/>
            <w:shd w:val="clear" w:color="auto" w:fill="FFF2CC" w:themeFill="accent4" w:themeFillTint="33"/>
          </w:tcPr>
          <w:p w14:paraId="6B54A1A0" w14:textId="1D3A1734" w:rsidR="00266533" w:rsidRPr="0090797C" w:rsidRDefault="006556F3" w:rsidP="001D1F14">
            <w:pPr>
              <w:spacing w:before="240" w:after="240"/>
              <w:rPr>
                <w:rFonts w:ascii="Helvetica Neue" w:hAnsi="Helvetica Neue"/>
                <w:color w:val="000000" w:themeColor="text1"/>
                <w:sz w:val="22"/>
                <w:szCs w:val="22"/>
              </w:rPr>
            </w:pPr>
            <w:r w:rsidRPr="0090797C">
              <w:rPr>
                <w:rFonts w:ascii="Helvetica Neue" w:hAnsi="Helvetica Neue"/>
                <w:color w:val="000000" w:themeColor="text1"/>
                <w:sz w:val="22"/>
                <w:szCs w:val="22"/>
              </w:rPr>
              <w:t>All courses and certificated are being reviewed and are being updated.</w:t>
            </w:r>
          </w:p>
        </w:tc>
      </w:tr>
      <w:tr w:rsidR="00266533" w:rsidRPr="00EC7286" w14:paraId="393FF9BA" w14:textId="77777777" w:rsidTr="00266533">
        <w:tc>
          <w:tcPr>
            <w:tcW w:w="9926" w:type="dxa"/>
            <w:shd w:val="clear" w:color="auto" w:fill="auto"/>
          </w:tcPr>
          <w:p w14:paraId="683E4DEA" w14:textId="68F622F0"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xml:space="preserve">. How does your department, program, or unit ensure that students are aware of learning or service area outcomes?   </w:t>
            </w:r>
          </w:p>
        </w:tc>
      </w:tr>
      <w:tr w:rsidR="00197003" w:rsidRPr="00EC7286" w14:paraId="1954B20D" w14:textId="77777777" w:rsidTr="00821912">
        <w:tc>
          <w:tcPr>
            <w:tcW w:w="9926" w:type="dxa"/>
            <w:shd w:val="clear" w:color="auto" w:fill="FFF2CC" w:themeFill="accent4" w:themeFillTint="33"/>
          </w:tcPr>
          <w:p w14:paraId="786D6F53" w14:textId="1F66C5CD" w:rsidR="00197003" w:rsidRPr="0090797C" w:rsidRDefault="00197003" w:rsidP="001D1F14">
            <w:pPr>
              <w:spacing w:before="240" w:after="240"/>
              <w:rPr>
                <w:rFonts w:ascii="Helvetica Neue" w:hAnsi="Helvetica Neue"/>
                <w:color w:val="000000" w:themeColor="text1"/>
                <w:sz w:val="22"/>
                <w:szCs w:val="22"/>
              </w:rPr>
            </w:pPr>
            <w:r w:rsidRPr="0090797C">
              <w:rPr>
                <w:rFonts w:ascii="Helvetica Neue" w:hAnsi="Helvetica Neue"/>
                <w:color w:val="000000" w:themeColor="text1"/>
                <w:sz w:val="22"/>
                <w:szCs w:val="22"/>
              </w:rPr>
              <w:lastRenderedPageBreak/>
              <w:t>Course syllabus, in-class announcements by faculty, and Canvas course page.</w:t>
            </w:r>
          </w:p>
        </w:tc>
      </w:tr>
      <w:tr w:rsidR="00197003" w:rsidRPr="00EC7286" w14:paraId="5B98C589" w14:textId="77777777" w:rsidTr="00266533">
        <w:tc>
          <w:tcPr>
            <w:tcW w:w="9926" w:type="dxa"/>
            <w:shd w:val="clear" w:color="auto" w:fill="auto"/>
          </w:tcPr>
          <w:p w14:paraId="53F79194" w14:textId="470A4F6A" w:rsidR="00197003" w:rsidRPr="00266533" w:rsidRDefault="00197003" w:rsidP="00197003">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Besides your syllabi, where are the service area and/or program level outcomes published? If on a website, please specify the URL.</w:t>
            </w:r>
          </w:p>
        </w:tc>
      </w:tr>
      <w:tr w:rsidR="00197003" w:rsidRPr="00EC7286" w14:paraId="52A1BDC1" w14:textId="77777777" w:rsidTr="00821912">
        <w:tc>
          <w:tcPr>
            <w:tcW w:w="9926" w:type="dxa"/>
            <w:shd w:val="clear" w:color="auto" w:fill="FFF2CC" w:themeFill="accent4" w:themeFillTint="33"/>
          </w:tcPr>
          <w:p w14:paraId="33655CB1" w14:textId="6D1CA543" w:rsidR="00197003" w:rsidRPr="0090797C" w:rsidRDefault="00197003" w:rsidP="001D1F14">
            <w:pPr>
              <w:spacing w:before="240" w:after="240"/>
              <w:rPr>
                <w:rFonts w:ascii="Helvetica Neue" w:hAnsi="Helvetica Neue" w:cs="Segoe UI"/>
                <w:color w:val="000000" w:themeColor="text1"/>
                <w:sz w:val="22"/>
                <w:szCs w:val="22"/>
              </w:rPr>
            </w:pPr>
            <w:r w:rsidRPr="0090797C">
              <w:rPr>
                <w:rFonts w:ascii="Helvetica Neue" w:hAnsi="Helvetica Neue" w:cs="Segoe UI"/>
                <w:color w:val="000000" w:themeColor="text1"/>
                <w:sz w:val="22"/>
                <w:szCs w:val="22"/>
              </w:rPr>
              <w:t>None</w:t>
            </w: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00986C40">
        <w:tc>
          <w:tcPr>
            <w:tcW w:w="9900" w:type="dxa"/>
            <w:gridSpan w:val="2"/>
            <w:shd w:val="clear" w:color="auto" w:fill="A2E4D0"/>
          </w:tcPr>
          <w:p w14:paraId="17E3F413" w14:textId="03666BD0"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00986C40">
        <w:tc>
          <w:tcPr>
            <w:tcW w:w="9900" w:type="dxa"/>
            <w:gridSpan w:val="2"/>
            <w:shd w:val="clear" w:color="auto" w:fill="F2F2F2" w:themeFill="background1" w:themeFillShade="F2"/>
          </w:tcPr>
          <w:p w14:paraId="5B707F5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14:paraId="7EE70E46" w14:textId="77777777" w:rsidTr="00821912">
        <w:tc>
          <w:tcPr>
            <w:tcW w:w="3196" w:type="dxa"/>
          </w:tcPr>
          <w:p w14:paraId="52D589D3" w14:textId="5F76A3A5" w:rsidR="00E902F3" w:rsidRPr="00EC7286" w:rsidRDefault="00E902F3" w:rsidP="00E902F3">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Pr>
          <w:p w14:paraId="6515583D" w14:textId="77777777" w:rsidR="00E902F3" w:rsidRPr="00EC7286" w:rsidRDefault="00E902F3" w:rsidP="00E902F3">
            <w:pPr>
              <w:rPr>
                <w:rFonts w:ascii="Helvetica Neue" w:hAnsi="Helvetica Neue"/>
                <w:highlight w:val="yellow"/>
              </w:rPr>
            </w:pPr>
          </w:p>
        </w:tc>
      </w:tr>
      <w:tr w:rsidR="00E902F3" w:rsidRPr="00EC7286" w14:paraId="2F7B4B0A" w14:textId="77777777" w:rsidTr="00821912">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77777777" w:rsidR="00E902F3" w:rsidRPr="00EC7286" w:rsidRDefault="00E902F3" w:rsidP="00E902F3">
            <w:pPr>
              <w:rPr>
                <w:rFonts w:ascii="Helvetica Neue" w:hAnsi="Helvetica Neue"/>
                <w:highlight w:val="yellow"/>
              </w:rPr>
            </w:pPr>
          </w:p>
        </w:tc>
      </w:tr>
      <w:tr w:rsidR="00E902F3" w:rsidRPr="00EC7286" w14:paraId="78FE6D3E" w14:textId="77777777" w:rsidTr="00821912">
        <w:tc>
          <w:tcPr>
            <w:tcW w:w="3196" w:type="dxa"/>
          </w:tcPr>
          <w:p w14:paraId="27FA9789" w14:textId="77777777"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77777777" w:rsidR="00E902F3" w:rsidRPr="00EC7286" w:rsidRDefault="00E902F3" w:rsidP="00E902F3">
            <w:pPr>
              <w:rPr>
                <w:rFonts w:ascii="Helvetica Neue" w:hAnsi="Helvetica Neue"/>
                <w:highlight w:val="yellow"/>
              </w:rPr>
            </w:pPr>
          </w:p>
        </w:tc>
      </w:tr>
      <w:tr w:rsidR="00E902F3" w:rsidRPr="00EC7286" w14:paraId="71BCA961" w14:textId="77777777" w:rsidTr="00821912">
        <w:tc>
          <w:tcPr>
            <w:tcW w:w="3196" w:type="dxa"/>
          </w:tcPr>
          <w:p w14:paraId="53B1D377" w14:textId="1B4C8FAF"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14:paraId="680A6474" w14:textId="77777777" w:rsidR="00E902F3" w:rsidRPr="00EC7286" w:rsidRDefault="00E902F3" w:rsidP="00E902F3">
            <w:pPr>
              <w:rPr>
                <w:rFonts w:ascii="Helvetica Neue" w:hAnsi="Helvetica Neue"/>
                <w:highlight w:val="yellow"/>
              </w:rPr>
            </w:pPr>
          </w:p>
        </w:tc>
      </w:tr>
      <w:tr w:rsidR="00E902F3" w:rsidRPr="00EC7286" w14:paraId="2D4A3830" w14:textId="77777777" w:rsidTr="00821912">
        <w:tc>
          <w:tcPr>
            <w:tcW w:w="3196" w:type="dxa"/>
          </w:tcPr>
          <w:p w14:paraId="6DBAD603" w14:textId="77777777"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77777777" w:rsidR="00E902F3" w:rsidRPr="00EC7286" w:rsidRDefault="00E902F3" w:rsidP="00E902F3">
            <w:pPr>
              <w:rPr>
                <w:rFonts w:ascii="Helvetica Neue" w:hAnsi="Helvetica Neue"/>
                <w:highlight w:val="yellow"/>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12FCBF18"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10A. Discuss how faculty and staff have engaged in institutional efforts such as committees, presentations, and departmental activities. Please list the committees that full-time faculty/staff/admin participate in.</w:t>
            </w:r>
          </w:p>
        </w:tc>
      </w:tr>
      <w:tr w:rsidR="006F23C4" w14:paraId="5EF45BB7" w14:textId="77777777" w:rsidTr="00821912">
        <w:tc>
          <w:tcPr>
            <w:tcW w:w="9926" w:type="dxa"/>
            <w:shd w:val="clear" w:color="auto" w:fill="FFF2CC" w:themeFill="accent4" w:themeFillTint="33"/>
          </w:tcPr>
          <w:p w14:paraId="45C1A306" w14:textId="0B852A42" w:rsidR="00EA50DD" w:rsidRPr="0090797C" w:rsidRDefault="00EA50DD" w:rsidP="001D1F14">
            <w:pPr>
              <w:spacing w:before="240" w:after="160" w:line="259" w:lineRule="auto"/>
              <w:rPr>
                <w:rFonts w:ascii="Helvetica Neue" w:hAnsi="Helvetica Neue"/>
                <w:color w:val="000000" w:themeColor="text1"/>
                <w:sz w:val="22"/>
                <w:szCs w:val="22"/>
              </w:rPr>
            </w:pPr>
            <w:r w:rsidRPr="0090797C">
              <w:rPr>
                <w:rFonts w:ascii="Helvetica Neue" w:hAnsi="Helvetica Neue"/>
                <w:color w:val="000000" w:themeColor="text1"/>
                <w:sz w:val="22"/>
                <w:szCs w:val="22"/>
              </w:rPr>
              <w:t xml:space="preserve">Paramsothy Thananjeyan – Department Chair, </w:t>
            </w:r>
            <w:r w:rsidR="0090797C" w:rsidRPr="0090797C">
              <w:rPr>
                <w:rFonts w:ascii="Helvetica Neue" w:hAnsi="Helvetica Neue"/>
                <w:color w:val="000000" w:themeColor="text1"/>
                <w:sz w:val="22"/>
                <w:szCs w:val="22"/>
              </w:rPr>
              <w:t>TRC</w:t>
            </w:r>
            <w:r w:rsidRPr="0090797C">
              <w:rPr>
                <w:rFonts w:ascii="Helvetica Neue" w:hAnsi="Helvetica Neue"/>
                <w:color w:val="000000" w:themeColor="text1"/>
                <w:sz w:val="22"/>
                <w:szCs w:val="22"/>
              </w:rPr>
              <w:t xml:space="preserve"> Committees.</w:t>
            </w:r>
          </w:p>
          <w:p w14:paraId="3E3F20EA" w14:textId="77777777" w:rsidR="00EA50DD" w:rsidRPr="0090797C" w:rsidRDefault="00EA50DD">
            <w:pPr>
              <w:spacing w:after="160" w:line="259" w:lineRule="auto"/>
              <w:rPr>
                <w:rFonts w:ascii="Helvetica Neue" w:hAnsi="Helvetica Neue"/>
                <w:color w:val="000000" w:themeColor="text1"/>
                <w:sz w:val="22"/>
                <w:szCs w:val="22"/>
              </w:rPr>
            </w:pPr>
            <w:r w:rsidRPr="0090797C">
              <w:rPr>
                <w:rFonts w:ascii="Helvetica Neue" w:hAnsi="Helvetica Neue"/>
                <w:color w:val="000000" w:themeColor="text1"/>
                <w:sz w:val="22"/>
                <w:szCs w:val="22"/>
              </w:rPr>
              <w:t>B</w:t>
            </w:r>
            <w:r w:rsidR="00F27CCA" w:rsidRPr="0090797C">
              <w:rPr>
                <w:rFonts w:ascii="Helvetica Neue" w:hAnsi="Helvetica Neue"/>
                <w:color w:val="000000" w:themeColor="text1"/>
                <w:sz w:val="22"/>
                <w:szCs w:val="22"/>
              </w:rPr>
              <w:t>enjamin Allen – Tutoring Services, Technology Committee, Academic Senate.</w:t>
            </w:r>
          </w:p>
          <w:p w14:paraId="71CCF588" w14:textId="75B716CC" w:rsidR="00F27CCA" w:rsidRPr="00F27CCA" w:rsidRDefault="00F27CCA">
            <w:pPr>
              <w:spacing w:after="160" w:line="259" w:lineRule="auto"/>
              <w:rPr>
                <w:rFonts w:ascii="Helvetica Neue" w:hAnsi="Helvetica Neue"/>
                <w:b/>
                <w:bCs/>
                <w:color w:val="000000" w:themeColor="text1"/>
                <w:sz w:val="22"/>
                <w:szCs w:val="22"/>
              </w:rPr>
            </w:pPr>
            <w:r w:rsidRPr="0090797C">
              <w:rPr>
                <w:rFonts w:ascii="Helvetica Neue" w:hAnsi="Helvetica Neue"/>
                <w:color w:val="000000" w:themeColor="text1"/>
                <w:sz w:val="22"/>
                <w:szCs w:val="22"/>
              </w:rPr>
              <w:t>Hoping to have regular and adjunct faculty engage in assessment committee, website updates, and curriculum updates.</w:t>
            </w: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14:paraId="5C847E50" w14:textId="77777777" w:rsidTr="00821912">
        <w:tc>
          <w:tcPr>
            <w:tcW w:w="9926" w:type="dxa"/>
            <w:shd w:val="clear" w:color="auto" w:fill="FFF2CC" w:themeFill="accent4" w:themeFillTint="33"/>
          </w:tcPr>
          <w:p w14:paraId="736A9FE1" w14:textId="0BF27CC2" w:rsidR="00F27CCA" w:rsidRPr="001D1F14" w:rsidRDefault="00F27CCA" w:rsidP="001D1F14">
            <w:pPr>
              <w:spacing w:before="240" w:after="160" w:line="259" w:lineRule="auto"/>
              <w:rPr>
                <w:rFonts w:ascii="Helvetica Neue" w:hAnsi="Helvetica Neue"/>
                <w:b/>
                <w:bCs/>
                <w:color w:val="000000" w:themeColor="text1"/>
                <w:sz w:val="22"/>
                <w:szCs w:val="22"/>
              </w:rPr>
            </w:pPr>
            <w:r w:rsidRPr="0090797C">
              <w:rPr>
                <w:rFonts w:ascii="Helvetica Neue" w:hAnsi="Helvetica Neue"/>
                <w:color w:val="000000" w:themeColor="text1"/>
                <w:sz w:val="22"/>
                <w:szCs w:val="22"/>
              </w:rPr>
              <w:t>Faculty members, full-time and adjunct, regularly participate in flex day activities, TLC activities, and department meetings</w:t>
            </w:r>
            <w:r w:rsidRPr="001D1F14">
              <w:rPr>
                <w:rFonts w:ascii="Helvetica Neue" w:hAnsi="Helvetica Neue"/>
                <w:b/>
                <w:bCs/>
                <w:color w:val="000000" w:themeColor="text1"/>
                <w:sz w:val="22"/>
                <w:szCs w:val="22"/>
              </w:rPr>
              <w:t>.</w:t>
            </w:r>
          </w:p>
        </w:tc>
      </w:tr>
      <w:tr w:rsidR="006F23C4" w14:paraId="19CC9E2E" w14:textId="77777777" w:rsidTr="006F23C4">
        <w:tc>
          <w:tcPr>
            <w:tcW w:w="9926" w:type="dxa"/>
          </w:tcPr>
          <w:p w14:paraId="61EE9B67" w14:textId="5B2A900E"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10C. Discuss how adjunct faculty members are included in departmental training, discussions, and decision-making.</w:t>
            </w:r>
          </w:p>
        </w:tc>
      </w:tr>
      <w:tr w:rsidR="006F23C4" w14:paraId="0ED9800F" w14:textId="77777777" w:rsidTr="00821912">
        <w:tc>
          <w:tcPr>
            <w:tcW w:w="9926" w:type="dxa"/>
            <w:shd w:val="clear" w:color="auto" w:fill="FFF2CC" w:themeFill="accent4" w:themeFillTint="33"/>
          </w:tcPr>
          <w:p w14:paraId="59DD036E" w14:textId="42E28D51" w:rsidR="00F27CCA" w:rsidRPr="0090797C" w:rsidRDefault="00F27CCA" w:rsidP="001D1F14">
            <w:pPr>
              <w:spacing w:before="240" w:after="160" w:line="259" w:lineRule="auto"/>
              <w:rPr>
                <w:rFonts w:ascii="Helvetica Neue" w:hAnsi="Helvetica Neue"/>
                <w:color w:val="FF0000"/>
                <w:sz w:val="22"/>
                <w:szCs w:val="22"/>
              </w:rPr>
            </w:pPr>
            <w:r w:rsidRPr="0090797C">
              <w:rPr>
                <w:rFonts w:ascii="Helvetica Neue" w:hAnsi="Helvetica Neue"/>
                <w:color w:val="000000" w:themeColor="text1"/>
                <w:sz w:val="22"/>
                <w:szCs w:val="22"/>
              </w:rPr>
              <w:lastRenderedPageBreak/>
              <w:t>Departmental meetings.   Email communications.</w:t>
            </w:r>
          </w:p>
        </w:tc>
      </w:tr>
      <w:tr w:rsidR="006F23C4" w14:paraId="6681A0BB" w14:textId="77777777" w:rsidTr="006F23C4">
        <w:tc>
          <w:tcPr>
            <w:tcW w:w="9926" w:type="dxa"/>
          </w:tcPr>
          <w:p w14:paraId="491284E8" w14:textId="79625D63" w:rsidR="006F23C4" w:rsidRPr="006F23C4" w:rsidRDefault="006F23C4"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support services, programs, departments, or administrative units and how these relationships support your area to meet its goals.  </w:t>
            </w:r>
          </w:p>
        </w:tc>
      </w:tr>
      <w:tr w:rsidR="006F23C4" w14:paraId="778B65BE" w14:textId="77777777" w:rsidTr="00821912">
        <w:tc>
          <w:tcPr>
            <w:tcW w:w="9926" w:type="dxa"/>
            <w:shd w:val="clear" w:color="auto" w:fill="FFF2CC" w:themeFill="accent4" w:themeFillTint="33"/>
          </w:tcPr>
          <w:p w14:paraId="1A34D2E5" w14:textId="04EB1326" w:rsidR="001D1F14" w:rsidRPr="0090797C" w:rsidRDefault="001D1F14" w:rsidP="001D1F14">
            <w:pPr>
              <w:spacing w:before="240" w:after="160" w:line="259" w:lineRule="auto"/>
              <w:rPr>
                <w:rFonts w:ascii="Helvetica Neue" w:hAnsi="Helvetica Neue"/>
                <w:color w:val="000000" w:themeColor="text1"/>
                <w:sz w:val="22"/>
                <w:szCs w:val="22"/>
              </w:rPr>
            </w:pPr>
            <w:r w:rsidRPr="0090797C">
              <w:rPr>
                <w:rFonts w:ascii="Helvetica Neue" w:hAnsi="Helvetica Neue"/>
                <w:color w:val="000000" w:themeColor="text1"/>
                <w:sz w:val="22"/>
                <w:szCs w:val="22"/>
              </w:rPr>
              <w:t>Regular communications with other services, departments, and administrative units on an as-needed basis.</w:t>
            </w:r>
          </w:p>
        </w:tc>
      </w:tr>
    </w:tbl>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006B313F">
        <w:tc>
          <w:tcPr>
            <w:tcW w:w="9900" w:type="dxa"/>
            <w:gridSpan w:val="2"/>
            <w:shd w:val="clear" w:color="auto" w:fill="93CBB7"/>
          </w:tcPr>
          <w:p w14:paraId="572EC333" w14:textId="0145522A"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Pr>
                <w:rFonts w:ascii="Helvetica Neue" w:hAnsi="Helvetica Neue"/>
              </w:rPr>
              <w:t>Engagement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00986C40">
        <w:tc>
          <w:tcPr>
            <w:tcW w:w="9900" w:type="dxa"/>
            <w:gridSpan w:val="2"/>
            <w:shd w:val="clear" w:color="auto" w:fill="F2F2F2" w:themeFill="background1" w:themeFillShade="F2"/>
          </w:tcPr>
          <w:p w14:paraId="73422511"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1F296D19" w14:textId="77777777" w:rsidTr="00821912">
        <w:tc>
          <w:tcPr>
            <w:tcW w:w="3196" w:type="dxa"/>
          </w:tcPr>
          <w:p w14:paraId="2D0E6C78" w14:textId="5A79E153" w:rsidR="009C2B01" w:rsidRPr="00EC7286" w:rsidRDefault="009C2B01" w:rsidP="00E454D4">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14:paraId="1D63F7E2" w14:textId="7B786E05" w:rsidR="009C2B01" w:rsidRPr="004032F9" w:rsidRDefault="004032F9" w:rsidP="00E454D4">
            <w:pPr>
              <w:rPr>
                <w:rFonts w:ascii="Helvetica Neue" w:hAnsi="Helvetica Neue"/>
              </w:rPr>
            </w:pPr>
            <w:r w:rsidRPr="004032F9">
              <w:rPr>
                <w:rFonts w:ascii="Helvetica Neue" w:hAnsi="Helvetica Neue"/>
              </w:rPr>
              <w:t>Computer Information Systems</w:t>
            </w:r>
          </w:p>
        </w:tc>
      </w:tr>
      <w:tr w:rsidR="009C2B01" w:rsidRPr="00EC7286" w14:paraId="5B2B527D" w14:textId="77777777" w:rsidTr="00821912">
        <w:tc>
          <w:tcPr>
            <w:tcW w:w="3196" w:type="dxa"/>
          </w:tcPr>
          <w:p w14:paraId="134B2350"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49675A0" w14:textId="791FA5EA" w:rsidR="009C2B01" w:rsidRPr="004032F9" w:rsidRDefault="004032F9" w:rsidP="00E454D4">
            <w:pPr>
              <w:rPr>
                <w:rFonts w:ascii="Helvetica Neue" w:hAnsi="Helvetica Neue"/>
              </w:rPr>
            </w:pPr>
            <w:r w:rsidRPr="004032F9">
              <w:rPr>
                <w:rFonts w:ascii="Helvetica Neue" w:hAnsi="Helvetica Neue"/>
              </w:rPr>
              <w:t>Update web content</w:t>
            </w:r>
          </w:p>
        </w:tc>
      </w:tr>
      <w:tr w:rsidR="009C2B01" w:rsidRPr="00EC7286" w14:paraId="272585BC" w14:textId="77777777" w:rsidTr="00821912">
        <w:tc>
          <w:tcPr>
            <w:tcW w:w="3196" w:type="dxa"/>
          </w:tcPr>
          <w:p w14:paraId="28087DA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68C9F76A" w14:textId="388C4F23" w:rsidR="009C2B01" w:rsidRPr="004032F9" w:rsidRDefault="004032F9" w:rsidP="00E454D4">
            <w:pPr>
              <w:rPr>
                <w:rFonts w:ascii="Helvetica Neue" w:hAnsi="Helvetica Neue"/>
              </w:rPr>
            </w:pPr>
            <w:r w:rsidRPr="004032F9">
              <w:rPr>
                <w:rFonts w:ascii="Helvetica Neue" w:hAnsi="Helvetica Neue"/>
              </w:rPr>
              <w:t>Update faculty and course offerings</w:t>
            </w:r>
          </w:p>
        </w:tc>
      </w:tr>
      <w:tr w:rsidR="009C2B01" w:rsidRPr="00EC7286" w14:paraId="62BD3F45" w14:textId="77777777" w:rsidTr="00821912">
        <w:tc>
          <w:tcPr>
            <w:tcW w:w="3196" w:type="dxa"/>
          </w:tcPr>
          <w:p w14:paraId="65884A2C" w14:textId="3DC72D7F" w:rsidR="009C2B01" w:rsidRPr="00EC7286" w:rsidRDefault="00EE3904" w:rsidP="00E454D4">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shd w:val="clear" w:color="auto" w:fill="FFF2CC" w:themeFill="accent4" w:themeFillTint="33"/>
          </w:tcPr>
          <w:p w14:paraId="389261C3" w14:textId="77777777" w:rsidR="009C2B01" w:rsidRPr="004032F9" w:rsidRDefault="009C2B01" w:rsidP="00E454D4">
            <w:pPr>
              <w:rPr>
                <w:rFonts w:ascii="Helvetica Neue" w:hAnsi="Helvetica Neue"/>
              </w:rPr>
            </w:pPr>
          </w:p>
        </w:tc>
      </w:tr>
      <w:tr w:rsidR="009C2B01" w:rsidRPr="00EC7286" w14:paraId="2C411D98" w14:textId="77777777" w:rsidTr="00821912">
        <w:tc>
          <w:tcPr>
            <w:tcW w:w="3196" w:type="dxa"/>
          </w:tcPr>
          <w:p w14:paraId="11311435"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2E0FC70" w14:textId="7C4CFD00" w:rsidR="009C2B01" w:rsidRPr="004032F9" w:rsidRDefault="004032F9" w:rsidP="00E454D4">
            <w:pPr>
              <w:rPr>
                <w:rFonts w:ascii="Helvetica Neue" w:hAnsi="Helvetica Neue"/>
              </w:rPr>
            </w:pPr>
            <w:r>
              <w:rPr>
                <w:rFonts w:ascii="Helvetica Neue" w:hAnsi="Helvetica Neue"/>
              </w:rPr>
              <w:t>Web Content Developer</w:t>
            </w:r>
          </w:p>
        </w:tc>
      </w:tr>
    </w:tbl>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452C06AD"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0ECD16BC"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department/program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5E293053">
                  <wp:extent cx="6002655" cy="1099930"/>
                  <wp:effectExtent l="0" t="0" r="552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894BAC" w:rsidP="009662AA">
            <w:pPr>
              <w:rPr>
                <w:rFonts w:ascii="Helvetica Neue" w:hAnsi="Helvetica Neue" w:cs="Segoe UI"/>
              </w:rPr>
            </w:pPr>
            <w:hyperlink r:id="rId27"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00BC7C2B">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8A1B39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009560EE">
              <w:rPr>
                <w:rFonts w:ascii="Helvetica Neue" w:hAnsi="Helvetica Neue" w:cs="Segoe UI"/>
                <w:b/>
                <w:bCs/>
                <w:color w:val="000000" w:themeColor="text1"/>
                <w:sz w:val="15"/>
                <w:szCs w:val="15"/>
              </w:rPr>
              <w:t xml:space="preserve">of ALL Requests </w:t>
            </w:r>
            <w:r w:rsidRPr="00BC7C2B">
              <w:rPr>
                <w:rFonts w:ascii="Helvetica Neue" w:hAnsi="Helvetica Neue" w:cs="Segoe UI"/>
                <w:b/>
                <w:bCs/>
                <w:color w:val="000000" w:themeColor="text1"/>
                <w:sz w:val="15"/>
                <w:szCs w:val="15"/>
              </w:rPr>
              <w:t>(1=Most important</w:t>
            </w:r>
            <w:r w:rsidR="009560EE">
              <w:rPr>
                <w:rFonts w:ascii="Helvetica Neue" w:hAnsi="Helvetica Neue" w:cs="Segoe UI"/>
                <w:b/>
                <w:bCs/>
                <w:color w:val="000000" w:themeColor="text1"/>
                <w:sz w:val="15"/>
                <w:szCs w:val="15"/>
              </w:rPr>
              <w:t>, 2=Second Most Important, etc.</w:t>
            </w:r>
            <w:r w:rsidRPr="00BC7C2B">
              <w:rPr>
                <w:rFonts w:ascii="Helvetica Neue" w:hAnsi="Helvetica Neue" w:cs="Segoe UI"/>
                <w:b/>
                <w:bCs/>
                <w:color w:val="000000" w:themeColor="text1"/>
                <w:sz w:val="15"/>
                <w:szCs w:val="15"/>
              </w:rPr>
              <w:t>)</w:t>
            </w:r>
          </w:p>
        </w:tc>
      </w:tr>
      <w:tr w:rsidR="00EF012D" w:rsidRPr="00EC7286" w14:paraId="2AB414C6" w14:textId="71B49D68" w:rsidTr="00BC7C2B">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EF012D" w:rsidRPr="00EC7286" w14:paraId="3983DA69" w14:textId="72FE02B8" w:rsidTr="00821912">
        <w:trPr>
          <w:trHeight w:val="291"/>
          <w:jc w:val="center"/>
        </w:trPr>
        <w:tc>
          <w:tcPr>
            <w:tcW w:w="1972" w:type="dxa"/>
            <w:shd w:val="clear" w:color="auto" w:fill="auto"/>
          </w:tcPr>
          <w:p w14:paraId="598DC74B"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0D1AE539" w14:textId="6B55EAF9"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1=</w:t>
            </w:r>
            <w:r w:rsidR="003F6E24">
              <w:rPr>
                <w:rFonts w:ascii="Helvetica Neue" w:hAnsi="Helvetica Neue" w:cs="Segoe UI"/>
                <w:sz w:val="20"/>
                <w:szCs w:val="20"/>
              </w:rPr>
              <w:t xml:space="preserve"> CIS/CTE Coordinator</w:t>
            </w:r>
          </w:p>
          <w:p w14:paraId="5BD877E0" w14:textId="2D73696B"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2=</w:t>
            </w:r>
            <w:r w:rsidR="003F6E24">
              <w:rPr>
                <w:rFonts w:ascii="Helvetica Neue" w:hAnsi="Helvetica Neue" w:cs="Segoe UI"/>
                <w:sz w:val="20"/>
                <w:szCs w:val="20"/>
              </w:rPr>
              <w:t xml:space="preserve"> CIS/CTE Coordinator</w:t>
            </w:r>
          </w:p>
          <w:p w14:paraId="2F238082" w14:textId="01DECF5D" w:rsidR="00EF012D"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3=</w:t>
            </w:r>
            <w:r w:rsidR="003F6E24">
              <w:rPr>
                <w:rFonts w:ascii="Helvetica Neue" w:hAnsi="Helvetica Neue" w:cs="Segoe UI"/>
                <w:sz w:val="20"/>
                <w:szCs w:val="20"/>
              </w:rPr>
              <w:t xml:space="preserve"> CIS/CTE Coordinator</w:t>
            </w:r>
          </w:p>
        </w:tc>
        <w:tc>
          <w:tcPr>
            <w:tcW w:w="1170" w:type="dxa"/>
            <w:shd w:val="clear" w:color="auto" w:fill="FFF2CC" w:themeFill="accent4" w:themeFillTint="33"/>
          </w:tcPr>
          <w:p w14:paraId="4E74C8A1" w14:textId="77777777" w:rsidR="00EF012D" w:rsidRDefault="00EF012D" w:rsidP="007158B5">
            <w:pPr>
              <w:rPr>
                <w:rFonts w:ascii="Helvetica Neue" w:hAnsi="Helvetica Neue" w:cs="Segoe UI"/>
                <w:sz w:val="20"/>
                <w:szCs w:val="20"/>
              </w:rPr>
            </w:pPr>
          </w:p>
          <w:p w14:paraId="0005C329" w14:textId="0FFCE6C5" w:rsidR="003F6E24" w:rsidRPr="009560EE" w:rsidRDefault="001451AD" w:rsidP="007158B5">
            <w:pPr>
              <w:rPr>
                <w:rFonts w:ascii="Helvetica Neue" w:hAnsi="Helvetica Neue" w:cs="Segoe UI"/>
                <w:sz w:val="20"/>
                <w:szCs w:val="20"/>
              </w:rPr>
            </w:pPr>
            <w:r>
              <w:rPr>
                <w:rFonts w:ascii="Helvetica Neue" w:hAnsi="Helvetica Neue" w:cs="Segoe UI"/>
                <w:sz w:val="20"/>
                <w:szCs w:val="20"/>
              </w:rPr>
              <w:t>$</w:t>
            </w:r>
            <w:r w:rsidR="0090797C">
              <w:rPr>
                <w:rFonts w:ascii="Helvetica Neue" w:hAnsi="Helvetica Neue" w:cs="Segoe UI"/>
                <w:sz w:val="20"/>
                <w:szCs w:val="20"/>
              </w:rPr>
              <w:t>6</w:t>
            </w:r>
            <w:r w:rsidR="003F6E24">
              <w:rPr>
                <w:rFonts w:ascii="Helvetica Neue" w:hAnsi="Helvetica Neue" w:cs="Segoe UI"/>
                <w:sz w:val="20"/>
                <w:szCs w:val="20"/>
              </w:rPr>
              <w:t>0,000</w:t>
            </w:r>
          </w:p>
        </w:tc>
        <w:tc>
          <w:tcPr>
            <w:tcW w:w="1430" w:type="dxa"/>
            <w:shd w:val="clear" w:color="auto" w:fill="FFF2CC" w:themeFill="accent4" w:themeFillTint="33"/>
          </w:tcPr>
          <w:p w14:paraId="15F90BC5" w14:textId="77777777" w:rsidR="00EF012D" w:rsidRDefault="00EF012D" w:rsidP="007158B5">
            <w:pPr>
              <w:rPr>
                <w:rFonts w:ascii="Helvetica Neue" w:hAnsi="Helvetica Neue" w:cs="Segoe UI"/>
                <w:sz w:val="20"/>
                <w:szCs w:val="20"/>
              </w:rPr>
            </w:pPr>
          </w:p>
          <w:p w14:paraId="781CBDC1" w14:textId="1C8FD348" w:rsidR="003F6E24" w:rsidRPr="009560EE" w:rsidRDefault="001451AD" w:rsidP="007158B5">
            <w:pPr>
              <w:rPr>
                <w:rFonts w:ascii="Helvetica Neue" w:hAnsi="Helvetica Neue" w:cs="Segoe UI"/>
                <w:sz w:val="20"/>
                <w:szCs w:val="20"/>
              </w:rPr>
            </w:pPr>
            <w:r>
              <w:rPr>
                <w:rFonts w:ascii="Helvetica Neue" w:hAnsi="Helvetica Neue" w:cs="Segoe UI"/>
                <w:sz w:val="20"/>
                <w:szCs w:val="20"/>
              </w:rPr>
              <w:t>$</w:t>
            </w:r>
            <w:r w:rsidR="0090797C">
              <w:rPr>
                <w:rFonts w:ascii="Helvetica Neue" w:hAnsi="Helvetica Neue" w:cs="Segoe UI"/>
                <w:sz w:val="20"/>
                <w:szCs w:val="20"/>
              </w:rPr>
              <w:t>3</w:t>
            </w:r>
            <w:r w:rsidR="003F6E24">
              <w:rPr>
                <w:rFonts w:ascii="Helvetica Neue" w:hAnsi="Helvetica Neue" w:cs="Segoe UI"/>
                <w:sz w:val="20"/>
                <w:szCs w:val="20"/>
              </w:rPr>
              <w:t>0,000</w:t>
            </w:r>
          </w:p>
        </w:tc>
        <w:tc>
          <w:tcPr>
            <w:tcW w:w="1180" w:type="dxa"/>
            <w:shd w:val="clear" w:color="auto" w:fill="FFF2CC" w:themeFill="accent4" w:themeFillTint="33"/>
          </w:tcPr>
          <w:p w14:paraId="56F9CBB2" w14:textId="77777777" w:rsidR="00EF012D" w:rsidRDefault="00EF012D" w:rsidP="007158B5">
            <w:pPr>
              <w:rPr>
                <w:rFonts w:ascii="Helvetica Neue" w:hAnsi="Helvetica Neue" w:cs="Segoe UI"/>
                <w:sz w:val="20"/>
                <w:szCs w:val="20"/>
              </w:rPr>
            </w:pPr>
          </w:p>
          <w:p w14:paraId="01A8885C" w14:textId="791FDED0" w:rsidR="003F6E24" w:rsidRPr="009560EE" w:rsidRDefault="001451AD" w:rsidP="007158B5">
            <w:pPr>
              <w:rPr>
                <w:rFonts w:ascii="Helvetica Neue" w:hAnsi="Helvetica Neue" w:cs="Segoe UI"/>
                <w:sz w:val="20"/>
                <w:szCs w:val="20"/>
              </w:rPr>
            </w:pPr>
            <w:r>
              <w:rPr>
                <w:rFonts w:ascii="Helvetica Neue" w:hAnsi="Helvetica Neue" w:cs="Segoe UI"/>
                <w:sz w:val="20"/>
                <w:szCs w:val="20"/>
              </w:rPr>
              <w:t>$</w:t>
            </w:r>
            <w:r w:rsidR="0090797C">
              <w:rPr>
                <w:rFonts w:ascii="Helvetica Neue" w:hAnsi="Helvetica Neue" w:cs="Segoe UI"/>
                <w:sz w:val="20"/>
                <w:szCs w:val="20"/>
              </w:rPr>
              <w:t>9</w:t>
            </w:r>
            <w:r w:rsidR="003F6E24">
              <w:rPr>
                <w:rFonts w:ascii="Helvetica Neue" w:hAnsi="Helvetica Neue" w:cs="Segoe UI"/>
                <w:sz w:val="20"/>
                <w:szCs w:val="20"/>
              </w:rPr>
              <w:t>0,000</w:t>
            </w:r>
            <w:r w:rsidR="004C7E43">
              <w:rPr>
                <w:rFonts w:ascii="Helvetica Neue" w:hAnsi="Helvetica Neue" w:cs="Segoe UI"/>
                <w:sz w:val="20"/>
                <w:szCs w:val="20"/>
              </w:rPr>
              <w:t xml:space="preserve"> annually</w:t>
            </w:r>
          </w:p>
        </w:tc>
        <w:tc>
          <w:tcPr>
            <w:tcW w:w="1687" w:type="dxa"/>
            <w:shd w:val="clear" w:color="auto" w:fill="FFF2CC" w:themeFill="accent4" w:themeFillTint="33"/>
          </w:tcPr>
          <w:p w14:paraId="60735E03" w14:textId="77777777" w:rsidR="00EF012D" w:rsidRDefault="00EF012D" w:rsidP="007158B5">
            <w:pPr>
              <w:rPr>
                <w:rFonts w:ascii="Helvetica Neue" w:hAnsi="Helvetica Neue" w:cs="Segoe UI"/>
                <w:sz w:val="20"/>
                <w:szCs w:val="20"/>
              </w:rPr>
            </w:pPr>
          </w:p>
          <w:p w14:paraId="15BB3CCA" w14:textId="59428527" w:rsidR="003F6E24" w:rsidRPr="009560EE" w:rsidRDefault="00E6732D" w:rsidP="007158B5">
            <w:pPr>
              <w:rPr>
                <w:rFonts w:ascii="Helvetica Neue" w:hAnsi="Helvetica Neue" w:cs="Segoe UI"/>
                <w:sz w:val="20"/>
                <w:szCs w:val="20"/>
              </w:rPr>
            </w:pPr>
            <w:r>
              <w:rPr>
                <w:rFonts w:ascii="Helvetica Neue" w:hAnsi="Helvetica Neue" w:cs="Segoe UI"/>
                <w:sz w:val="20"/>
                <w:szCs w:val="20"/>
              </w:rPr>
              <w:t>1</w:t>
            </w:r>
          </w:p>
        </w:tc>
      </w:tr>
      <w:tr w:rsidR="00EF012D" w:rsidRPr="00EC7286" w14:paraId="4DF4E48A" w14:textId="4B17D33F" w:rsidTr="00821912">
        <w:trPr>
          <w:trHeight w:val="291"/>
          <w:jc w:val="center"/>
        </w:trPr>
        <w:tc>
          <w:tcPr>
            <w:tcW w:w="1972" w:type="dxa"/>
            <w:shd w:val="clear" w:color="auto" w:fill="auto"/>
          </w:tcPr>
          <w:p w14:paraId="125EAF56"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3FC12A07" w14:textId="377858D5"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1=</w:t>
            </w:r>
            <w:r w:rsidR="00E6732D">
              <w:rPr>
                <w:rFonts w:ascii="Helvetica Neue" w:hAnsi="Helvetica Neue" w:cs="Segoe UI"/>
                <w:sz w:val="20"/>
                <w:szCs w:val="20"/>
              </w:rPr>
              <w:t xml:space="preserve"> Student Tutor</w:t>
            </w:r>
          </w:p>
          <w:p w14:paraId="7076235C" w14:textId="1F3309B4"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2=</w:t>
            </w:r>
            <w:r w:rsidR="00E6732D">
              <w:rPr>
                <w:rFonts w:ascii="Helvetica Neue" w:hAnsi="Helvetica Neue" w:cs="Segoe UI"/>
                <w:sz w:val="20"/>
                <w:szCs w:val="20"/>
              </w:rPr>
              <w:t xml:space="preserve"> Student Tutor</w:t>
            </w:r>
          </w:p>
          <w:p w14:paraId="5579363B" w14:textId="20D2B1B7" w:rsidR="00EF012D"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3=</w:t>
            </w:r>
            <w:r w:rsidR="00E6732D">
              <w:rPr>
                <w:rFonts w:ascii="Helvetica Neue" w:hAnsi="Helvetica Neue" w:cs="Segoe UI"/>
                <w:sz w:val="20"/>
                <w:szCs w:val="20"/>
              </w:rPr>
              <w:t xml:space="preserve"> Student Tutor</w:t>
            </w:r>
          </w:p>
        </w:tc>
        <w:tc>
          <w:tcPr>
            <w:tcW w:w="1170" w:type="dxa"/>
            <w:shd w:val="clear" w:color="auto" w:fill="FFF2CC" w:themeFill="accent4" w:themeFillTint="33"/>
          </w:tcPr>
          <w:p w14:paraId="4F58FA96" w14:textId="77777777" w:rsidR="00EF012D" w:rsidRDefault="00EF012D" w:rsidP="007158B5">
            <w:pPr>
              <w:rPr>
                <w:rFonts w:ascii="Helvetica Neue" w:hAnsi="Helvetica Neue" w:cs="Segoe UI"/>
                <w:sz w:val="20"/>
                <w:szCs w:val="20"/>
              </w:rPr>
            </w:pPr>
          </w:p>
          <w:p w14:paraId="262253EC" w14:textId="56B3C27A" w:rsidR="00E6732D" w:rsidRPr="009560EE" w:rsidRDefault="001451AD" w:rsidP="007158B5">
            <w:pPr>
              <w:rPr>
                <w:rFonts w:ascii="Helvetica Neue" w:hAnsi="Helvetica Neue" w:cs="Segoe UI"/>
                <w:sz w:val="20"/>
                <w:szCs w:val="20"/>
              </w:rPr>
            </w:pPr>
            <w:r>
              <w:rPr>
                <w:rFonts w:ascii="Helvetica Neue" w:hAnsi="Helvetica Neue" w:cs="Segoe UI"/>
                <w:sz w:val="20"/>
                <w:szCs w:val="20"/>
              </w:rPr>
              <w:t>$</w:t>
            </w:r>
            <w:r w:rsidR="00E6732D">
              <w:rPr>
                <w:rFonts w:ascii="Helvetica Neue" w:hAnsi="Helvetica Neue" w:cs="Segoe UI"/>
                <w:sz w:val="20"/>
                <w:szCs w:val="20"/>
              </w:rPr>
              <w:t>40,000</w:t>
            </w:r>
          </w:p>
        </w:tc>
        <w:tc>
          <w:tcPr>
            <w:tcW w:w="1430" w:type="dxa"/>
            <w:shd w:val="clear" w:color="auto" w:fill="FFF2CC" w:themeFill="accent4" w:themeFillTint="33"/>
          </w:tcPr>
          <w:p w14:paraId="0640A3E6" w14:textId="77777777" w:rsidR="00EF012D" w:rsidRDefault="00EF012D" w:rsidP="007158B5">
            <w:pPr>
              <w:rPr>
                <w:rFonts w:ascii="Helvetica Neue" w:hAnsi="Helvetica Neue" w:cs="Segoe UI"/>
                <w:sz w:val="20"/>
                <w:szCs w:val="20"/>
              </w:rPr>
            </w:pPr>
          </w:p>
          <w:p w14:paraId="0DFA3A16" w14:textId="1277675D" w:rsidR="00E6732D" w:rsidRPr="009560EE" w:rsidRDefault="001451AD" w:rsidP="007158B5">
            <w:pPr>
              <w:rPr>
                <w:rFonts w:ascii="Helvetica Neue" w:hAnsi="Helvetica Neue" w:cs="Segoe UI"/>
                <w:sz w:val="20"/>
                <w:szCs w:val="20"/>
              </w:rPr>
            </w:pPr>
            <w:r>
              <w:rPr>
                <w:rFonts w:ascii="Helvetica Neue" w:hAnsi="Helvetica Neue" w:cs="Segoe UI"/>
                <w:sz w:val="20"/>
                <w:szCs w:val="20"/>
              </w:rPr>
              <w:t>$</w:t>
            </w:r>
            <w:r w:rsidR="00E6732D">
              <w:rPr>
                <w:rFonts w:ascii="Helvetica Neue" w:hAnsi="Helvetica Neue" w:cs="Segoe UI"/>
                <w:sz w:val="20"/>
                <w:szCs w:val="20"/>
              </w:rPr>
              <w:t>0</w:t>
            </w:r>
          </w:p>
        </w:tc>
        <w:tc>
          <w:tcPr>
            <w:tcW w:w="1180" w:type="dxa"/>
            <w:shd w:val="clear" w:color="auto" w:fill="FFF2CC" w:themeFill="accent4" w:themeFillTint="33"/>
          </w:tcPr>
          <w:p w14:paraId="5431F5A9" w14:textId="77777777" w:rsidR="00EF012D" w:rsidRDefault="00EF012D" w:rsidP="007158B5">
            <w:pPr>
              <w:rPr>
                <w:rFonts w:ascii="Helvetica Neue" w:hAnsi="Helvetica Neue" w:cs="Segoe UI"/>
                <w:sz w:val="20"/>
                <w:szCs w:val="20"/>
              </w:rPr>
            </w:pPr>
          </w:p>
          <w:p w14:paraId="53931E0E" w14:textId="42E689EA" w:rsidR="00E6732D" w:rsidRPr="009560EE" w:rsidRDefault="001451AD" w:rsidP="007158B5">
            <w:pPr>
              <w:rPr>
                <w:rFonts w:ascii="Helvetica Neue" w:hAnsi="Helvetica Neue" w:cs="Segoe UI"/>
                <w:sz w:val="20"/>
                <w:szCs w:val="20"/>
              </w:rPr>
            </w:pPr>
            <w:r>
              <w:rPr>
                <w:rFonts w:ascii="Helvetica Neue" w:hAnsi="Helvetica Neue" w:cs="Segoe UI"/>
                <w:sz w:val="20"/>
                <w:szCs w:val="20"/>
              </w:rPr>
              <w:t>$</w:t>
            </w:r>
            <w:r w:rsidR="00E6732D">
              <w:rPr>
                <w:rFonts w:ascii="Helvetica Neue" w:hAnsi="Helvetica Neue" w:cs="Segoe UI"/>
                <w:sz w:val="20"/>
                <w:szCs w:val="20"/>
              </w:rPr>
              <w:t>40,000</w:t>
            </w:r>
            <w:r w:rsidR="004C7E43">
              <w:rPr>
                <w:rFonts w:ascii="Helvetica Neue" w:hAnsi="Helvetica Neue" w:cs="Segoe UI"/>
                <w:sz w:val="20"/>
                <w:szCs w:val="20"/>
              </w:rPr>
              <w:t xml:space="preserve"> annually</w:t>
            </w:r>
          </w:p>
        </w:tc>
        <w:tc>
          <w:tcPr>
            <w:tcW w:w="1687" w:type="dxa"/>
            <w:shd w:val="clear" w:color="auto" w:fill="FFF2CC" w:themeFill="accent4" w:themeFillTint="33"/>
          </w:tcPr>
          <w:p w14:paraId="6849C81C" w14:textId="77777777" w:rsidR="00EF012D" w:rsidRDefault="00EF012D" w:rsidP="007158B5">
            <w:pPr>
              <w:rPr>
                <w:rFonts w:ascii="Helvetica Neue" w:hAnsi="Helvetica Neue" w:cs="Segoe UI"/>
                <w:sz w:val="20"/>
                <w:szCs w:val="20"/>
              </w:rPr>
            </w:pPr>
          </w:p>
          <w:p w14:paraId="6C0FE4C3" w14:textId="718EC82A" w:rsidR="00E6732D" w:rsidRPr="009560EE" w:rsidRDefault="00E6732D" w:rsidP="007158B5">
            <w:pPr>
              <w:rPr>
                <w:rFonts w:ascii="Helvetica Neue" w:hAnsi="Helvetica Neue" w:cs="Segoe UI"/>
                <w:sz w:val="20"/>
                <w:szCs w:val="20"/>
              </w:rPr>
            </w:pPr>
            <w:r>
              <w:rPr>
                <w:rFonts w:ascii="Helvetica Neue" w:hAnsi="Helvetica Neue" w:cs="Segoe UI"/>
                <w:sz w:val="20"/>
                <w:szCs w:val="20"/>
              </w:rPr>
              <w:t>1</w:t>
            </w:r>
          </w:p>
        </w:tc>
      </w:tr>
      <w:tr w:rsidR="00EF012D" w:rsidRPr="00EC7286" w14:paraId="4DAE1F55" w14:textId="38C7F49E" w:rsidTr="00821912">
        <w:trPr>
          <w:trHeight w:val="291"/>
          <w:jc w:val="center"/>
        </w:trPr>
        <w:tc>
          <w:tcPr>
            <w:tcW w:w="1972" w:type="dxa"/>
            <w:shd w:val="clear" w:color="auto" w:fill="auto"/>
          </w:tcPr>
          <w:p w14:paraId="46F059B9"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4571F312" w14:textId="4503146F" w:rsidR="00015890" w:rsidRPr="009560EE" w:rsidRDefault="003B1AFD" w:rsidP="007158B5">
            <w:pPr>
              <w:rPr>
                <w:rFonts w:ascii="Helvetica Neue" w:hAnsi="Helvetica Neue" w:cs="Segoe UI"/>
                <w:sz w:val="20"/>
                <w:szCs w:val="20"/>
              </w:rPr>
            </w:pPr>
            <w:r w:rsidRPr="009560EE">
              <w:rPr>
                <w:rFonts w:ascii="Helvetica Neue" w:hAnsi="Helvetica Neue" w:cs="Segoe UI"/>
                <w:sz w:val="20"/>
                <w:szCs w:val="20"/>
              </w:rPr>
              <w:t>Yr</w:t>
            </w:r>
            <w:r w:rsidR="009560EE" w:rsidRPr="009560EE">
              <w:rPr>
                <w:rFonts w:ascii="Helvetica Neue" w:hAnsi="Helvetica Neue" w:cs="Segoe UI"/>
                <w:sz w:val="20"/>
                <w:szCs w:val="20"/>
              </w:rPr>
              <w:t xml:space="preserve"> </w:t>
            </w:r>
            <w:r w:rsidRPr="009560EE">
              <w:rPr>
                <w:rFonts w:ascii="Helvetica Neue" w:hAnsi="Helvetica Neue" w:cs="Segoe UI"/>
                <w:sz w:val="20"/>
                <w:szCs w:val="20"/>
              </w:rPr>
              <w:t>1=</w:t>
            </w:r>
            <w:r w:rsidR="00E6732D">
              <w:rPr>
                <w:rFonts w:ascii="Helvetica Neue" w:hAnsi="Helvetica Neue" w:cs="Segoe UI"/>
                <w:sz w:val="20"/>
                <w:szCs w:val="20"/>
              </w:rPr>
              <w:t xml:space="preserve"> </w:t>
            </w:r>
            <w:r w:rsidR="00015890">
              <w:rPr>
                <w:rFonts w:ascii="Helvetica Neue" w:hAnsi="Helvetica Neue" w:cs="Segoe UI"/>
                <w:sz w:val="20"/>
                <w:szCs w:val="20"/>
              </w:rPr>
              <w:t>Adjunct Faculty</w:t>
            </w:r>
          </w:p>
          <w:p w14:paraId="606BA61E" w14:textId="262C8BED" w:rsidR="003B1AFD" w:rsidRPr="009560EE" w:rsidRDefault="003B1AFD" w:rsidP="007158B5">
            <w:pPr>
              <w:rPr>
                <w:rFonts w:ascii="Helvetica Neue" w:hAnsi="Helvetica Neue" w:cs="Segoe UI"/>
                <w:sz w:val="20"/>
                <w:szCs w:val="20"/>
              </w:rPr>
            </w:pPr>
            <w:r w:rsidRPr="009560EE">
              <w:rPr>
                <w:rFonts w:ascii="Helvetica Neue" w:hAnsi="Helvetica Neue" w:cs="Segoe UI"/>
                <w:sz w:val="20"/>
                <w:szCs w:val="20"/>
              </w:rPr>
              <w:t>Yr</w:t>
            </w:r>
            <w:r w:rsidR="009560EE" w:rsidRPr="009560EE">
              <w:rPr>
                <w:rFonts w:ascii="Helvetica Neue" w:hAnsi="Helvetica Neue" w:cs="Segoe UI"/>
                <w:sz w:val="20"/>
                <w:szCs w:val="20"/>
              </w:rPr>
              <w:t xml:space="preserve"> </w:t>
            </w:r>
            <w:r w:rsidRPr="009560EE">
              <w:rPr>
                <w:rFonts w:ascii="Helvetica Neue" w:hAnsi="Helvetica Neue" w:cs="Segoe UI"/>
                <w:sz w:val="20"/>
                <w:szCs w:val="20"/>
              </w:rPr>
              <w:t>2=</w:t>
            </w:r>
            <w:r w:rsidR="00015890">
              <w:rPr>
                <w:rFonts w:ascii="Helvetica Neue" w:hAnsi="Helvetica Neue" w:cs="Segoe UI"/>
                <w:sz w:val="20"/>
                <w:szCs w:val="20"/>
              </w:rPr>
              <w:t xml:space="preserve"> Adjunct Faculty</w:t>
            </w:r>
          </w:p>
          <w:p w14:paraId="0DAEF503" w14:textId="2769CDE0" w:rsidR="003B1AFD" w:rsidRPr="009560EE" w:rsidRDefault="003B1AFD" w:rsidP="007158B5">
            <w:pPr>
              <w:rPr>
                <w:rFonts w:ascii="Helvetica Neue" w:hAnsi="Helvetica Neue" w:cs="Segoe UI"/>
                <w:sz w:val="20"/>
                <w:szCs w:val="20"/>
              </w:rPr>
            </w:pPr>
            <w:r w:rsidRPr="009560EE">
              <w:rPr>
                <w:rFonts w:ascii="Helvetica Neue" w:hAnsi="Helvetica Neue" w:cs="Segoe UI"/>
                <w:sz w:val="20"/>
                <w:szCs w:val="20"/>
              </w:rPr>
              <w:t>Yr</w:t>
            </w:r>
            <w:r w:rsidR="009560EE" w:rsidRPr="009560EE">
              <w:rPr>
                <w:rFonts w:ascii="Helvetica Neue" w:hAnsi="Helvetica Neue" w:cs="Segoe UI"/>
                <w:sz w:val="20"/>
                <w:szCs w:val="20"/>
              </w:rPr>
              <w:t xml:space="preserve"> 3</w:t>
            </w:r>
            <w:r w:rsidRPr="009560EE">
              <w:rPr>
                <w:rFonts w:ascii="Helvetica Neue" w:hAnsi="Helvetica Neue" w:cs="Segoe UI"/>
                <w:sz w:val="20"/>
                <w:szCs w:val="20"/>
              </w:rPr>
              <w:t>=</w:t>
            </w:r>
            <w:r w:rsidR="00015890">
              <w:rPr>
                <w:rFonts w:ascii="Helvetica Neue" w:hAnsi="Helvetica Neue" w:cs="Segoe UI"/>
                <w:sz w:val="20"/>
                <w:szCs w:val="20"/>
              </w:rPr>
              <w:t xml:space="preserve"> Adjunct Faculty</w:t>
            </w:r>
          </w:p>
        </w:tc>
        <w:tc>
          <w:tcPr>
            <w:tcW w:w="1170" w:type="dxa"/>
            <w:shd w:val="clear" w:color="auto" w:fill="FFF2CC" w:themeFill="accent4" w:themeFillTint="33"/>
          </w:tcPr>
          <w:p w14:paraId="5C175380" w14:textId="77777777" w:rsidR="00EF012D" w:rsidRDefault="00EF012D" w:rsidP="007158B5">
            <w:pPr>
              <w:rPr>
                <w:rFonts w:ascii="Helvetica Neue" w:hAnsi="Helvetica Neue" w:cs="Segoe UI"/>
                <w:sz w:val="20"/>
                <w:szCs w:val="20"/>
              </w:rPr>
            </w:pPr>
          </w:p>
          <w:p w14:paraId="0BFA2FA9" w14:textId="12172553" w:rsidR="00015890" w:rsidRPr="009560EE" w:rsidRDefault="001451AD" w:rsidP="007158B5">
            <w:pPr>
              <w:rPr>
                <w:rFonts w:ascii="Helvetica Neue" w:hAnsi="Helvetica Neue" w:cs="Segoe UI"/>
                <w:sz w:val="20"/>
                <w:szCs w:val="20"/>
              </w:rPr>
            </w:pPr>
            <w:r>
              <w:rPr>
                <w:rFonts w:ascii="Helvetica Neue" w:hAnsi="Helvetica Neue" w:cs="Segoe UI"/>
                <w:sz w:val="20"/>
                <w:szCs w:val="20"/>
              </w:rPr>
              <w:t>$</w:t>
            </w:r>
            <w:r w:rsidR="00015890">
              <w:rPr>
                <w:rFonts w:ascii="Helvetica Neue" w:hAnsi="Helvetica Neue" w:cs="Segoe UI"/>
                <w:sz w:val="20"/>
                <w:szCs w:val="20"/>
              </w:rPr>
              <w:t>40,000</w:t>
            </w:r>
          </w:p>
        </w:tc>
        <w:tc>
          <w:tcPr>
            <w:tcW w:w="1430" w:type="dxa"/>
            <w:shd w:val="clear" w:color="auto" w:fill="FFF2CC" w:themeFill="accent4" w:themeFillTint="33"/>
          </w:tcPr>
          <w:p w14:paraId="49E16CE9" w14:textId="77777777" w:rsidR="00EF012D" w:rsidRDefault="00EF012D" w:rsidP="007158B5">
            <w:pPr>
              <w:rPr>
                <w:rFonts w:ascii="Helvetica Neue" w:hAnsi="Helvetica Neue" w:cs="Segoe UI"/>
                <w:sz w:val="20"/>
                <w:szCs w:val="20"/>
              </w:rPr>
            </w:pPr>
          </w:p>
          <w:p w14:paraId="18032962" w14:textId="09C518D4" w:rsidR="00015890" w:rsidRPr="009560EE" w:rsidRDefault="001451AD" w:rsidP="007158B5">
            <w:pPr>
              <w:rPr>
                <w:rFonts w:ascii="Helvetica Neue" w:hAnsi="Helvetica Neue" w:cs="Segoe UI"/>
                <w:sz w:val="20"/>
                <w:szCs w:val="20"/>
              </w:rPr>
            </w:pPr>
            <w:r>
              <w:rPr>
                <w:rFonts w:ascii="Helvetica Neue" w:hAnsi="Helvetica Neue" w:cs="Segoe UI"/>
                <w:sz w:val="20"/>
                <w:szCs w:val="20"/>
              </w:rPr>
              <w:t>$</w:t>
            </w:r>
            <w:r w:rsidR="00015890">
              <w:rPr>
                <w:rFonts w:ascii="Helvetica Neue" w:hAnsi="Helvetica Neue" w:cs="Segoe UI"/>
                <w:sz w:val="20"/>
                <w:szCs w:val="20"/>
              </w:rPr>
              <w:t>20,000</w:t>
            </w:r>
          </w:p>
        </w:tc>
        <w:tc>
          <w:tcPr>
            <w:tcW w:w="1180" w:type="dxa"/>
            <w:shd w:val="clear" w:color="auto" w:fill="FFF2CC" w:themeFill="accent4" w:themeFillTint="33"/>
          </w:tcPr>
          <w:p w14:paraId="23EFA91F" w14:textId="77777777" w:rsidR="00EF012D" w:rsidRDefault="00EF012D" w:rsidP="007158B5">
            <w:pPr>
              <w:rPr>
                <w:rFonts w:ascii="Helvetica Neue" w:hAnsi="Helvetica Neue" w:cs="Segoe UI"/>
                <w:sz w:val="20"/>
                <w:szCs w:val="20"/>
              </w:rPr>
            </w:pPr>
          </w:p>
          <w:p w14:paraId="4C5756EA" w14:textId="3B6B0BFB" w:rsidR="00015890" w:rsidRPr="009560EE" w:rsidRDefault="001451AD" w:rsidP="007158B5">
            <w:pPr>
              <w:rPr>
                <w:rFonts w:ascii="Helvetica Neue" w:hAnsi="Helvetica Neue" w:cs="Segoe UI"/>
                <w:sz w:val="20"/>
                <w:szCs w:val="20"/>
              </w:rPr>
            </w:pPr>
            <w:r>
              <w:rPr>
                <w:rFonts w:ascii="Helvetica Neue" w:hAnsi="Helvetica Neue" w:cs="Segoe UI"/>
                <w:sz w:val="20"/>
                <w:szCs w:val="20"/>
              </w:rPr>
              <w:t>$</w:t>
            </w:r>
            <w:r w:rsidR="00015890">
              <w:rPr>
                <w:rFonts w:ascii="Helvetica Neue" w:hAnsi="Helvetica Neue" w:cs="Segoe UI"/>
                <w:sz w:val="20"/>
                <w:szCs w:val="20"/>
              </w:rPr>
              <w:t>60,000</w:t>
            </w:r>
            <w:r w:rsidR="004C7E43">
              <w:rPr>
                <w:rFonts w:ascii="Helvetica Neue" w:hAnsi="Helvetica Neue" w:cs="Segoe UI"/>
                <w:sz w:val="20"/>
                <w:szCs w:val="20"/>
              </w:rPr>
              <w:t xml:space="preserve"> annually</w:t>
            </w:r>
          </w:p>
        </w:tc>
        <w:tc>
          <w:tcPr>
            <w:tcW w:w="1687" w:type="dxa"/>
            <w:shd w:val="clear" w:color="auto" w:fill="FFF2CC" w:themeFill="accent4" w:themeFillTint="33"/>
          </w:tcPr>
          <w:p w14:paraId="07546F28" w14:textId="77777777" w:rsidR="00EF012D" w:rsidRDefault="00EF012D" w:rsidP="007158B5">
            <w:pPr>
              <w:rPr>
                <w:rFonts w:ascii="Helvetica Neue" w:hAnsi="Helvetica Neue" w:cs="Segoe UI"/>
                <w:sz w:val="20"/>
                <w:szCs w:val="20"/>
              </w:rPr>
            </w:pPr>
          </w:p>
          <w:p w14:paraId="6A001AE7" w14:textId="684934FC" w:rsidR="00015890" w:rsidRPr="009560EE" w:rsidRDefault="00015890" w:rsidP="007158B5">
            <w:pPr>
              <w:rPr>
                <w:rFonts w:ascii="Helvetica Neue" w:hAnsi="Helvetica Neue" w:cs="Segoe UI"/>
                <w:sz w:val="20"/>
                <w:szCs w:val="20"/>
              </w:rPr>
            </w:pPr>
            <w:r>
              <w:rPr>
                <w:rFonts w:ascii="Helvetica Neue" w:hAnsi="Helvetica Neue" w:cs="Segoe UI"/>
                <w:sz w:val="20"/>
                <w:szCs w:val="20"/>
              </w:rPr>
              <w:t>1</w:t>
            </w:r>
          </w:p>
        </w:tc>
      </w:tr>
      <w:tr w:rsidR="0045691E" w:rsidRPr="00EC7286" w14:paraId="2DBF7513" w14:textId="3A406F97" w:rsidTr="00BC7C2B">
        <w:trPr>
          <w:trHeight w:val="291"/>
          <w:jc w:val="center"/>
        </w:trPr>
        <w:tc>
          <w:tcPr>
            <w:tcW w:w="1972" w:type="dxa"/>
            <w:shd w:val="clear" w:color="auto" w:fill="93CBB7"/>
          </w:tcPr>
          <w:p w14:paraId="688DB4F8" w14:textId="77777777"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45691E" w:rsidRPr="00BC7C2B" w:rsidRDefault="0045691E" w:rsidP="007158B5">
            <w:pPr>
              <w:rPr>
                <w:rFonts w:ascii="Helvetica Neue" w:hAnsi="Helvetica Neue" w:cs="Segoe UI"/>
                <w:color w:val="000000" w:themeColor="text1"/>
                <w:sz w:val="16"/>
                <w:szCs w:val="16"/>
              </w:rPr>
            </w:pPr>
          </w:p>
        </w:tc>
      </w:tr>
      <w:tr w:rsidR="00EF012D" w:rsidRPr="00EC7286" w14:paraId="17D91A0E" w14:textId="58A5CEDF" w:rsidTr="00821912">
        <w:trPr>
          <w:trHeight w:val="291"/>
          <w:jc w:val="center"/>
        </w:trPr>
        <w:tc>
          <w:tcPr>
            <w:tcW w:w="1972" w:type="dxa"/>
            <w:shd w:val="clear" w:color="auto" w:fill="auto"/>
          </w:tcPr>
          <w:p w14:paraId="24FB322B" w14:textId="77777777" w:rsidR="00EF012D" w:rsidRPr="00EC7286" w:rsidRDefault="00EF012D" w:rsidP="00D13C0F">
            <w:pPr>
              <w:rPr>
                <w:rFonts w:ascii="Helvetica Neue" w:hAnsi="Helvetica Neue" w:cs="Segoe UI"/>
                <w:sz w:val="20"/>
                <w:szCs w:val="20"/>
              </w:rPr>
            </w:pPr>
            <w:r w:rsidRPr="00EC7286">
              <w:rPr>
                <w:rFonts w:ascii="Helvetica Neue" w:hAnsi="Helvetica Neue" w:cs="Segoe UI"/>
                <w:sz w:val="20"/>
                <w:szCs w:val="20"/>
              </w:rPr>
              <w:t>Department wide PD needed</w:t>
            </w:r>
          </w:p>
        </w:tc>
        <w:tc>
          <w:tcPr>
            <w:tcW w:w="5133" w:type="dxa"/>
            <w:gridSpan w:val="3"/>
            <w:shd w:val="clear" w:color="auto" w:fill="FFF2CC" w:themeFill="accent4" w:themeFillTint="33"/>
          </w:tcPr>
          <w:p w14:paraId="37EF5F90" w14:textId="200471F1" w:rsidR="00EF012D" w:rsidRDefault="001451AD" w:rsidP="009560EE">
            <w:pPr>
              <w:rPr>
                <w:rFonts w:ascii="Helvetica Neue" w:hAnsi="Helvetica Neue" w:cs="Segoe UI"/>
                <w:sz w:val="20"/>
                <w:szCs w:val="20"/>
              </w:rPr>
            </w:pPr>
            <w:r>
              <w:rPr>
                <w:rFonts w:ascii="Helvetica Neue" w:hAnsi="Helvetica Neue" w:cs="Segoe UI"/>
                <w:sz w:val="20"/>
                <w:szCs w:val="20"/>
              </w:rPr>
              <w:t>Yr 1= Attend Conferences and Seminars, etc.,</w:t>
            </w:r>
          </w:p>
          <w:p w14:paraId="787CD60A" w14:textId="4938B855" w:rsidR="001451AD" w:rsidRDefault="001451AD" w:rsidP="009560EE">
            <w:pPr>
              <w:rPr>
                <w:rFonts w:ascii="Helvetica Neue" w:hAnsi="Helvetica Neue" w:cs="Segoe UI"/>
                <w:sz w:val="20"/>
                <w:szCs w:val="20"/>
              </w:rPr>
            </w:pPr>
            <w:r>
              <w:rPr>
                <w:rFonts w:ascii="Helvetica Neue" w:hAnsi="Helvetica Neue" w:cs="Segoe UI"/>
                <w:sz w:val="20"/>
                <w:szCs w:val="20"/>
              </w:rPr>
              <w:t>Yr 2=</w:t>
            </w:r>
            <w:r w:rsidR="0090797C">
              <w:rPr>
                <w:rFonts w:ascii="Helvetica Neue" w:hAnsi="Helvetica Neue" w:cs="Segoe UI"/>
                <w:sz w:val="20"/>
                <w:szCs w:val="20"/>
              </w:rPr>
              <w:t xml:space="preserve"> </w:t>
            </w:r>
            <w:r>
              <w:rPr>
                <w:rFonts w:ascii="Helvetica Neue" w:hAnsi="Helvetica Neue" w:cs="Segoe UI"/>
                <w:sz w:val="20"/>
                <w:szCs w:val="20"/>
              </w:rPr>
              <w:t xml:space="preserve"> Attend Conferences and Seminars, etc.,</w:t>
            </w:r>
          </w:p>
          <w:p w14:paraId="53C07469" w14:textId="28ACB072" w:rsidR="001451AD" w:rsidRPr="009560EE" w:rsidRDefault="001451AD" w:rsidP="009560EE">
            <w:pPr>
              <w:rPr>
                <w:rFonts w:ascii="Helvetica Neue" w:hAnsi="Helvetica Neue" w:cs="Segoe UI"/>
                <w:sz w:val="20"/>
                <w:szCs w:val="20"/>
              </w:rPr>
            </w:pPr>
            <w:r>
              <w:rPr>
                <w:rFonts w:ascii="Helvetica Neue" w:hAnsi="Helvetica Neue" w:cs="Segoe UI"/>
                <w:sz w:val="20"/>
                <w:szCs w:val="20"/>
              </w:rPr>
              <w:t>Yr 3 = Attend Conferences and Seminars, etc.,</w:t>
            </w:r>
          </w:p>
        </w:tc>
        <w:tc>
          <w:tcPr>
            <w:tcW w:w="1180" w:type="dxa"/>
            <w:shd w:val="clear" w:color="auto" w:fill="FFF2CC" w:themeFill="accent4" w:themeFillTint="33"/>
          </w:tcPr>
          <w:p w14:paraId="2649B592" w14:textId="77777777" w:rsidR="00EF012D" w:rsidRDefault="00EF012D" w:rsidP="00EB2220">
            <w:pPr>
              <w:rPr>
                <w:rFonts w:ascii="Helvetica Neue" w:hAnsi="Helvetica Neue" w:cs="Segoe UI"/>
                <w:sz w:val="20"/>
                <w:szCs w:val="20"/>
              </w:rPr>
            </w:pPr>
          </w:p>
          <w:p w14:paraId="5C90DD5A" w14:textId="77777777" w:rsidR="00015890" w:rsidRDefault="001451AD" w:rsidP="00EB2220">
            <w:pPr>
              <w:rPr>
                <w:rFonts w:ascii="Helvetica Neue" w:hAnsi="Helvetica Neue" w:cs="Segoe UI"/>
                <w:sz w:val="20"/>
                <w:szCs w:val="20"/>
              </w:rPr>
            </w:pPr>
            <w:r>
              <w:rPr>
                <w:rFonts w:ascii="Helvetica Neue" w:hAnsi="Helvetica Neue" w:cs="Segoe UI"/>
                <w:sz w:val="20"/>
                <w:szCs w:val="20"/>
              </w:rPr>
              <w:t>$</w:t>
            </w:r>
            <w:r w:rsidR="00015890">
              <w:rPr>
                <w:rFonts w:ascii="Helvetica Neue" w:hAnsi="Helvetica Neue" w:cs="Segoe UI"/>
                <w:sz w:val="20"/>
                <w:szCs w:val="20"/>
              </w:rPr>
              <w:t>2,500</w:t>
            </w:r>
          </w:p>
          <w:p w14:paraId="193EC35A" w14:textId="06C1F1C7" w:rsidR="004C7E43" w:rsidRPr="009560EE" w:rsidRDefault="004C7E43" w:rsidP="00EB2220">
            <w:pPr>
              <w:rPr>
                <w:rFonts w:ascii="Helvetica Neue" w:hAnsi="Helvetica Neue" w:cs="Segoe UI"/>
                <w:sz w:val="20"/>
                <w:szCs w:val="20"/>
              </w:rPr>
            </w:pPr>
            <w:r>
              <w:rPr>
                <w:rFonts w:ascii="Helvetica Neue" w:hAnsi="Helvetica Neue" w:cs="Segoe UI"/>
                <w:sz w:val="20"/>
                <w:szCs w:val="20"/>
              </w:rPr>
              <w:t>annually</w:t>
            </w:r>
          </w:p>
        </w:tc>
        <w:tc>
          <w:tcPr>
            <w:tcW w:w="1687" w:type="dxa"/>
            <w:shd w:val="clear" w:color="auto" w:fill="FFF2CC" w:themeFill="accent4" w:themeFillTint="33"/>
          </w:tcPr>
          <w:p w14:paraId="1EA6CA09" w14:textId="77777777" w:rsidR="00EF012D" w:rsidRDefault="00EF012D" w:rsidP="00EB2220">
            <w:pPr>
              <w:rPr>
                <w:rFonts w:ascii="Helvetica Neue" w:hAnsi="Helvetica Neue" w:cs="Segoe UI"/>
                <w:sz w:val="20"/>
                <w:szCs w:val="20"/>
              </w:rPr>
            </w:pPr>
          </w:p>
          <w:p w14:paraId="6BFE2F87" w14:textId="09D39A00" w:rsidR="00015890" w:rsidRPr="009560EE" w:rsidRDefault="00015890" w:rsidP="00EB2220">
            <w:pPr>
              <w:rPr>
                <w:rFonts w:ascii="Helvetica Neue" w:hAnsi="Helvetica Neue" w:cs="Segoe UI"/>
                <w:sz w:val="20"/>
                <w:szCs w:val="20"/>
              </w:rPr>
            </w:pPr>
            <w:r>
              <w:rPr>
                <w:rFonts w:ascii="Helvetica Neue" w:hAnsi="Helvetica Neue" w:cs="Segoe UI"/>
                <w:sz w:val="20"/>
                <w:szCs w:val="20"/>
              </w:rPr>
              <w:t>3</w:t>
            </w:r>
          </w:p>
        </w:tc>
      </w:tr>
      <w:tr w:rsidR="00EF012D" w:rsidRPr="00EC7286" w14:paraId="11642F0E" w14:textId="11724B2D" w:rsidTr="00821912">
        <w:trPr>
          <w:trHeight w:val="291"/>
          <w:jc w:val="center"/>
        </w:trPr>
        <w:tc>
          <w:tcPr>
            <w:tcW w:w="1972" w:type="dxa"/>
            <w:shd w:val="clear" w:color="auto" w:fill="auto"/>
          </w:tcPr>
          <w:p w14:paraId="7EC954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25A9B8AA" w14:textId="77777777"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1=</w:t>
            </w:r>
          </w:p>
          <w:p w14:paraId="7B1E25C0" w14:textId="77777777"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2=</w:t>
            </w:r>
          </w:p>
          <w:p w14:paraId="1367B2A2" w14:textId="0CEAC38D" w:rsidR="00EF012D" w:rsidRPr="009560EE" w:rsidRDefault="009560EE" w:rsidP="00D13C0F">
            <w:pPr>
              <w:rPr>
                <w:rFonts w:ascii="Helvetica Neue" w:hAnsi="Helvetica Neue" w:cs="Segoe UI"/>
                <w:sz w:val="20"/>
                <w:szCs w:val="20"/>
              </w:rPr>
            </w:pPr>
            <w:r w:rsidRPr="009560EE">
              <w:rPr>
                <w:rFonts w:ascii="Helvetica Neue" w:hAnsi="Helvetica Neue" w:cs="Segoe UI"/>
                <w:sz w:val="20"/>
                <w:szCs w:val="20"/>
              </w:rPr>
              <w:t>Yr 3=</w:t>
            </w:r>
          </w:p>
        </w:tc>
        <w:tc>
          <w:tcPr>
            <w:tcW w:w="1180" w:type="dxa"/>
            <w:shd w:val="clear" w:color="auto" w:fill="FFF2CC" w:themeFill="accent4" w:themeFillTint="33"/>
          </w:tcPr>
          <w:p w14:paraId="0C3CBE7B" w14:textId="4CDAC907"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68BABE02" w14:textId="60DD4F28" w:rsidR="00EF012D" w:rsidRPr="009560EE" w:rsidRDefault="00EF012D" w:rsidP="00EB2220">
            <w:pPr>
              <w:rPr>
                <w:rFonts w:ascii="Helvetica Neue" w:hAnsi="Helvetica Neue" w:cs="Segoe UI"/>
                <w:sz w:val="20"/>
                <w:szCs w:val="20"/>
              </w:rPr>
            </w:pPr>
          </w:p>
        </w:tc>
      </w:tr>
      <w:tr w:rsidR="00EF012D" w:rsidRPr="00EC7286" w14:paraId="72AEFD1E" w14:textId="5F184990" w:rsidTr="00BC7C2B">
        <w:trPr>
          <w:trHeight w:val="291"/>
          <w:jc w:val="center"/>
        </w:trPr>
        <w:tc>
          <w:tcPr>
            <w:tcW w:w="1972" w:type="dxa"/>
            <w:shd w:val="clear" w:color="auto" w:fill="93CBB7"/>
          </w:tcPr>
          <w:p w14:paraId="4B6DF2AB" w14:textId="77777777" w:rsidR="00EF012D" w:rsidRPr="00BC7C2B" w:rsidRDefault="00EF012D" w:rsidP="00EB222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6B1B0764" w14:textId="2257AB69" w:rsidTr="00821912">
        <w:trPr>
          <w:trHeight w:val="291"/>
          <w:jc w:val="center"/>
        </w:trPr>
        <w:tc>
          <w:tcPr>
            <w:tcW w:w="1972" w:type="dxa"/>
            <w:shd w:val="clear" w:color="auto" w:fill="auto"/>
          </w:tcPr>
          <w:p w14:paraId="3E314A5B" w14:textId="3783E25F" w:rsidR="00EF012D" w:rsidRPr="007E01B2" w:rsidRDefault="00EF012D" w:rsidP="00EB2220">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14:paraId="31677988" w14:textId="23E670A8"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1=</w:t>
            </w:r>
            <w:r w:rsidR="00015890">
              <w:rPr>
                <w:rFonts w:ascii="Helvetica Neue" w:hAnsi="Helvetica Neue" w:cs="Segoe UI"/>
                <w:sz w:val="20"/>
                <w:szCs w:val="20"/>
              </w:rPr>
              <w:t xml:space="preserve"> Robotics </w:t>
            </w:r>
            <w:r w:rsidR="001451AD">
              <w:rPr>
                <w:rFonts w:ascii="Helvetica Neue" w:hAnsi="Helvetica Neue" w:cs="Segoe UI"/>
                <w:sz w:val="20"/>
                <w:szCs w:val="20"/>
              </w:rPr>
              <w:t>s</w:t>
            </w:r>
            <w:r w:rsidR="00015890">
              <w:rPr>
                <w:rFonts w:ascii="Helvetica Neue" w:hAnsi="Helvetica Neue" w:cs="Segoe UI"/>
                <w:sz w:val="20"/>
                <w:szCs w:val="20"/>
              </w:rPr>
              <w:t>o</w:t>
            </w:r>
            <w:r w:rsidR="00E62B51">
              <w:rPr>
                <w:rFonts w:ascii="Helvetica Neue" w:hAnsi="Helvetica Neue" w:cs="Segoe UI"/>
                <w:sz w:val="20"/>
                <w:szCs w:val="20"/>
              </w:rPr>
              <w:t>ftware</w:t>
            </w:r>
          </w:p>
          <w:p w14:paraId="69AE2DC5" w14:textId="78367798"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2=</w:t>
            </w:r>
            <w:r w:rsidR="00E62B51">
              <w:rPr>
                <w:rFonts w:ascii="Helvetica Neue" w:hAnsi="Helvetica Neue" w:cs="Segoe UI"/>
                <w:sz w:val="20"/>
                <w:szCs w:val="20"/>
              </w:rPr>
              <w:t xml:space="preserve"> Robotics </w:t>
            </w:r>
            <w:r w:rsidR="001451AD">
              <w:rPr>
                <w:rFonts w:ascii="Helvetica Neue" w:hAnsi="Helvetica Neue" w:cs="Segoe UI"/>
                <w:sz w:val="20"/>
                <w:szCs w:val="20"/>
              </w:rPr>
              <w:t>s</w:t>
            </w:r>
            <w:r w:rsidR="00E62B51">
              <w:rPr>
                <w:rFonts w:ascii="Helvetica Neue" w:hAnsi="Helvetica Neue" w:cs="Segoe UI"/>
                <w:sz w:val="20"/>
                <w:szCs w:val="20"/>
              </w:rPr>
              <w:t>oftware</w:t>
            </w:r>
          </w:p>
          <w:p w14:paraId="03FE529D" w14:textId="25E0769B" w:rsidR="00EF012D"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3=</w:t>
            </w:r>
            <w:r w:rsidR="00E62B51">
              <w:rPr>
                <w:rFonts w:ascii="Helvetica Neue" w:hAnsi="Helvetica Neue" w:cs="Segoe UI"/>
                <w:sz w:val="20"/>
                <w:szCs w:val="20"/>
              </w:rPr>
              <w:t xml:space="preserve"> Robotics </w:t>
            </w:r>
            <w:r w:rsidR="001451AD">
              <w:rPr>
                <w:rFonts w:ascii="Helvetica Neue" w:hAnsi="Helvetica Neue" w:cs="Segoe UI"/>
                <w:sz w:val="20"/>
                <w:szCs w:val="20"/>
              </w:rPr>
              <w:t>s</w:t>
            </w:r>
            <w:r w:rsidR="00E62B51">
              <w:rPr>
                <w:rFonts w:ascii="Helvetica Neue" w:hAnsi="Helvetica Neue" w:cs="Segoe UI"/>
                <w:sz w:val="20"/>
                <w:szCs w:val="20"/>
              </w:rPr>
              <w:t>oftware</w:t>
            </w:r>
          </w:p>
        </w:tc>
        <w:tc>
          <w:tcPr>
            <w:tcW w:w="1180" w:type="dxa"/>
            <w:shd w:val="clear" w:color="auto" w:fill="FFF2CC" w:themeFill="accent4" w:themeFillTint="33"/>
          </w:tcPr>
          <w:p w14:paraId="5B330F01" w14:textId="77777777" w:rsidR="00EF012D" w:rsidRDefault="00EF012D" w:rsidP="00EB2220">
            <w:pPr>
              <w:rPr>
                <w:rFonts w:ascii="Helvetica Neue" w:hAnsi="Helvetica Neue" w:cs="Segoe UI"/>
                <w:sz w:val="20"/>
                <w:szCs w:val="20"/>
              </w:rPr>
            </w:pPr>
          </w:p>
          <w:p w14:paraId="14F867F7" w14:textId="77777777" w:rsidR="00E62B51" w:rsidRDefault="001451AD" w:rsidP="00EB2220">
            <w:pPr>
              <w:rPr>
                <w:rFonts w:ascii="Helvetica Neue" w:hAnsi="Helvetica Neue" w:cs="Segoe UI"/>
                <w:sz w:val="20"/>
                <w:szCs w:val="20"/>
              </w:rPr>
            </w:pPr>
            <w:r>
              <w:rPr>
                <w:rFonts w:ascii="Helvetica Neue" w:hAnsi="Helvetica Neue" w:cs="Segoe UI"/>
                <w:sz w:val="20"/>
                <w:szCs w:val="20"/>
              </w:rPr>
              <w:t>$</w:t>
            </w:r>
            <w:r w:rsidR="00E62B51">
              <w:rPr>
                <w:rFonts w:ascii="Helvetica Neue" w:hAnsi="Helvetica Neue" w:cs="Segoe UI"/>
                <w:sz w:val="20"/>
                <w:szCs w:val="20"/>
              </w:rPr>
              <w:t>500</w:t>
            </w:r>
          </w:p>
          <w:p w14:paraId="4EB4046F" w14:textId="3C755809" w:rsidR="004C7E43" w:rsidRPr="009560EE" w:rsidRDefault="004C7E43" w:rsidP="00EB2220">
            <w:pPr>
              <w:rPr>
                <w:rFonts w:ascii="Helvetica Neue" w:hAnsi="Helvetica Neue" w:cs="Segoe UI"/>
                <w:sz w:val="20"/>
                <w:szCs w:val="20"/>
              </w:rPr>
            </w:pPr>
            <w:r>
              <w:rPr>
                <w:rFonts w:ascii="Helvetica Neue" w:hAnsi="Helvetica Neue" w:cs="Segoe UI"/>
                <w:sz w:val="20"/>
                <w:szCs w:val="20"/>
              </w:rPr>
              <w:t>annually</w:t>
            </w:r>
          </w:p>
        </w:tc>
        <w:tc>
          <w:tcPr>
            <w:tcW w:w="1687" w:type="dxa"/>
            <w:shd w:val="clear" w:color="auto" w:fill="FFF2CC" w:themeFill="accent4" w:themeFillTint="33"/>
          </w:tcPr>
          <w:p w14:paraId="590FEDAB" w14:textId="77777777" w:rsidR="00EF012D" w:rsidRDefault="00EF012D" w:rsidP="00EB2220">
            <w:pPr>
              <w:rPr>
                <w:rFonts w:ascii="Helvetica Neue" w:hAnsi="Helvetica Neue" w:cs="Segoe UI"/>
                <w:sz w:val="20"/>
                <w:szCs w:val="20"/>
              </w:rPr>
            </w:pPr>
          </w:p>
          <w:p w14:paraId="1857A0E8" w14:textId="47B2D2FA" w:rsidR="00E62B51" w:rsidRPr="009560EE" w:rsidRDefault="00BF2A53" w:rsidP="00EB2220">
            <w:pPr>
              <w:rPr>
                <w:rFonts w:ascii="Helvetica Neue" w:hAnsi="Helvetica Neue" w:cs="Segoe UI"/>
                <w:sz w:val="20"/>
                <w:szCs w:val="20"/>
              </w:rPr>
            </w:pPr>
            <w:r>
              <w:rPr>
                <w:rFonts w:ascii="Helvetica Neue" w:hAnsi="Helvetica Neue" w:cs="Segoe UI"/>
                <w:sz w:val="20"/>
                <w:szCs w:val="20"/>
              </w:rPr>
              <w:t>2</w:t>
            </w:r>
          </w:p>
        </w:tc>
      </w:tr>
      <w:tr w:rsidR="00EF012D" w:rsidRPr="00EC7286" w14:paraId="78F8135F" w14:textId="74C49BE0" w:rsidTr="00821912">
        <w:trPr>
          <w:trHeight w:val="291"/>
          <w:jc w:val="center"/>
        </w:trPr>
        <w:tc>
          <w:tcPr>
            <w:tcW w:w="1972" w:type="dxa"/>
            <w:shd w:val="clear" w:color="auto" w:fill="auto"/>
          </w:tcPr>
          <w:p w14:paraId="06F764D8"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6C244AF2" w14:textId="77777777"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1=</w:t>
            </w:r>
          </w:p>
          <w:p w14:paraId="475C0E24" w14:textId="77777777"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2=</w:t>
            </w:r>
          </w:p>
          <w:p w14:paraId="5BE459F4" w14:textId="31974808" w:rsidR="00EF012D"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3=</w:t>
            </w:r>
          </w:p>
        </w:tc>
        <w:tc>
          <w:tcPr>
            <w:tcW w:w="1180" w:type="dxa"/>
            <w:shd w:val="clear" w:color="auto" w:fill="FFF2CC" w:themeFill="accent4" w:themeFillTint="33"/>
          </w:tcPr>
          <w:p w14:paraId="625BDB47" w14:textId="1D488BD5"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359CD809" w14:textId="755F9D53" w:rsidR="00EF012D" w:rsidRPr="009560EE" w:rsidRDefault="00EF012D" w:rsidP="00EB2220">
            <w:pPr>
              <w:rPr>
                <w:rFonts w:ascii="Helvetica Neue" w:hAnsi="Helvetica Neue" w:cs="Segoe UI"/>
                <w:sz w:val="20"/>
                <w:szCs w:val="20"/>
              </w:rPr>
            </w:pPr>
          </w:p>
        </w:tc>
      </w:tr>
      <w:tr w:rsidR="00EF012D" w:rsidRPr="00EC7286" w14:paraId="19B7842B" w14:textId="5D18AE41" w:rsidTr="00821912">
        <w:trPr>
          <w:trHeight w:val="291"/>
          <w:jc w:val="center"/>
        </w:trPr>
        <w:tc>
          <w:tcPr>
            <w:tcW w:w="1972" w:type="dxa"/>
            <w:shd w:val="clear" w:color="auto" w:fill="auto"/>
          </w:tcPr>
          <w:p w14:paraId="600C28E2"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13B3234A" w14:textId="2F482DD7"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1=</w:t>
            </w:r>
            <w:r w:rsidR="00E62B51">
              <w:rPr>
                <w:rFonts w:ascii="Helvetica Neue" w:hAnsi="Helvetica Neue" w:cs="Segoe UI"/>
                <w:sz w:val="20"/>
                <w:szCs w:val="20"/>
              </w:rPr>
              <w:t xml:space="preserve"> </w:t>
            </w:r>
          </w:p>
          <w:p w14:paraId="5A5D9331" w14:textId="6F24DCFA"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2=</w:t>
            </w:r>
            <w:r w:rsidR="00E62B51">
              <w:rPr>
                <w:rFonts w:ascii="Helvetica Neue" w:hAnsi="Helvetica Neue" w:cs="Segoe UI"/>
                <w:sz w:val="20"/>
                <w:szCs w:val="20"/>
              </w:rPr>
              <w:t xml:space="preserve"> Instructional Supplies</w:t>
            </w:r>
            <w:r w:rsidR="00360F36">
              <w:rPr>
                <w:rFonts w:ascii="Helvetica Neue" w:hAnsi="Helvetica Neue" w:cs="Segoe UI"/>
                <w:sz w:val="20"/>
                <w:szCs w:val="20"/>
              </w:rPr>
              <w:t>/Robotics</w:t>
            </w:r>
          </w:p>
          <w:p w14:paraId="4D894C3A" w14:textId="104EF358" w:rsidR="00EF012D" w:rsidRPr="009560EE" w:rsidRDefault="009560EE" w:rsidP="009560EE">
            <w:pPr>
              <w:rPr>
                <w:rFonts w:ascii="Helvetica Neue" w:hAnsi="Helvetica Neue" w:cs="Segoe UI"/>
                <w:sz w:val="20"/>
                <w:szCs w:val="20"/>
              </w:rPr>
            </w:pPr>
            <w:r w:rsidRPr="009560EE">
              <w:rPr>
                <w:rFonts w:ascii="Helvetica Neue" w:hAnsi="Helvetica Neue" w:cs="Segoe UI"/>
                <w:sz w:val="20"/>
                <w:szCs w:val="20"/>
              </w:rPr>
              <w:lastRenderedPageBreak/>
              <w:t>Yr 3=</w:t>
            </w:r>
            <w:r w:rsidR="00E62B51">
              <w:rPr>
                <w:rFonts w:ascii="Helvetica Neue" w:hAnsi="Helvetica Neue" w:cs="Segoe UI"/>
                <w:sz w:val="20"/>
                <w:szCs w:val="20"/>
              </w:rPr>
              <w:t xml:space="preserve"> Instructional </w:t>
            </w:r>
            <w:r w:rsidR="001451AD">
              <w:rPr>
                <w:rFonts w:ascii="Helvetica Neue" w:hAnsi="Helvetica Neue" w:cs="Segoe UI"/>
                <w:sz w:val="20"/>
                <w:szCs w:val="20"/>
              </w:rPr>
              <w:t>s</w:t>
            </w:r>
            <w:r w:rsidR="00E62B51">
              <w:rPr>
                <w:rFonts w:ascii="Helvetica Neue" w:hAnsi="Helvetica Neue" w:cs="Segoe UI"/>
                <w:sz w:val="20"/>
                <w:szCs w:val="20"/>
              </w:rPr>
              <w:t>upplies</w:t>
            </w:r>
            <w:r w:rsidR="00360F36">
              <w:rPr>
                <w:rFonts w:ascii="Helvetica Neue" w:hAnsi="Helvetica Neue" w:cs="Segoe UI"/>
                <w:sz w:val="20"/>
                <w:szCs w:val="20"/>
              </w:rPr>
              <w:t>-Misc</w:t>
            </w:r>
          </w:p>
        </w:tc>
        <w:tc>
          <w:tcPr>
            <w:tcW w:w="1180" w:type="dxa"/>
            <w:shd w:val="clear" w:color="auto" w:fill="FFF2CC" w:themeFill="accent4" w:themeFillTint="33"/>
          </w:tcPr>
          <w:p w14:paraId="7439C538" w14:textId="77777777" w:rsidR="00EF012D" w:rsidRDefault="00EF012D" w:rsidP="00EB2220">
            <w:pPr>
              <w:rPr>
                <w:rFonts w:ascii="Helvetica Neue" w:hAnsi="Helvetica Neue" w:cs="Segoe UI"/>
                <w:sz w:val="20"/>
                <w:szCs w:val="20"/>
              </w:rPr>
            </w:pPr>
          </w:p>
          <w:p w14:paraId="315E74C8" w14:textId="77777777" w:rsidR="00E62B51" w:rsidRDefault="001451AD" w:rsidP="00EB2220">
            <w:pPr>
              <w:rPr>
                <w:rFonts w:ascii="Helvetica Neue" w:hAnsi="Helvetica Neue" w:cs="Segoe UI"/>
                <w:sz w:val="20"/>
                <w:szCs w:val="20"/>
              </w:rPr>
            </w:pPr>
            <w:r>
              <w:rPr>
                <w:rFonts w:ascii="Helvetica Neue" w:hAnsi="Helvetica Neue" w:cs="Segoe UI"/>
                <w:sz w:val="20"/>
                <w:szCs w:val="20"/>
              </w:rPr>
              <w:t>$</w:t>
            </w:r>
            <w:r w:rsidR="00360F36">
              <w:rPr>
                <w:rFonts w:ascii="Helvetica Neue" w:hAnsi="Helvetica Neue" w:cs="Segoe UI"/>
                <w:sz w:val="20"/>
                <w:szCs w:val="20"/>
              </w:rPr>
              <w:t>5</w:t>
            </w:r>
            <w:r w:rsidR="00E62B51">
              <w:rPr>
                <w:rFonts w:ascii="Helvetica Neue" w:hAnsi="Helvetica Neue" w:cs="Segoe UI"/>
                <w:sz w:val="20"/>
                <w:szCs w:val="20"/>
              </w:rPr>
              <w:t>,000</w:t>
            </w:r>
          </w:p>
          <w:p w14:paraId="273E3D04" w14:textId="6D8BE3AF" w:rsidR="00360F36" w:rsidRPr="009560EE" w:rsidRDefault="00360F36" w:rsidP="00EB2220">
            <w:pPr>
              <w:rPr>
                <w:rFonts w:ascii="Helvetica Neue" w:hAnsi="Helvetica Neue" w:cs="Segoe UI"/>
                <w:sz w:val="20"/>
                <w:szCs w:val="20"/>
              </w:rPr>
            </w:pPr>
            <w:r>
              <w:rPr>
                <w:rFonts w:ascii="Helvetica Neue" w:hAnsi="Helvetica Neue" w:cs="Segoe UI"/>
                <w:sz w:val="20"/>
                <w:szCs w:val="20"/>
              </w:rPr>
              <w:lastRenderedPageBreak/>
              <w:t>$1,500</w:t>
            </w:r>
          </w:p>
        </w:tc>
        <w:tc>
          <w:tcPr>
            <w:tcW w:w="1687" w:type="dxa"/>
            <w:shd w:val="clear" w:color="auto" w:fill="FFF2CC" w:themeFill="accent4" w:themeFillTint="33"/>
          </w:tcPr>
          <w:p w14:paraId="354D22E8" w14:textId="77777777" w:rsidR="00EF012D" w:rsidRDefault="00EF012D" w:rsidP="00EB2220">
            <w:pPr>
              <w:rPr>
                <w:rFonts w:ascii="Helvetica Neue" w:hAnsi="Helvetica Neue" w:cs="Segoe UI"/>
                <w:sz w:val="20"/>
                <w:szCs w:val="20"/>
              </w:rPr>
            </w:pPr>
          </w:p>
          <w:p w14:paraId="3632F14E" w14:textId="77777777" w:rsidR="00E62B51" w:rsidRDefault="00E62B51" w:rsidP="00EB2220">
            <w:pPr>
              <w:rPr>
                <w:rFonts w:ascii="Helvetica Neue" w:hAnsi="Helvetica Neue" w:cs="Segoe UI"/>
                <w:sz w:val="20"/>
                <w:szCs w:val="20"/>
              </w:rPr>
            </w:pPr>
            <w:r>
              <w:rPr>
                <w:rFonts w:ascii="Helvetica Neue" w:hAnsi="Helvetica Neue" w:cs="Segoe UI"/>
                <w:sz w:val="20"/>
                <w:szCs w:val="20"/>
              </w:rPr>
              <w:t>1</w:t>
            </w:r>
          </w:p>
          <w:p w14:paraId="16E1DD6A" w14:textId="52D5BE5B" w:rsidR="00BB1E58" w:rsidRPr="009560EE" w:rsidRDefault="00BB1E58" w:rsidP="00EB2220">
            <w:pPr>
              <w:rPr>
                <w:rFonts w:ascii="Helvetica Neue" w:hAnsi="Helvetica Neue" w:cs="Segoe UI"/>
                <w:sz w:val="20"/>
                <w:szCs w:val="20"/>
              </w:rPr>
            </w:pPr>
            <w:r>
              <w:rPr>
                <w:rFonts w:ascii="Helvetica Neue" w:hAnsi="Helvetica Neue" w:cs="Segoe UI"/>
                <w:sz w:val="20"/>
                <w:szCs w:val="20"/>
              </w:rPr>
              <w:lastRenderedPageBreak/>
              <w:t>1</w:t>
            </w:r>
          </w:p>
        </w:tc>
      </w:tr>
      <w:tr w:rsidR="00EF012D" w:rsidRPr="00EC7286" w14:paraId="5FAE3043" w14:textId="71F7F143" w:rsidTr="00821912">
        <w:trPr>
          <w:trHeight w:val="291"/>
          <w:jc w:val="center"/>
        </w:trPr>
        <w:tc>
          <w:tcPr>
            <w:tcW w:w="1972" w:type="dxa"/>
            <w:shd w:val="clear" w:color="auto" w:fill="auto"/>
          </w:tcPr>
          <w:p w14:paraId="30562490"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lastRenderedPageBreak/>
              <w:t>Non-Instructional Supplies</w:t>
            </w:r>
          </w:p>
        </w:tc>
        <w:tc>
          <w:tcPr>
            <w:tcW w:w="5133" w:type="dxa"/>
            <w:gridSpan w:val="3"/>
            <w:shd w:val="clear" w:color="auto" w:fill="FFF2CC" w:themeFill="accent4" w:themeFillTint="33"/>
          </w:tcPr>
          <w:p w14:paraId="26DA7C17" w14:textId="5338A49F" w:rsidR="009560EE" w:rsidRDefault="009560EE" w:rsidP="009560EE">
            <w:pPr>
              <w:rPr>
                <w:rFonts w:ascii="Helvetica Neue" w:hAnsi="Helvetica Neue" w:cs="Segoe UI"/>
                <w:sz w:val="20"/>
                <w:szCs w:val="20"/>
              </w:rPr>
            </w:pPr>
            <w:r w:rsidRPr="009560EE">
              <w:rPr>
                <w:rFonts w:ascii="Helvetica Neue" w:hAnsi="Helvetica Neue" w:cs="Segoe UI"/>
                <w:sz w:val="20"/>
                <w:szCs w:val="20"/>
              </w:rPr>
              <w:t>Yr 1=</w:t>
            </w:r>
            <w:r w:rsidR="001451AD">
              <w:rPr>
                <w:rFonts w:ascii="Helvetica Neue" w:hAnsi="Helvetica Neue" w:cs="Segoe UI"/>
                <w:sz w:val="20"/>
                <w:szCs w:val="20"/>
              </w:rPr>
              <w:t xml:space="preserve"> Non-instructional supplies for classroom and office</w:t>
            </w:r>
          </w:p>
          <w:p w14:paraId="3F10584E" w14:textId="4347F09D" w:rsidR="000D7D46" w:rsidRPr="009560EE" w:rsidRDefault="000D7D46" w:rsidP="009560EE">
            <w:pPr>
              <w:rPr>
                <w:rFonts w:ascii="Helvetica Neue" w:hAnsi="Helvetica Neue" w:cs="Segoe UI"/>
                <w:sz w:val="20"/>
                <w:szCs w:val="20"/>
              </w:rPr>
            </w:pPr>
            <w:r>
              <w:rPr>
                <w:rFonts w:ascii="Helvetica Neue" w:hAnsi="Helvetica Neue" w:cs="Segoe UI"/>
                <w:sz w:val="20"/>
                <w:szCs w:val="20"/>
              </w:rPr>
              <w:t>Microphones and speakers for classroom lectures.</w:t>
            </w:r>
          </w:p>
          <w:p w14:paraId="2C29CFE0" w14:textId="36D68E92" w:rsidR="001451AD"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2=</w:t>
            </w:r>
            <w:r w:rsidR="001451AD">
              <w:rPr>
                <w:rFonts w:ascii="Helvetica Neue" w:hAnsi="Helvetica Neue" w:cs="Segoe UI"/>
                <w:sz w:val="20"/>
                <w:szCs w:val="20"/>
              </w:rPr>
              <w:t xml:space="preserve"> </w:t>
            </w:r>
            <w:r w:rsidR="00360F36">
              <w:rPr>
                <w:rFonts w:ascii="Helvetica Neue" w:hAnsi="Helvetica Neue" w:cs="Segoe UI"/>
                <w:sz w:val="20"/>
                <w:szCs w:val="20"/>
              </w:rPr>
              <w:t>Non-instructional</w:t>
            </w:r>
            <w:r w:rsidR="001451AD">
              <w:rPr>
                <w:rFonts w:ascii="Helvetica Neue" w:hAnsi="Helvetica Neue" w:cs="Segoe UI"/>
                <w:sz w:val="20"/>
                <w:szCs w:val="20"/>
              </w:rPr>
              <w:t xml:space="preserve"> supplies for classroom and office</w:t>
            </w:r>
          </w:p>
          <w:p w14:paraId="73C571F7" w14:textId="4A92AA62" w:rsidR="00EF012D"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3=</w:t>
            </w:r>
            <w:r w:rsidR="001451AD">
              <w:rPr>
                <w:rFonts w:ascii="Helvetica Neue" w:hAnsi="Helvetica Neue" w:cs="Segoe UI"/>
                <w:sz w:val="20"/>
                <w:szCs w:val="20"/>
              </w:rPr>
              <w:t xml:space="preserve"> Non-instructional supplies for classroom and office</w:t>
            </w:r>
          </w:p>
        </w:tc>
        <w:tc>
          <w:tcPr>
            <w:tcW w:w="1180" w:type="dxa"/>
            <w:shd w:val="clear" w:color="auto" w:fill="FFF2CC" w:themeFill="accent4" w:themeFillTint="33"/>
          </w:tcPr>
          <w:p w14:paraId="355D3CE1" w14:textId="77777777" w:rsidR="00EF012D" w:rsidRDefault="00EF012D" w:rsidP="00EB2220">
            <w:pPr>
              <w:rPr>
                <w:rFonts w:ascii="Helvetica Neue" w:hAnsi="Helvetica Neue" w:cs="Segoe UI"/>
                <w:sz w:val="20"/>
                <w:szCs w:val="20"/>
              </w:rPr>
            </w:pPr>
          </w:p>
          <w:p w14:paraId="78B1FFC5" w14:textId="6028445D" w:rsidR="001451AD" w:rsidRPr="009560EE" w:rsidRDefault="001451AD" w:rsidP="00EB2220">
            <w:pPr>
              <w:rPr>
                <w:rFonts w:ascii="Helvetica Neue" w:hAnsi="Helvetica Neue" w:cs="Segoe UI"/>
                <w:sz w:val="20"/>
                <w:szCs w:val="20"/>
              </w:rPr>
            </w:pPr>
            <w:r>
              <w:rPr>
                <w:rFonts w:ascii="Helvetica Neue" w:hAnsi="Helvetica Neue" w:cs="Segoe UI"/>
                <w:sz w:val="20"/>
                <w:szCs w:val="20"/>
              </w:rPr>
              <w:t>$1,500</w:t>
            </w:r>
            <w:r w:rsidR="004C7E43">
              <w:rPr>
                <w:rFonts w:ascii="Helvetica Neue" w:hAnsi="Helvetica Neue" w:cs="Segoe UI"/>
                <w:sz w:val="20"/>
                <w:szCs w:val="20"/>
              </w:rPr>
              <w:t xml:space="preserve"> annual</w:t>
            </w:r>
            <w:r w:rsidR="00360F36">
              <w:rPr>
                <w:rFonts w:ascii="Helvetica Neue" w:hAnsi="Helvetica Neue" w:cs="Segoe UI"/>
                <w:sz w:val="20"/>
                <w:szCs w:val="20"/>
              </w:rPr>
              <w:t>l</w:t>
            </w:r>
            <w:r w:rsidR="004C7E43">
              <w:rPr>
                <w:rFonts w:ascii="Helvetica Neue" w:hAnsi="Helvetica Neue" w:cs="Segoe UI"/>
                <w:sz w:val="20"/>
                <w:szCs w:val="20"/>
              </w:rPr>
              <w:t>y</w:t>
            </w:r>
          </w:p>
        </w:tc>
        <w:tc>
          <w:tcPr>
            <w:tcW w:w="1687" w:type="dxa"/>
            <w:shd w:val="clear" w:color="auto" w:fill="FFF2CC" w:themeFill="accent4" w:themeFillTint="33"/>
          </w:tcPr>
          <w:p w14:paraId="79F2B2DF" w14:textId="77777777" w:rsidR="00EF012D" w:rsidRDefault="00EF012D" w:rsidP="00EB2220">
            <w:pPr>
              <w:rPr>
                <w:rFonts w:ascii="Helvetica Neue" w:hAnsi="Helvetica Neue" w:cs="Segoe UI"/>
                <w:sz w:val="20"/>
                <w:szCs w:val="20"/>
              </w:rPr>
            </w:pPr>
          </w:p>
          <w:p w14:paraId="4FEF9BAA" w14:textId="6EC514C3" w:rsidR="00BB1E58" w:rsidRPr="009560EE" w:rsidRDefault="00BB1E58" w:rsidP="00EB2220">
            <w:pPr>
              <w:rPr>
                <w:rFonts w:ascii="Helvetica Neue" w:hAnsi="Helvetica Neue" w:cs="Segoe UI"/>
                <w:sz w:val="20"/>
                <w:szCs w:val="20"/>
              </w:rPr>
            </w:pPr>
            <w:r>
              <w:rPr>
                <w:rFonts w:ascii="Helvetica Neue" w:hAnsi="Helvetica Neue" w:cs="Segoe UI"/>
                <w:sz w:val="20"/>
                <w:szCs w:val="20"/>
              </w:rPr>
              <w:t>1</w:t>
            </w:r>
          </w:p>
        </w:tc>
      </w:tr>
      <w:tr w:rsidR="00EF012D" w:rsidRPr="00EC7286" w14:paraId="63CF1106" w14:textId="11C2D840" w:rsidTr="00BC7C2B">
        <w:trPr>
          <w:trHeight w:val="291"/>
          <w:jc w:val="center"/>
        </w:trPr>
        <w:tc>
          <w:tcPr>
            <w:tcW w:w="1972" w:type="dxa"/>
            <w:shd w:val="clear" w:color="auto" w:fill="93CBB7"/>
            <w:vAlign w:val="bottom"/>
          </w:tcPr>
          <w:p w14:paraId="61015965" w14:textId="77777777" w:rsidR="00EF012D" w:rsidRPr="00BC7C2B" w:rsidRDefault="00EF012D"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EF012D" w:rsidRPr="00BC7C2B" w:rsidRDefault="00EF012D" w:rsidP="0038427D">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BC7C2B" w:rsidRPr="00100D61" w:rsidRDefault="00E4053F" w:rsidP="0038427D">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28"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EF012D" w:rsidRPr="00BC7C2B" w:rsidRDefault="00EF012D"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EF012D" w:rsidRPr="00BC7C2B" w:rsidRDefault="00EF012D" w:rsidP="0038427D">
            <w:pPr>
              <w:rPr>
                <w:rFonts w:ascii="Helvetica Neue" w:hAnsi="Helvetica Neue" w:cs="Segoe UI"/>
                <w:color w:val="000000" w:themeColor="text1"/>
                <w:sz w:val="16"/>
                <w:szCs w:val="16"/>
              </w:rPr>
            </w:pPr>
          </w:p>
        </w:tc>
      </w:tr>
      <w:tr w:rsidR="00EF012D" w:rsidRPr="00EC7286" w14:paraId="4BEFE862" w14:textId="382C4327" w:rsidTr="00821912">
        <w:tblPrEx>
          <w:jc w:val="left"/>
        </w:tblPrEx>
        <w:trPr>
          <w:trHeight w:val="291"/>
        </w:trPr>
        <w:tc>
          <w:tcPr>
            <w:tcW w:w="1972" w:type="dxa"/>
          </w:tcPr>
          <w:p w14:paraId="19CCFA35" w14:textId="4E1983E9"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48867AE9" w14:textId="6B7F9C1D"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1=</w:t>
            </w:r>
            <w:r w:rsidR="00E62B51">
              <w:rPr>
                <w:rFonts w:ascii="Helvetica Neue" w:hAnsi="Helvetica Neue" w:cs="Segoe UI"/>
                <w:sz w:val="20"/>
                <w:szCs w:val="20"/>
              </w:rPr>
              <w:t xml:space="preserve"> </w:t>
            </w:r>
          </w:p>
          <w:p w14:paraId="6A260EFD" w14:textId="15C7992C"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2=</w:t>
            </w:r>
            <w:r w:rsidR="004C7E43">
              <w:rPr>
                <w:rFonts w:ascii="Helvetica Neue" w:hAnsi="Helvetica Neue" w:cs="Segoe UI"/>
                <w:sz w:val="20"/>
                <w:szCs w:val="20"/>
              </w:rPr>
              <w:t xml:space="preserve"> </w:t>
            </w:r>
          </w:p>
          <w:p w14:paraId="67A793BA" w14:textId="5119F1A7" w:rsidR="00EF012D" w:rsidRPr="009560EE" w:rsidRDefault="009560EE" w:rsidP="009560EE">
            <w:pPr>
              <w:rPr>
                <w:rFonts w:ascii="Helvetica Neue" w:hAnsi="Helvetica Neue"/>
                <w:sz w:val="20"/>
                <w:szCs w:val="20"/>
              </w:rPr>
            </w:pPr>
            <w:r w:rsidRPr="009560EE">
              <w:rPr>
                <w:rFonts w:ascii="Helvetica Neue" w:hAnsi="Helvetica Neue" w:cs="Segoe UI"/>
                <w:sz w:val="20"/>
                <w:szCs w:val="20"/>
              </w:rPr>
              <w:t>Yr 3=</w:t>
            </w:r>
          </w:p>
        </w:tc>
        <w:tc>
          <w:tcPr>
            <w:tcW w:w="1180" w:type="dxa"/>
            <w:shd w:val="clear" w:color="auto" w:fill="FFF2CC" w:themeFill="accent4" w:themeFillTint="33"/>
          </w:tcPr>
          <w:p w14:paraId="22DB238F" w14:textId="4D993259"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1518FD05" w14:textId="29CCB3F9" w:rsidR="00EF012D" w:rsidRPr="009560EE" w:rsidRDefault="00EF012D" w:rsidP="00EB2220">
            <w:pPr>
              <w:rPr>
                <w:rFonts w:ascii="Helvetica Neue" w:hAnsi="Helvetica Neue" w:cs="Segoe UI"/>
                <w:sz w:val="20"/>
                <w:szCs w:val="20"/>
              </w:rPr>
            </w:pPr>
          </w:p>
        </w:tc>
      </w:tr>
      <w:tr w:rsidR="00EF012D" w:rsidRPr="00EC7286" w14:paraId="1F2B0C49" w14:textId="7AAF7816" w:rsidTr="00821912">
        <w:tblPrEx>
          <w:jc w:val="left"/>
        </w:tblPrEx>
        <w:trPr>
          <w:trHeight w:val="291"/>
        </w:trPr>
        <w:tc>
          <w:tcPr>
            <w:tcW w:w="1972" w:type="dxa"/>
          </w:tcPr>
          <w:p w14:paraId="4DB2E3B9"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6B58632A" w14:textId="77777777"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1=</w:t>
            </w:r>
          </w:p>
          <w:p w14:paraId="6D687E2B" w14:textId="5CBD205F" w:rsidR="004C7E43"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2=</w:t>
            </w:r>
            <w:r w:rsidR="004C7E43">
              <w:rPr>
                <w:rFonts w:ascii="Helvetica Neue" w:hAnsi="Helvetica Neue" w:cs="Segoe UI"/>
                <w:sz w:val="20"/>
                <w:szCs w:val="20"/>
              </w:rPr>
              <w:t xml:space="preserve"> Computer for faculty</w:t>
            </w:r>
          </w:p>
          <w:p w14:paraId="62D70E2A" w14:textId="1AB484C6" w:rsidR="00EF012D"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3=</w:t>
            </w:r>
            <w:r w:rsidR="004C7E43">
              <w:rPr>
                <w:rFonts w:ascii="Helvetica Neue" w:hAnsi="Helvetica Neue" w:cs="Segoe UI"/>
                <w:sz w:val="20"/>
                <w:szCs w:val="20"/>
              </w:rPr>
              <w:t xml:space="preserve"> Computer for faculty</w:t>
            </w:r>
          </w:p>
        </w:tc>
        <w:tc>
          <w:tcPr>
            <w:tcW w:w="1180" w:type="dxa"/>
            <w:shd w:val="clear" w:color="auto" w:fill="FFF2CC" w:themeFill="accent4" w:themeFillTint="33"/>
          </w:tcPr>
          <w:p w14:paraId="7F685051" w14:textId="77777777" w:rsidR="00EF012D" w:rsidRDefault="00EF012D" w:rsidP="00EB2220">
            <w:pPr>
              <w:rPr>
                <w:rFonts w:ascii="Helvetica Neue" w:hAnsi="Helvetica Neue" w:cs="Segoe UI"/>
                <w:sz w:val="20"/>
                <w:szCs w:val="20"/>
              </w:rPr>
            </w:pPr>
          </w:p>
          <w:p w14:paraId="43A0BA7E" w14:textId="77777777" w:rsidR="004C7E43" w:rsidRDefault="004C7E43" w:rsidP="00EB2220">
            <w:pPr>
              <w:rPr>
                <w:rFonts w:ascii="Helvetica Neue" w:hAnsi="Helvetica Neue" w:cs="Segoe UI"/>
                <w:sz w:val="20"/>
                <w:szCs w:val="20"/>
              </w:rPr>
            </w:pPr>
            <w:r>
              <w:rPr>
                <w:rFonts w:ascii="Helvetica Neue" w:hAnsi="Helvetica Neue" w:cs="Segoe UI"/>
                <w:sz w:val="20"/>
                <w:szCs w:val="20"/>
              </w:rPr>
              <w:t>$3,500</w:t>
            </w:r>
          </w:p>
          <w:p w14:paraId="6F4758EA" w14:textId="11C5C8C1" w:rsidR="00360F36" w:rsidRPr="009560EE" w:rsidRDefault="00360F36" w:rsidP="00EB2220">
            <w:pPr>
              <w:rPr>
                <w:rFonts w:ascii="Helvetica Neue" w:hAnsi="Helvetica Neue" w:cs="Segoe UI"/>
                <w:sz w:val="20"/>
                <w:szCs w:val="20"/>
              </w:rPr>
            </w:pPr>
            <w:r>
              <w:rPr>
                <w:rFonts w:ascii="Helvetica Neue" w:hAnsi="Helvetica Neue" w:cs="Segoe UI"/>
                <w:sz w:val="20"/>
                <w:szCs w:val="20"/>
              </w:rPr>
              <w:t>$3,500</w:t>
            </w:r>
          </w:p>
        </w:tc>
        <w:tc>
          <w:tcPr>
            <w:tcW w:w="1687" w:type="dxa"/>
            <w:shd w:val="clear" w:color="auto" w:fill="FFF2CC" w:themeFill="accent4" w:themeFillTint="33"/>
          </w:tcPr>
          <w:p w14:paraId="59A2C872" w14:textId="77777777" w:rsidR="00EF012D" w:rsidRDefault="00EF012D" w:rsidP="00EB2220">
            <w:pPr>
              <w:rPr>
                <w:rFonts w:ascii="Helvetica Neue" w:hAnsi="Helvetica Neue" w:cs="Segoe UI"/>
                <w:sz w:val="20"/>
                <w:szCs w:val="20"/>
              </w:rPr>
            </w:pPr>
          </w:p>
          <w:p w14:paraId="3C8F0D03" w14:textId="77777777" w:rsidR="00360F36" w:rsidRDefault="00360F36" w:rsidP="00EB2220">
            <w:pPr>
              <w:rPr>
                <w:rFonts w:ascii="Helvetica Neue" w:hAnsi="Helvetica Neue" w:cs="Segoe UI"/>
                <w:sz w:val="20"/>
                <w:szCs w:val="20"/>
              </w:rPr>
            </w:pPr>
            <w:r>
              <w:rPr>
                <w:rFonts w:ascii="Helvetica Neue" w:hAnsi="Helvetica Neue" w:cs="Segoe UI"/>
                <w:sz w:val="20"/>
                <w:szCs w:val="20"/>
              </w:rPr>
              <w:t>2</w:t>
            </w:r>
          </w:p>
          <w:p w14:paraId="389EEAF0" w14:textId="56F309C0" w:rsidR="00360F36" w:rsidRPr="009560EE" w:rsidRDefault="00360F36" w:rsidP="00EB2220">
            <w:pPr>
              <w:rPr>
                <w:rFonts w:ascii="Helvetica Neue" w:hAnsi="Helvetica Neue" w:cs="Segoe UI"/>
                <w:sz w:val="20"/>
                <w:szCs w:val="20"/>
              </w:rPr>
            </w:pPr>
            <w:r>
              <w:rPr>
                <w:rFonts w:ascii="Helvetica Neue" w:hAnsi="Helvetica Neue" w:cs="Segoe UI"/>
                <w:sz w:val="20"/>
                <w:szCs w:val="20"/>
              </w:rPr>
              <w:t>1</w:t>
            </w:r>
          </w:p>
        </w:tc>
      </w:tr>
      <w:tr w:rsidR="00EF012D" w:rsidRPr="00EC7286" w14:paraId="44AE0BEA" w14:textId="43A7D846" w:rsidTr="00BC7C2B">
        <w:tblPrEx>
          <w:jc w:val="left"/>
        </w:tblPrEx>
        <w:trPr>
          <w:trHeight w:val="291"/>
        </w:trPr>
        <w:tc>
          <w:tcPr>
            <w:tcW w:w="1972" w:type="dxa"/>
            <w:shd w:val="clear" w:color="auto" w:fill="93CBB7"/>
          </w:tcPr>
          <w:p w14:paraId="518308FC" w14:textId="77777777" w:rsidR="00EF012D" w:rsidRPr="00BC7C2B" w:rsidRDefault="2CF06E9F" w:rsidP="438570C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EF012D" w:rsidRPr="00BC7C2B" w:rsidRDefault="00EF012D" w:rsidP="00CD46C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EF012D" w:rsidRPr="00BC7C2B" w:rsidRDefault="00EF012D" w:rsidP="00EB2220">
            <w:pPr>
              <w:rPr>
                <w:rFonts w:ascii="Helvetica Neue" w:hAnsi="Helvetica Neue" w:cs="Segoe UI"/>
                <w:strike/>
                <w:color w:val="000000" w:themeColor="text1"/>
                <w:sz w:val="16"/>
                <w:szCs w:val="16"/>
              </w:rPr>
            </w:pPr>
          </w:p>
        </w:tc>
      </w:tr>
      <w:tr w:rsidR="00EF012D" w:rsidRPr="00EC7286" w14:paraId="7C87ED18" w14:textId="17DF5CB8" w:rsidTr="00821912">
        <w:tblPrEx>
          <w:jc w:val="left"/>
        </w:tblPrEx>
        <w:trPr>
          <w:trHeight w:val="291"/>
        </w:trPr>
        <w:tc>
          <w:tcPr>
            <w:tcW w:w="1972" w:type="dxa"/>
          </w:tcPr>
          <w:p w14:paraId="640BDB2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35E394DA" w14:textId="54C3A874" w:rsidR="00EF012D" w:rsidRPr="009560EE" w:rsidRDefault="00E62B51" w:rsidP="00EB2220">
            <w:pPr>
              <w:rPr>
                <w:rFonts w:ascii="Helvetica Neue" w:hAnsi="Helvetica Neue" w:cs="Segoe UI"/>
                <w:sz w:val="20"/>
                <w:szCs w:val="20"/>
              </w:rPr>
            </w:pPr>
            <w:r>
              <w:rPr>
                <w:rFonts w:ascii="Helvetica Neue" w:hAnsi="Helvetica Neue" w:cs="Segoe UI"/>
                <w:sz w:val="20"/>
                <w:szCs w:val="20"/>
              </w:rPr>
              <w:t xml:space="preserve"> Computer lab/ classroom</w:t>
            </w:r>
          </w:p>
        </w:tc>
        <w:tc>
          <w:tcPr>
            <w:tcW w:w="1180" w:type="dxa"/>
            <w:shd w:val="clear" w:color="auto" w:fill="FFF2CC" w:themeFill="accent4" w:themeFillTint="33"/>
          </w:tcPr>
          <w:p w14:paraId="76D24AAE" w14:textId="38940F2A" w:rsidR="00EF012D" w:rsidRPr="009560EE" w:rsidRDefault="00E62B51" w:rsidP="00EB2220">
            <w:pPr>
              <w:rPr>
                <w:rFonts w:ascii="Helvetica Neue" w:hAnsi="Helvetica Neue" w:cs="Segoe UI"/>
                <w:sz w:val="20"/>
                <w:szCs w:val="20"/>
              </w:rPr>
            </w:pPr>
            <w:r>
              <w:rPr>
                <w:rFonts w:ascii="Helvetica Neue" w:hAnsi="Helvetica Neue" w:cs="Segoe UI"/>
                <w:sz w:val="20"/>
                <w:szCs w:val="20"/>
              </w:rPr>
              <w:t xml:space="preserve"> $200,000</w:t>
            </w:r>
          </w:p>
        </w:tc>
        <w:tc>
          <w:tcPr>
            <w:tcW w:w="1687" w:type="dxa"/>
            <w:shd w:val="clear" w:color="auto" w:fill="FFF2CC" w:themeFill="accent4" w:themeFillTint="33"/>
          </w:tcPr>
          <w:p w14:paraId="6EF4C0EE" w14:textId="31B0ECF7" w:rsidR="00EF012D" w:rsidRPr="009560EE" w:rsidRDefault="00E62B51" w:rsidP="00EB2220">
            <w:pPr>
              <w:rPr>
                <w:rFonts w:ascii="Helvetica Neue" w:hAnsi="Helvetica Neue" w:cs="Segoe UI"/>
                <w:sz w:val="20"/>
                <w:szCs w:val="20"/>
              </w:rPr>
            </w:pPr>
            <w:r>
              <w:rPr>
                <w:rFonts w:ascii="Helvetica Neue" w:hAnsi="Helvetica Neue" w:cs="Segoe UI"/>
                <w:sz w:val="20"/>
                <w:szCs w:val="20"/>
              </w:rPr>
              <w:t xml:space="preserve"> 2</w:t>
            </w:r>
          </w:p>
        </w:tc>
      </w:tr>
      <w:tr w:rsidR="00EF012D" w:rsidRPr="00EC7286" w14:paraId="5FDA582B" w14:textId="3E9A4C3E" w:rsidTr="00821912">
        <w:tblPrEx>
          <w:jc w:val="left"/>
        </w:tblPrEx>
        <w:trPr>
          <w:trHeight w:val="291"/>
        </w:trPr>
        <w:tc>
          <w:tcPr>
            <w:tcW w:w="1972" w:type="dxa"/>
          </w:tcPr>
          <w:p w14:paraId="059FA38A"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14:paraId="58519550" w14:textId="69440655" w:rsidR="00EF012D" w:rsidRPr="009560EE" w:rsidRDefault="00EF012D" w:rsidP="00EB2220">
            <w:pPr>
              <w:rPr>
                <w:rFonts w:ascii="Helvetica Neue" w:hAnsi="Helvetica Neue" w:cs="Segoe UI"/>
                <w:strike/>
                <w:sz w:val="20"/>
                <w:szCs w:val="20"/>
              </w:rPr>
            </w:pPr>
          </w:p>
        </w:tc>
        <w:tc>
          <w:tcPr>
            <w:tcW w:w="1180" w:type="dxa"/>
            <w:shd w:val="clear" w:color="auto" w:fill="FFF2CC" w:themeFill="accent4" w:themeFillTint="33"/>
          </w:tcPr>
          <w:p w14:paraId="4CD9F009" w14:textId="65FEB0EA" w:rsidR="00EF012D" w:rsidRPr="009560EE" w:rsidRDefault="00EF012D" w:rsidP="00EB2220">
            <w:pPr>
              <w:rPr>
                <w:rFonts w:ascii="Helvetica Neue" w:hAnsi="Helvetica Neue" w:cs="Segoe UI"/>
                <w:strike/>
                <w:sz w:val="20"/>
                <w:szCs w:val="20"/>
              </w:rPr>
            </w:pPr>
          </w:p>
        </w:tc>
        <w:tc>
          <w:tcPr>
            <w:tcW w:w="1687" w:type="dxa"/>
            <w:shd w:val="clear" w:color="auto" w:fill="FFF2CC" w:themeFill="accent4" w:themeFillTint="33"/>
          </w:tcPr>
          <w:p w14:paraId="406BC203" w14:textId="735D57BC" w:rsidR="00EF012D" w:rsidRPr="009560EE" w:rsidRDefault="00EF012D" w:rsidP="00EB2220">
            <w:pPr>
              <w:rPr>
                <w:rFonts w:ascii="Helvetica Neue" w:hAnsi="Helvetica Neue" w:cs="Segoe UI"/>
                <w:strike/>
                <w:sz w:val="20"/>
                <w:szCs w:val="20"/>
              </w:rPr>
            </w:pPr>
          </w:p>
        </w:tc>
      </w:tr>
      <w:tr w:rsidR="00EF012D" w:rsidRPr="00EC7286" w14:paraId="0944A8D6" w14:textId="00FEBE9E" w:rsidTr="00821912">
        <w:tblPrEx>
          <w:jc w:val="left"/>
        </w:tblPrEx>
        <w:trPr>
          <w:trHeight w:val="291"/>
        </w:trPr>
        <w:tc>
          <w:tcPr>
            <w:tcW w:w="1972" w:type="dxa"/>
          </w:tcPr>
          <w:p w14:paraId="56754DB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14:paraId="6D33A5D2" w14:textId="1EDEED58" w:rsidR="00EF012D" w:rsidRPr="009560EE" w:rsidRDefault="00EF012D" w:rsidP="00EB2220">
            <w:pPr>
              <w:rPr>
                <w:rFonts w:ascii="Helvetica Neue" w:hAnsi="Helvetica Neue" w:cs="Segoe UI"/>
                <w:strike/>
                <w:sz w:val="20"/>
                <w:szCs w:val="20"/>
              </w:rPr>
            </w:pPr>
          </w:p>
        </w:tc>
        <w:tc>
          <w:tcPr>
            <w:tcW w:w="1180" w:type="dxa"/>
            <w:shd w:val="clear" w:color="auto" w:fill="FFF2CC" w:themeFill="accent4" w:themeFillTint="33"/>
          </w:tcPr>
          <w:p w14:paraId="716D4D8A" w14:textId="76D5FFB5" w:rsidR="00EF012D" w:rsidRPr="009560EE" w:rsidRDefault="00EF012D" w:rsidP="00EB2220">
            <w:pPr>
              <w:rPr>
                <w:rFonts w:ascii="Helvetica Neue" w:hAnsi="Helvetica Neue" w:cs="Segoe UI"/>
                <w:strike/>
                <w:sz w:val="20"/>
                <w:szCs w:val="20"/>
              </w:rPr>
            </w:pPr>
          </w:p>
        </w:tc>
        <w:tc>
          <w:tcPr>
            <w:tcW w:w="1687" w:type="dxa"/>
            <w:shd w:val="clear" w:color="auto" w:fill="FFF2CC" w:themeFill="accent4" w:themeFillTint="33"/>
          </w:tcPr>
          <w:p w14:paraId="47E3587D" w14:textId="779D94AB" w:rsidR="00EF012D" w:rsidRPr="009560EE" w:rsidRDefault="00EF012D" w:rsidP="00EB2220">
            <w:pPr>
              <w:rPr>
                <w:rFonts w:ascii="Helvetica Neue" w:hAnsi="Helvetica Neue" w:cs="Segoe UI"/>
                <w:strike/>
                <w:sz w:val="20"/>
                <w:szCs w:val="20"/>
              </w:rPr>
            </w:pPr>
          </w:p>
        </w:tc>
      </w:tr>
      <w:tr w:rsidR="00EF012D" w:rsidRPr="00EC7286" w14:paraId="7E51A990" w14:textId="77C689E0" w:rsidTr="00821912">
        <w:tblPrEx>
          <w:jc w:val="left"/>
        </w:tblPrEx>
        <w:trPr>
          <w:trHeight w:val="291"/>
        </w:trPr>
        <w:tc>
          <w:tcPr>
            <w:tcW w:w="1972" w:type="dxa"/>
          </w:tcPr>
          <w:p w14:paraId="2A0DDD67"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14:paraId="70F39314" w14:textId="7A8A189B" w:rsidR="00EF012D" w:rsidRPr="009560EE" w:rsidRDefault="00EF012D" w:rsidP="00EB2220">
            <w:pPr>
              <w:rPr>
                <w:rFonts w:ascii="Helvetica Neue" w:hAnsi="Helvetica Neue" w:cs="Segoe UI"/>
                <w:strike/>
                <w:sz w:val="20"/>
                <w:szCs w:val="20"/>
              </w:rPr>
            </w:pPr>
          </w:p>
        </w:tc>
        <w:tc>
          <w:tcPr>
            <w:tcW w:w="1180" w:type="dxa"/>
            <w:shd w:val="clear" w:color="auto" w:fill="FFF2CC" w:themeFill="accent4" w:themeFillTint="33"/>
          </w:tcPr>
          <w:p w14:paraId="4B5E5E3A" w14:textId="0ABFC8E1" w:rsidR="00EF012D" w:rsidRPr="009560EE" w:rsidRDefault="00EF012D" w:rsidP="00EB2220">
            <w:pPr>
              <w:rPr>
                <w:rFonts w:ascii="Helvetica Neue" w:hAnsi="Helvetica Neue" w:cs="Segoe UI"/>
                <w:strike/>
                <w:sz w:val="20"/>
                <w:szCs w:val="20"/>
              </w:rPr>
            </w:pPr>
          </w:p>
        </w:tc>
        <w:tc>
          <w:tcPr>
            <w:tcW w:w="1687" w:type="dxa"/>
            <w:shd w:val="clear" w:color="auto" w:fill="FFF2CC" w:themeFill="accent4" w:themeFillTint="33"/>
          </w:tcPr>
          <w:p w14:paraId="16A45335" w14:textId="6B0345E7" w:rsidR="00EF012D" w:rsidRPr="009560EE" w:rsidRDefault="00EF012D" w:rsidP="00EB2220">
            <w:pPr>
              <w:rPr>
                <w:rFonts w:ascii="Helvetica Neue" w:hAnsi="Helvetica Neue" w:cs="Segoe UI"/>
                <w:strike/>
                <w:sz w:val="20"/>
                <w:szCs w:val="20"/>
              </w:rPr>
            </w:pPr>
          </w:p>
        </w:tc>
      </w:tr>
      <w:tr w:rsidR="00EF012D" w:rsidRPr="00EC7286" w14:paraId="7F4109C1" w14:textId="3918E368" w:rsidTr="00BC7C2B">
        <w:tblPrEx>
          <w:jc w:val="left"/>
        </w:tblPrEx>
        <w:trPr>
          <w:trHeight w:val="291"/>
        </w:trPr>
        <w:tc>
          <w:tcPr>
            <w:tcW w:w="1972" w:type="dxa"/>
            <w:shd w:val="clear" w:color="auto" w:fill="93CBB7"/>
          </w:tcPr>
          <w:p w14:paraId="1DE2F8FE" w14:textId="77777777" w:rsidR="00EF012D" w:rsidRPr="00BC7C2B" w:rsidRDefault="00EF012D" w:rsidP="00CD46CB">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312386A5" w14:textId="3F254726" w:rsidTr="00821912">
        <w:tblPrEx>
          <w:jc w:val="left"/>
        </w:tblPrEx>
        <w:trPr>
          <w:trHeight w:val="291"/>
        </w:trPr>
        <w:tc>
          <w:tcPr>
            <w:tcW w:w="1972" w:type="dxa"/>
          </w:tcPr>
          <w:p w14:paraId="7D203BE1" w14:textId="2E8A38A5" w:rsidR="00EF012D" w:rsidRPr="00EC7286" w:rsidRDefault="2CF06E9F" w:rsidP="00EB2220">
            <w:pPr>
              <w:rPr>
                <w:rFonts w:ascii="Helvetica Neue" w:hAnsi="Helvetica Neue" w:cs="Segoe UI"/>
                <w:sz w:val="20"/>
                <w:szCs w:val="20"/>
              </w:rPr>
            </w:pPr>
            <w:r w:rsidRPr="00EC7286">
              <w:rPr>
                <w:rFonts w:ascii="Helvetica Neue" w:hAnsi="Helvetica Neue" w:cs="Segoe UI"/>
                <w:sz w:val="20"/>
                <w:szCs w:val="20"/>
              </w:rPr>
              <w:t>Library materials</w:t>
            </w:r>
            <w:r w:rsidR="594C9141" w:rsidRPr="00EC7286">
              <w:rPr>
                <w:rFonts w:ascii="Helvetica Neue" w:hAnsi="Helvetica Neue" w:cs="Segoe UI"/>
                <w:sz w:val="20"/>
                <w:szCs w:val="20"/>
              </w:rPr>
              <w:t xml:space="preserve"> (including streamline media needs)</w:t>
            </w:r>
          </w:p>
        </w:tc>
        <w:tc>
          <w:tcPr>
            <w:tcW w:w="5133" w:type="dxa"/>
            <w:gridSpan w:val="3"/>
            <w:shd w:val="clear" w:color="auto" w:fill="FFF2CC" w:themeFill="accent4" w:themeFillTint="33"/>
          </w:tcPr>
          <w:p w14:paraId="1777B329" w14:textId="77777777"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1=</w:t>
            </w:r>
          </w:p>
          <w:p w14:paraId="6620EAE8" w14:textId="77777777"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2=</w:t>
            </w:r>
          </w:p>
          <w:p w14:paraId="58A60FDD" w14:textId="17E0BD45" w:rsidR="00EF012D"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3=</w:t>
            </w:r>
          </w:p>
        </w:tc>
        <w:tc>
          <w:tcPr>
            <w:tcW w:w="1180" w:type="dxa"/>
            <w:shd w:val="clear" w:color="auto" w:fill="FFF2CC" w:themeFill="accent4" w:themeFillTint="33"/>
          </w:tcPr>
          <w:p w14:paraId="75BB6521" w14:textId="5C6974FB"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14274E54" w14:textId="3C17757E" w:rsidR="00EF012D" w:rsidRPr="009560EE" w:rsidRDefault="00EF012D" w:rsidP="00EB2220">
            <w:pPr>
              <w:rPr>
                <w:rFonts w:ascii="Helvetica Neue" w:hAnsi="Helvetica Neue" w:cs="Segoe UI"/>
                <w:sz w:val="20"/>
                <w:szCs w:val="20"/>
              </w:rPr>
            </w:pPr>
          </w:p>
        </w:tc>
      </w:tr>
      <w:tr w:rsidR="00EF012D" w:rsidRPr="00EC7286" w14:paraId="54ED5985" w14:textId="42F4B7F8" w:rsidTr="00821912">
        <w:tblPrEx>
          <w:jc w:val="left"/>
        </w:tblPrEx>
        <w:trPr>
          <w:trHeight w:val="291"/>
        </w:trPr>
        <w:tc>
          <w:tcPr>
            <w:tcW w:w="1972" w:type="dxa"/>
          </w:tcPr>
          <w:p w14:paraId="3AF131E5"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21402BF" w14:textId="547BD41A" w:rsidR="00EF012D" w:rsidRPr="009560EE" w:rsidRDefault="00EF012D" w:rsidP="00EB2220">
            <w:pPr>
              <w:rPr>
                <w:rFonts w:ascii="Helvetica Neue" w:hAnsi="Helvetica Neue" w:cs="Segoe UI"/>
                <w:sz w:val="20"/>
                <w:szCs w:val="20"/>
              </w:rPr>
            </w:pPr>
          </w:p>
        </w:tc>
        <w:tc>
          <w:tcPr>
            <w:tcW w:w="1180" w:type="dxa"/>
            <w:shd w:val="clear" w:color="auto" w:fill="FFF2CC" w:themeFill="accent4" w:themeFillTint="33"/>
          </w:tcPr>
          <w:p w14:paraId="64BA2A15" w14:textId="54B99793"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41427B90" w14:textId="75258976" w:rsidR="00EF012D" w:rsidRPr="009560EE" w:rsidRDefault="00EF012D" w:rsidP="00EB2220">
            <w:pPr>
              <w:rPr>
                <w:rFonts w:ascii="Helvetica Neue" w:hAnsi="Helvetica Neue" w:cs="Segoe UI"/>
                <w:sz w:val="20"/>
                <w:szCs w:val="20"/>
              </w:rPr>
            </w:pPr>
          </w:p>
        </w:tc>
      </w:tr>
      <w:tr w:rsidR="002F1CA6" w:rsidRPr="00EC7286" w14:paraId="204FE796" w14:textId="77777777" w:rsidTr="00821912">
        <w:tblPrEx>
          <w:jc w:val="left"/>
        </w:tblPrEx>
        <w:trPr>
          <w:trHeight w:val="291"/>
        </w:trPr>
        <w:tc>
          <w:tcPr>
            <w:tcW w:w="1972" w:type="dxa"/>
          </w:tcPr>
          <w:p w14:paraId="343CE1AA" w14:textId="65178B26" w:rsidR="002F1CA6" w:rsidRPr="00EC7286" w:rsidRDefault="002F1CA6" w:rsidP="00EB2220">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77777777" w:rsidR="002F1CA6" w:rsidRPr="009560EE" w:rsidRDefault="002F1CA6" w:rsidP="00EB2220">
            <w:pPr>
              <w:rPr>
                <w:rFonts w:ascii="Helvetica Neue" w:hAnsi="Helvetica Neue" w:cs="Segoe UI"/>
                <w:sz w:val="20"/>
                <w:szCs w:val="20"/>
              </w:rPr>
            </w:pPr>
          </w:p>
        </w:tc>
        <w:tc>
          <w:tcPr>
            <w:tcW w:w="1180" w:type="dxa"/>
            <w:shd w:val="clear" w:color="auto" w:fill="FFF2CC" w:themeFill="accent4" w:themeFillTint="33"/>
          </w:tcPr>
          <w:p w14:paraId="78EA81B0" w14:textId="77777777" w:rsidR="002F1CA6" w:rsidRPr="009560EE" w:rsidRDefault="002F1CA6" w:rsidP="00EB2220">
            <w:pPr>
              <w:rPr>
                <w:rFonts w:ascii="Helvetica Neue" w:hAnsi="Helvetica Neue" w:cs="Segoe UI"/>
                <w:sz w:val="20"/>
                <w:szCs w:val="20"/>
              </w:rPr>
            </w:pPr>
          </w:p>
        </w:tc>
        <w:tc>
          <w:tcPr>
            <w:tcW w:w="1687" w:type="dxa"/>
            <w:shd w:val="clear" w:color="auto" w:fill="FFF2CC" w:themeFill="accent4" w:themeFillTint="33"/>
          </w:tcPr>
          <w:p w14:paraId="577E38A5" w14:textId="77777777" w:rsidR="002F1CA6" w:rsidRPr="009560EE" w:rsidRDefault="002F1CA6" w:rsidP="00EB2220">
            <w:pPr>
              <w:rPr>
                <w:rFonts w:ascii="Helvetica Neue" w:hAnsi="Helvetica Neue" w:cs="Segoe UI"/>
                <w:sz w:val="20"/>
                <w:szCs w:val="20"/>
              </w:rPr>
            </w:pPr>
          </w:p>
        </w:tc>
      </w:tr>
      <w:tr w:rsidR="00EF012D" w:rsidRPr="00EC7286" w14:paraId="660C171D" w14:textId="2E8B0E51" w:rsidTr="00BC7C2B">
        <w:tblPrEx>
          <w:jc w:val="left"/>
        </w:tblPrEx>
        <w:trPr>
          <w:trHeight w:val="291"/>
        </w:trPr>
        <w:tc>
          <w:tcPr>
            <w:tcW w:w="1972" w:type="dxa"/>
            <w:shd w:val="clear" w:color="auto" w:fill="93CBB7"/>
          </w:tcPr>
          <w:p w14:paraId="309020C1" w14:textId="77777777" w:rsidR="00EF012D" w:rsidRPr="00BC7C2B" w:rsidRDefault="00EF012D"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5DB815BC" w14:textId="4E375525" w:rsidTr="00821912">
        <w:tblPrEx>
          <w:jc w:val="left"/>
        </w:tblPrEx>
        <w:trPr>
          <w:trHeight w:val="291"/>
        </w:trPr>
        <w:tc>
          <w:tcPr>
            <w:tcW w:w="1972" w:type="dxa"/>
          </w:tcPr>
          <w:p w14:paraId="78DF96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23C9C4A1" w14:textId="77777777"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1=</w:t>
            </w:r>
          </w:p>
          <w:p w14:paraId="0E890FAF" w14:textId="15DA99D2" w:rsidR="009560EE"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2=</w:t>
            </w:r>
            <w:r w:rsidR="00BB1E58">
              <w:rPr>
                <w:rFonts w:ascii="Helvetica Neue" w:hAnsi="Helvetica Neue" w:cs="Segoe UI"/>
                <w:sz w:val="20"/>
                <w:szCs w:val="20"/>
              </w:rPr>
              <w:t xml:space="preserve"> Fulltime CS Faculty</w:t>
            </w:r>
          </w:p>
          <w:p w14:paraId="348CDE8C" w14:textId="3B2B7315" w:rsidR="00EF012D" w:rsidRPr="009560EE" w:rsidRDefault="009560EE" w:rsidP="009560EE">
            <w:pPr>
              <w:rPr>
                <w:rFonts w:ascii="Helvetica Neue" w:hAnsi="Helvetica Neue" w:cs="Segoe UI"/>
                <w:sz w:val="20"/>
                <w:szCs w:val="20"/>
              </w:rPr>
            </w:pPr>
            <w:r w:rsidRPr="009560EE">
              <w:rPr>
                <w:rFonts w:ascii="Helvetica Neue" w:hAnsi="Helvetica Neue" w:cs="Segoe UI"/>
                <w:sz w:val="20"/>
                <w:szCs w:val="20"/>
              </w:rPr>
              <w:t>Yr 3=</w:t>
            </w:r>
          </w:p>
        </w:tc>
        <w:tc>
          <w:tcPr>
            <w:tcW w:w="1180" w:type="dxa"/>
            <w:shd w:val="clear" w:color="auto" w:fill="FFF2CC" w:themeFill="accent4" w:themeFillTint="33"/>
          </w:tcPr>
          <w:p w14:paraId="1B4268B8" w14:textId="6EF8CCCC" w:rsidR="00EF012D" w:rsidRPr="009560EE" w:rsidRDefault="00EF012D" w:rsidP="00EB2220">
            <w:pPr>
              <w:rPr>
                <w:rFonts w:ascii="Helvetica Neue" w:hAnsi="Helvetica Neue" w:cs="Segoe UI"/>
                <w:sz w:val="20"/>
                <w:szCs w:val="20"/>
              </w:rPr>
            </w:pPr>
          </w:p>
        </w:tc>
        <w:tc>
          <w:tcPr>
            <w:tcW w:w="1687" w:type="dxa"/>
            <w:shd w:val="clear" w:color="auto" w:fill="FFF2CC" w:themeFill="accent4" w:themeFillTint="33"/>
          </w:tcPr>
          <w:p w14:paraId="3DA194AF" w14:textId="77777777" w:rsidR="00EF012D" w:rsidRDefault="00EF012D" w:rsidP="00EB2220">
            <w:pPr>
              <w:rPr>
                <w:rFonts w:ascii="Helvetica Neue" w:hAnsi="Helvetica Neue" w:cs="Segoe UI"/>
                <w:sz w:val="20"/>
                <w:szCs w:val="20"/>
              </w:rPr>
            </w:pPr>
          </w:p>
          <w:p w14:paraId="3BCA3D37" w14:textId="7AD1C6ED" w:rsidR="00BB1E58" w:rsidRPr="009560EE" w:rsidRDefault="00BB1E58" w:rsidP="00EB2220">
            <w:pPr>
              <w:rPr>
                <w:rFonts w:ascii="Helvetica Neue" w:hAnsi="Helvetica Neue" w:cs="Segoe UI"/>
                <w:sz w:val="20"/>
                <w:szCs w:val="20"/>
              </w:rPr>
            </w:pPr>
            <w:r>
              <w:rPr>
                <w:rFonts w:ascii="Helvetica Neue" w:hAnsi="Helvetica Neue" w:cs="Segoe UI"/>
                <w:sz w:val="20"/>
                <w:szCs w:val="20"/>
              </w:rPr>
              <w:t>1</w:t>
            </w: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7777777"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29"/>
      <w:footerReference w:type="default" r:id="rId3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DF99" w14:textId="77777777" w:rsidR="00894BAC" w:rsidRDefault="00894BAC" w:rsidP="000A0E4A">
      <w:r>
        <w:separator/>
      </w:r>
    </w:p>
  </w:endnote>
  <w:endnote w:type="continuationSeparator" w:id="0">
    <w:p w14:paraId="0572547B" w14:textId="77777777" w:rsidR="00894BAC" w:rsidRDefault="00894BAC"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venir">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Medium">
    <w:charset w:val="00"/>
    <w:family w:val="auto"/>
    <w:pitch w:val="variable"/>
    <w:sig w:usb0="800000AF" w:usb1="5000204A" w:usb2="00000000" w:usb3="00000000" w:csb0="0000009B" w:csb1="00000000"/>
  </w:font>
  <w:font w:name="HELVETICA NEUE CONDENSED BLACK">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20B9C14E" w:rsidR="007B4F27" w:rsidRPr="00241D3A" w:rsidRDefault="00F051BE"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sidR="00886E53">
      <w:rPr>
        <w:rFonts w:ascii="Avenir Book" w:hAnsi="Avenir Book"/>
        <w:b/>
        <w:bCs/>
        <w:sz w:val="16"/>
        <w:szCs w:val="16"/>
      </w:rPr>
      <w:t>November 30</w:t>
    </w:r>
    <w:r w:rsidRPr="00F051BE">
      <w:rPr>
        <w:rFonts w:ascii="Avenir Book" w:hAnsi="Avenir Book"/>
        <w:b/>
        <w:bCs/>
        <w:sz w:val="16"/>
        <w:szCs w:val="16"/>
      </w:rPr>
      <w:t>, 202</w:t>
    </w:r>
    <w:r w:rsidR="008555C6">
      <w:rPr>
        <w:rFonts w:ascii="Avenir Book" w:hAnsi="Avenir Book"/>
        <w:b/>
        <w:bCs/>
        <w:sz w:val="16"/>
        <w:szCs w:val="16"/>
      </w:rPr>
      <w:t>1</w:t>
    </w:r>
    <w:r w:rsidR="00B14F7F" w:rsidRPr="00F051BE">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AD4F79" w:rsidRPr="00241D3A">
      <w:rPr>
        <w:rFonts w:ascii="Avenir Book" w:hAnsi="Avenir Book"/>
        <w:sz w:val="16"/>
        <w:szCs w:val="16"/>
      </w:rPr>
      <w:t>20</w:t>
    </w:r>
    <w:r w:rsidR="00241D3A" w:rsidRPr="00241D3A">
      <w:rPr>
        <w:rFonts w:ascii="Avenir Book" w:hAnsi="Avenir Book"/>
        <w:sz w:val="16"/>
        <w:szCs w:val="16"/>
      </w:rPr>
      <w:t>2</w:t>
    </w:r>
    <w:r w:rsidR="008555C6">
      <w:rPr>
        <w:rFonts w:ascii="Avenir Book" w:hAnsi="Avenir Book"/>
        <w:sz w:val="16"/>
        <w:szCs w:val="16"/>
      </w:rPr>
      <w:t>1</w:t>
    </w:r>
    <w:r w:rsidR="00AD4F79" w:rsidRPr="00241D3A">
      <w:rPr>
        <w:rFonts w:ascii="Avenir Book" w:hAnsi="Avenir Book"/>
        <w:sz w:val="16"/>
        <w:szCs w:val="16"/>
      </w:rPr>
      <w:t>-</w:t>
    </w:r>
    <w:r w:rsidR="008A7618" w:rsidRPr="00241D3A">
      <w:rPr>
        <w:rFonts w:ascii="Avenir Book" w:hAnsi="Avenir Book"/>
        <w:sz w:val="16"/>
        <w:szCs w:val="16"/>
      </w:rPr>
      <w:t>2</w:t>
    </w:r>
    <w:r w:rsidR="008555C6">
      <w:rPr>
        <w:rFonts w:ascii="Avenir Book" w:hAnsi="Avenir Book"/>
        <w:sz w:val="16"/>
        <w:szCs w:val="16"/>
      </w:rPr>
      <w:t>2</w:t>
    </w:r>
    <w:r w:rsidR="00AD4F79" w:rsidRPr="00241D3A">
      <w:rPr>
        <w:rFonts w:ascii="Avenir Book" w:hAnsi="Avenir Book"/>
        <w:sz w:val="16"/>
        <w:szCs w:val="16"/>
      </w:rPr>
      <w:t xml:space="preserve"> </w:t>
    </w:r>
    <w:r w:rsidR="008555C6">
      <w:rPr>
        <w:rFonts w:ascii="Avenir Book" w:hAnsi="Avenir Book"/>
        <w:sz w:val="16"/>
        <w:szCs w:val="16"/>
      </w:rPr>
      <w:t xml:space="preserve">Program Review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5832CB" w:rsidRPr="00241D3A">
          <w:rPr>
            <w:rFonts w:ascii="Avenir Book" w:hAnsi="Avenir Book"/>
            <w:noProof/>
            <w:sz w:val="16"/>
            <w:szCs w:val="16"/>
          </w:rPr>
          <w:t>3</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E767" w14:textId="77777777" w:rsidR="00894BAC" w:rsidRDefault="00894BAC" w:rsidP="000A0E4A">
      <w:r>
        <w:separator/>
      </w:r>
    </w:p>
  </w:footnote>
  <w:footnote w:type="continuationSeparator" w:id="0">
    <w:p w14:paraId="7189BBE7" w14:textId="77777777" w:rsidR="00894BAC" w:rsidRDefault="00894BAC"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6D081DD" w:rsidR="001C2F46" w:rsidRPr="00E156B9" w:rsidRDefault="00E156B9"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1C2F46" w:rsidRPr="00E156B9">
      <w:rPr>
        <w:rFonts w:ascii="HELVETICA NEUE CONDENSED BLACK" w:hAnsi="HELVETICA NEUE CONDENSED BLACK" w:cs="Segoe UI"/>
        <w:color w:val="009193"/>
        <w:sz w:val="44"/>
        <w:szCs w:val="44"/>
      </w:rPr>
      <w:t>202</w:t>
    </w:r>
    <w:r w:rsidR="009615CF" w:rsidRPr="00E156B9">
      <w:rPr>
        <w:rFonts w:ascii="HELVETICA NEUE CONDENSED BLACK" w:hAnsi="HELVETICA NEUE CONDENSED BLACK" w:cs="Segoe UI"/>
        <w:color w:val="009193"/>
        <w:sz w:val="44"/>
        <w:szCs w:val="44"/>
      </w:rPr>
      <w:t>1</w:t>
    </w:r>
    <w:r w:rsidR="001C2F46" w:rsidRPr="00E156B9">
      <w:rPr>
        <w:rFonts w:ascii="HELVETICA NEUE CONDENSED BLACK" w:hAnsi="HELVETICA NEUE CONDENSED BLACK" w:cs="Segoe UI"/>
        <w:color w:val="009193"/>
        <w:sz w:val="44"/>
        <w:szCs w:val="44"/>
      </w:rPr>
      <w:t>-2</w:t>
    </w:r>
    <w:r w:rsidR="009615CF" w:rsidRPr="00E156B9">
      <w:rPr>
        <w:rFonts w:ascii="HELVETICA NEUE CONDENSED BLACK" w:hAnsi="HELVETICA NEUE CONDENSED BLACK" w:cs="Segoe UI"/>
        <w:color w:val="009193"/>
        <w:sz w:val="44"/>
        <w:szCs w:val="44"/>
      </w:rPr>
      <w:t>2</w:t>
    </w:r>
    <w:r w:rsidR="001C2F46" w:rsidRPr="00E156B9">
      <w:rPr>
        <w:rFonts w:ascii="HELVETICA NEUE CONDENSED BLACK" w:hAnsi="HELVETICA NEUE CONDENSED BLACK" w:cs="Segoe UI"/>
        <w:color w:val="009193"/>
        <w:sz w:val="44"/>
        <w:szCs w:val="44"/>
      </w:rPr>
      <w:t xml:space="preserve"> P</w:t>
    </w:r>
    <w:r w:rsidRPr="00E156B9">
      <w:rPr>
        <w:rFonts w:ascii="HELVETICA NEUE CONDENSED BLACK" w:hAnsi="HELVETICA NEUE CONDENSED BLACK" w:cs="Segoe UI"/>
        <w:color w:val="009193"/>
        <w:sz w:val="44"/>
        <w:szCs w:val="44"/>
      </w:rPr>
      <w:t>ROGRAM REVIEW</w:t>
    </w:r>
  </w:p>
  <w:p w14:paraId="2762A754" w14:textId="3804AB9D" w:rsidR="001C2F46" w:rsidRPr="00E156B9" w:rsidRDefault="001C2F46"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w:t>
    </w:r>
    <w:r w:rsidR="00E156B9" w:rsidRPr="00E156B9">
      <w:rPr>
        <w:rFonts w:ascii="HELVETICA NEUE CONDENSED BLACK" w:hAnsi="HELVETICA NEUE CONDENSED BLACK" w:cs="Segoe UI"/>
        <w:color w:val="FFFFFF" w:themeColor="background1"/>
        <w:sz w:val="36"/>
        <w:szCs w:val="36"/>
      </w:rPr>
      <w:t>NSTRUCTION</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0A8"/>
    <w:multiLevelType w:val="hybridMultilevel"/>
    <w:tmpl w:val="C032D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4"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E53DA"/>
    <w:multiLevelType w:val="hybridMultilevel"/>
    <w:tmpl w:val="14D69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107A8"/>
    <w:multiLevelType w:val="hybridMultilevel"/>
    <w:tmpl w:val="F6140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5"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38"/>
  </w:num>
  <w:num w:numId="3">
    <w:abstractNumId w:val="26"/>
  </w:num>
  <w:num w:numId="4">
    <w:abstractNumId w:val="36"/>
  </w:num>
  <w:num w:numId="5">
    <w:abstractNumId w:val="9"/>
  </w:num>
  <w:num w:numId="6">
    <w:abstractNumId w:val="28"/>
  </w:num>
  <w:num w:numId="7">
    <w:abstractNumId w:val="39"/>
  </w:num>
  <w:num w:numId="8">
    <w:abstractNumId w:val="5"/>
  </w:num>
  <w:num w:numId="9">
    <w:abstractNumId w:val="40"/>
  </w:num>
  <w:num w:numId="10">
    <w:abstractNumId w:val="33"/>
  </w:num>
  <w:num w:numId="11">
    <w:abstractNumId w:val="32"/>
  </w:num>
  <w:num w:numId="12">
    <w:abstractNumId w:val="41"/>
  </w:num>
  <w:num w:numId="13">
    <w:abstractNumId w:val="10"/>
  </w:num>
  <w:num w:numId="14">
    <w:abstractNumId w:val="31"/>
  </w:num>
  <w:num w:numId="15">
    <w:abstractNumId w:val="7"/>
  </w:num>
  <w:num w:numId="16">
    <w:abstractNumId w:val="4"/>
  </w:num>
  <w:num w:numId="17">
    <w:abstractNumId w:val="15"/>
  </w:num>
  <w:num w:numId="18">
    <w:abstractNumId w:val="34"/>
  </w:num>
  <w:num w:numId="19">
    <w:abstractNumId w:val="29"/>
  </w:num>
  <w:num w:numId="20">
    <w:abstractNumId w:val="13"/>
  </w:num>
  <w:num w:numId="21">
    <w:abstractNumId w:val="17"/>
  </w:num>
  <w:num w:numId="22">
    <w:abstractNumId w:val="18"/>
  </w:num>
  <w:num w:numId="23">
    <w:abstractNumId w:val="16"/>
  </w:num>
  <w:num w:numId="24">
    <w:abstractNumId w:val="23"/>
  </w:num>
  <w:num w:numId="25">
    <w:abstractNumId w:val="30"/>
  </w:num>
  <w:num w:numId="26">
    <w:abstractNumId w:val="22"/>
  </w:num>
  <w:num w:numId="27">
    <w:abstractNumId w:val="19"/>
  </w:num>
  <w:num w:numId="28">
    <w:abstractNumId w:val="12"/>
  </w:num>
  <w:num w:numId="29">
    <w:abstractNumId w:val="24"/>
  </w:num>
  <w:num w:numId="30">
    <w:abstractNumId w:val="1"/>
  </w:num>
  <w:num w:numId="31">
    <w:abstractNumId w:val="35"/>
  </w:num>
  <w:num w:numId="32">
    <w:abstractNumId w:val="6"/>
  </w:num>
  <w:num w:numId="33">
    <w:abstractNumId w:val="27"/>
  </w:num>
  <w:num w:numId="34">
    <w:abstractNumId w:val="25"/>
  </w:num>
  <w:num w:numId="35">
    <w:abstractNumId w:val="37"/>
  </w:num>
  <w:num w:numId="36">
    <w:abstractNumId w:val="14"/>
  </w:num>
  <w:num w:numId="37">
    <w:abstractNumId w:val="8"/>
  </w:num>
  <w:num w:numId="38">
    <w:abstractNumId w:val="20"/>
  </w:num>
  <w:num w:numId="39">
    <w:abstractNumId w:val="2"/>
  </w:num>
  <w:num w:numId="40">
    <w:abstractNumId w:val="21"/>
  </w:num>
  <w:num w:numId="41">
    <w:abstractNumId w:val="1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15890"/>
    <w:rsid w:val="0002643A"/>
    <w:rsid w:val="00027F78"/>
    <w:rsid w:val="0003251A"/>
    <w:rsid w:val="00037073"/>
    <w:rsid w:val="00042691"/>
    <w:rsid w:val="00045335"/>
    <w:rsid w:val="00046315"/>
    <w:rsid w:val="00051DCF"/>
    <w:rsid w:val="00055F55"/>
    <w:rsid w:val="000615F4"/>
    <w:rsid w:val="00066A61"/>
    <w:rsid w:val="00067241"/>
    <w:rsid w:val="000735E4"/>
    <w:rsid w:val="00091285"/>
    <w:rsid w:val="0009191B"/>
    <w:rsid w:val="00092046"/>
    <w:rsid w:val="000953BD"/>
    <w:rsid w:val="000A0E4A"/>
    <w:rsid w:val="000A0E4D"/>
    <w:rsid w:val="000B22DC"/>
    <w:rsid w:val="000C4F1D"/>
    <w:rsid w:val="000D087A"/>
    <w:rsid w:val="000D7645"/>
    <w:rsid w:val="000D7D46"/>
    <w:rsid w:val="000E7A92"/>
    <w:rsid w:val="000E7F1F"/>
    <w:rsid w:val="000F741B"/>
    <w:rsid w:val="00100D61"/>
    <w:rsid w:val="00101CB6"/>
    <w:rsid w:val="00106447"/>
    <w:rsid w:val="00112BC5"/>
    <w:rsid w:val="001135A7"/>
    <w:rsid w:val="001164BF"/>
    <w:rsid w:val="001171D8"/>
    <w:rsid w:val="00124C49"/>
    <w:rsid w:val="00124E7D"/>
    <w:rsid w:val="001319CA"/>
    <w:rsid w:val="00135120"/>
    <w:rsid w:val="00135F5D"/>
    <w:rsid w:val="00136FD1"/>
    <w:rsid w:val="0013741D"/>
    <w:rsid w:val="001451AD"/>
    <w:rsid w:val="00145E32"/>
    <w:rsid w:val="001553A9"/>
    <w:rsid w:val="001623CE"/>
    <w:rsid w:val="00171A77"/>
    <w:rsid w:val="00175D9A"/>
    <w:rsid w:val="00182232"/>
    <w:rsid w:val="001930D6"/>
    <w:rsid w:val="00197003"/>
    <w:rsid w:val="001A2056"/>
    <w:rsid w:val="001B3171"/>
    <w:rsid w:val="001C0579"/>
    <w:rsid w:val="001C09E2"/>
    <w:rsid w:val="001C1050"/>
    <w:rsid w:val="001C2F46"/>
    <w:rsid w:val="001D0EDC"/>
    <w:rsid w:val="001D1F14"/>
    <w:rsid w:val="001F56EE"/>
    <w:rsid w:val="001F6AE2"/>
    <w:rsid w:val="0020247B"/>
    <w:rsid w:val="00204315"/>
    <w:rsid w:val="00211118"/>
    <w:rsid w:val="00231D93"/>
    <w:rsid w:val="00241CB8"/>
    <w:rsid w:val="00241D3A"/>
    <w:rsid w:val="002420AB"/>
    <w:rsid w:val="00242A4F"/>
    <w:rsid w:val="002574CB"/>
    <w:rsid w:val="00257F36"/>
    <w:rsid w:val="0026425B"/>
    <w:rsid w:val="00266533"/>
    <w:rsid w:val="00272013"/>
    <w:rsid w:val="002723D7"/>
    <w:rsid w:val="00274C68"/>
    <w:rsid w:val="00284272"/>
    <w:rsid w:val="002873CE"/>
    <w:rsid w:val="00290077"/>
    <w:rsid w:val="002A6D25"/>
    <w:rsid w:val="002A7ED3"/>
    <w:rsid w:val="002D01C6"/>
    <w:rsid w:val="002D32FB"/>
    <w:rsid w:val="002F1CA6"/>
    <w:rsid w:val="002F76E6"/>
    <w:rsid w:val="003016DE"/>
    <w:rsid w:val="00306D66"/>
    <w:rsid w:val="00310F0E"/>
    <w:rsid w:val="00311E8A"/>
    <w:rsid w:val="00312A82"/>
    <w:rsid w:val="0033768E"/>
    <w:rsid w:val="003430F5"/>
    <w:rsid w:val="003462B5"/>
    <w:rsid w:val="003509D8"/>
    <w:rsid w:val="00360F36"/>
    <w:rsid w:val="0036216D"/>
    <w:rsid w:val="00364CF3"/>
    <w:rsid w:val="003665C9"/>
    <w:rsid w:val="00380C1E"/>
    <w:rsid w:val="0038427D"/>
    <w:rsid w:val="00384317"/>
    <w:rsid w:val="003870EC"/>
    <w:rsid w:val="0039058A"/>
    <w:rsid w:val="00390C53"/>
    <w:rsid w:val="00390D15"/>
    <w:rsid w:val="003964BB"/>
    <w:rsid w:val="003A0E51"/>
    <w:rsid w:val="003A20BF"/>
    <w:rsid w:val="003A41A0"/>
    <w:rsid w:val="003A475B"/>
    <w:rsid w:val="003A78C7"/>
    <w:rsid w:val="003B1AFD"/>
    <w:rsid w:val="003B32C1"/>
    <w:rsid w:val="003C7A1D"/>
    <w:rsid w:val="003D4432"/>
    <w:rsid w:val="003D616D"/>
    <w:rsid w:val="003D7F6A"/>
    <w:rsid w:val="003F14D4"/>
    <w:rsid w:val="003F6E24"/>
    <w:rsid w:val="004032F9"/>
    <w:rsid w:val="00407183"/>
    <w:rsid w:val="004100D2"/>
    <w:rsid w:val="0042178D"/>
    <w:rsid w:val="00423702"/>
    <w:rsid w:val="00425484"/>
    <w:rsid w:val="00433668"/>
    <w:rsid w:val="00433830"/>
    <w:rsid w:val="00437B55"/>
    <w:rsid w:val="00440527"/>
    <w:rsid w:val="0044190B"/>
    <w:rsid w:val="00444ED8"/>
    <w:rsid w:val="0045691E"/>
    <w:rsid w:val="00470CEB"/>
    <w:rsid w:val="0047187E"/>
    <w:rsid w:val="00475A16"/>
    <w:rsid w:val="004800D2"/>
    <w:rsid w:val="00480574"/>
    <w:rsid w:val="00481660"/>
    <w:rsid w:val="004955AC"/>
    <w:rsid w:val="004A09B6"/>
    <w:rsid w:val="004A25AB"/>
    <w:rsid w:val="004C067C"/>
    <w:rsid w:val="004C5FDF"/>
    <w:rsid w:val="004C7E43"/>
    <w:rsid w:val="004D646B"/>
    <w:rsid w:val="004D71A3"/>
    <w:rsid w:val="004D735B"/>
    <w:rsid w:val="004E13B5"/>
    <w:rsid w:val="004F0C55"/>
    <w:rsid w:val="00502BE2"/>
    <w:rsid w:val="00517630"/>
    <w:rsid w:val="00520AB2"/>
    <w:rsid w:val="00521806"/>
    <w:rsid w:val="00523FC6"/>
    <w:rsid w:val="005334B5"/>
    <w:rsid w:val="005369F7"/>
    <w:rsid w:val="00537877"/>
    <w:rsid w:val="00546859"/>
    <w:rsid w:val="0057273B"/>
    <w:rsid w:val="005832CB"/>
    <w:rsid w:val="00591A55"/>
    <w:rsid w:val="005A73E4"/>
    <w:rsid w:val="005B2C05"/>
    <w:rsid w:val="005C5439"/>
    <w:rsid w:val="005C66CE"/>
    <w:rsid w:val="005D3CBC"/>
    <w:rsid w:val="005D4E4C"/>
    <w:rsid w:val="005D73CB"/>
    <w:rsid w:val="005E263B"/>
    <w:rsid w:val="005E4A39"/>
    <w:rsid w:val="005F7D74"/>
    <w:rsid w:val="00613145"/>
    <w:rsid w:val="00622BBB"/>
    <w:rsid w:val="006233AF"/>
    <w:rsid w:val="00624AE5"/>
    <w:rsid w:val="006425C8"/>
    <w:rsid w:val="00645E53"/>
    <w:rsid w:val="00647632"/>
    <w:rsid w:val="006556F3"/>
    <w:rsid w:val="0065716F"/>
    <w:rsid w:val="0066398F"/>
    <w:rsid w:val="00663D3B"/>
    <w:rsid w:val="00680152"/>
    <w:rsid w:val="00683385"/>
    <w:rsid w:val="006921DA"/>
    <w:rsid w:val="00692A9E"/>
    <w:rsid w:val="006A188B"/>
    <w:rsid w:val="006B1C11"/>
    <w:rsid w:val="006B1E8E"/>
    <w:rsid w:val="006B313F"/>
    <w:rsid w:val="006C06CC"/>
    <w:rsid w:val="006D1CD2"/>
    <w:rsid w:val="006D1DFE"/>
    <w:rsid w:val="006D4542"/>
    <w:rsid w:val="006E04CC"/>
    <w:rsid w:val="006E1F4B"/>
    <w:rsid w:val="006F23C4"/>
    <w:rsid w:val="007009FE"/>
    <w:rsid w:val="007158B5"/>
    <w:rsid w:val="00716F76"/>
    <w:rsid w:val="007276FE"/>
    <w:rsid w:val="007279CE"/>
    <w:rsid w:val="007335EF"/>
    <w:rsid w:val="00747AFD"/>
    <w:rsid w:val="00753C2E"/>
    <w:rsid w:val="00754108"/>
    <w:rsid w:val="00763C6D"/>
    <w:rsid w:val="00766713"/>
    <w:rsid w:val="00766DD2"/>
    <w:rsid w:val="00773412"/>
    <w:rsid w:val="0078096D"/>
    <w:rsid w:val="00785A13"/>
    <w:rsid w:val="00786D2C"/>
    <w:rsid w:val="0078795C"/>
    <w:rsid w:val="0079299C"/>
    <w:rsid w:val="00792E7B"/>
    <w:rsid w:val="00793CEC"/>
    <w:rsid w:val="00794C7D"/>
    <w:rsid w:val="0079748D"/>
    <w:rsid w:val="007A3E38"/>
    <w:rsid w:val="007B4F27"/>
    <w:rsid w:val="007C13DB"/>
    <w:rsid w:val="007C5F1D"/>
    <w:rsid w:val="007D0247"/>
    <w:rsid w:val="007D4B36"/>
    <w:rsid w:val="007D7BD7"/>
    <w:rsid w:val="007E01B2"/>
    <w:rsid w:val="007E0F27"/>
    <w:rsid w:val="007E1142"/>
    <w:rsid w:val="007E1367"/>
    <w:rsid w:val="007E5DD5"/>
    <w:rsid w:val="007F4190"/>
    <w:rsid w:val="007F47F5"/>
    <w:rsid w:val="008014DE"/>
    <w:rsid w:val="00801732"/>
    <w:rsid w:val="00802F80"/>
    <w:rsid w:val="00805A62"/>
    <w:rsid w:val="008139AF"/>
    <w:rsid w:val="00816B0D"/>
    <w:rsid w:val="00821912"/>
    <w:rsid w:val="00823007"/>
    <w:rsid w:val="00831589"/>
    <w:rsid w:val="0083368D"/>
    <w:rsid w:val="00836F7D"/>
    <w:rsid w:val="008448AD"/>
    <w:rsid w:val="008555C6"/>
    <w:rsid w:val="008651DB"/>
    <w:rsid w:val="008672E3"/>
    <w:rsid w:val="00870AEE"/>
    <w:rsid w:val="008731CA"/>
    <w:rsid w:val="00874296"/>
    <w:rsid w:val="008864E2"/>
    <w:rsid w:val="00886E53"/>
    <w:rsid w:val="00894BAC"/>
    <w:rsid w:val="008A7618"/>
    <w:rsid w:val="008C786C"/>
    <w:rsid w:val="008E37AE"/>
    <w:rsid w:val="008F22BD"/>
    <w:rsid w:val="0090697F"/>
    <w:rsid w:val="00906C0D"/>
    <w:rsid w:val="0090797C"/>
    <w:rsid w:val="00910D26"/>
    <w:rsid w:val="00915801"/>
    <w:rsid w:val="00921034"/>
    <w:rsid w:val="009433D4"/>
    <w:rsid w:val="009471CD"/>
    <w:rsid w:val="00952A07"/>
    <w:rsid w:val="009560EE"/>
    <w:rsid w:val="0095684D"/>
    <w:rsid w:val="00957B47"/>
    <w:rsid w:val="009615CF"/>
    <w:rsid w:val="00965F94"/>
    <w:rsid w:val="009662AA"/>
    <w:rsid w:val="00967CC3"/>
    <w:rsid w:val="009706A3"/>
    <w:rsid w:val="00973936"/>
    <w:rsid w:val="00986C40"/>
    <w:rsid w:val="009979A6"/>
    <w:rsid w:val="009B252E"/>
    <w:rsid w:val="009C2B01"/>
    <w:rsid w:val="009D3608"/>
    <w:rsid w:val="009E1BD3"/>
    <w:rsid w:val="00A00EF3"/>
    <w:rsid w:val="00A44020"/>
    <w:rsid w:val="00A45E54"/>
    <w:rsid w:val="00A5253D"/>
    <w:rsid w:val="00A67C23"/>
    <w:rsid w:val="00A74FA1"/>
    <w:rsid w:val="00AB37A8"/>
    <w:rsid w:val="00AB53FB"/>
    <w:rsid w:val="00AB5573"/>
    <w:rsid w:val="00AB7D49"/>
    <w:rsid w:val="00AC00B6"/>
    <w:rsid w:val="00AC3850"/>
    <w:rsid w:val="00AC4B9E"/>
    <w:rsid w:val="00AC6D15"/>
    <w:rsid w:val="00AD4F79"/>
    <w:rsid w:val="00AD72FF"/>
    <w:rsid w:val="00AD7CA3"/>
    <w:rsid w:val="00AE0895"/>
    <w:rsid w:val="00AE229E"/>
    <w:rsid w:val="00AE4E48"/>
    <w:rsid w:val="00AE7643"/>
    <w:rsid w:val="00AF1275"/>
    <w:rsid w:val="00B1451D"/>
    <w:rsid w:val="00B145A3"/>
    <w:rsid w:val="00B14F7F"/>
    <w:rsid w:val="00B2111F"/>
    <w:rsid w:val="00B252A9"/>
    <w:rsid w:val="00B27575"/>
    <w:rsid w:val="00B373BE"/>
    <w:rsid w:val="00B40A5B"/>
    <w:rsid w:val="00B414CB"/>
    <w:rsid w:val="00B42ED8"/>
    <w:rsid w:val="00B52E42"/>
    <w:rsid w:val="00B54F62"/>
    <w:rsid w:val="00B714AF"/>
    <w:rsid w:val="00B74E1E"/>
    <w:rsid w:val="00B754E2"/>
    <w:rsid w:val="00B81621"/>
    <w:rsid w:val="00B816A9"/>
    <w:rsid w:val="00B82950"/>
    <w:rsid w:val="00B9236F"/>
    <w:rsid w:val="00BB1E58"/>
    <w:rsid w:val="00BC24A8"/>
    <w:rsid w:val="00BC7C2B"/>
    <w:rsid w:val="00BC7C72"/>
    <w:rsid w:val="00BF2A53"/>
    <w:rsid w:val="00BF4F9D"/>
    <w:rsid w:val="00C00354"/>
    <w:rsid w:val="00C03DE1"/>
    <w:rsid w:val="00C23BFE"/>
    <w:rsid w:val="00C36BCB"/>
    <w:rsid w:val="00C40D58"/>
    <w:rsid w:val="00C44036"/>
    <w:rsid w:val="00C634A7"/>
    <w:rsid w:val="00C6550D"/>
    <w:rsid w:val="00C7578C"/>
    <w:rsid w:val="00C760C8"/>
    <w:rsid w:val="00C76EBA"/>
    <w:rsid w:val="00C82CD5"/>
    <w:rsid w:val="00C849C8"/>
    <w:rsid w:val="00C850E0"/>
    <w:rsid w:val="00C93B45"/>
    <w:rsid w:val="00CA7CD3"/>
    <w:rsid w:val="00CB73C0"/>
    <w:rsid w:val="00CB744B"/>
    <w:rsid w:val="00CC152D"/>
    <w:rsid w:val="00CC3DCA"/>
    <w:rsid w:val="00CD46CB"/>
    <w:rsid w:val="00CD4A21"/>
    <w:rsid w:val="00CD79A5"/>
    <w:rsid w:val="00CE36CF"/>
    <w:rsid w:val="00CE4AFE"/>
    <w:rsid w:val="00CE736E"/>
    <w:rsid w:val="00CF13E1"/>
    <w:rsid w:val="00D07116"/>
    <w:rsid w:val="00D117C4"/>
    <w:rsid w:val="00D13015"/>
    <w:rsid w:val="00D13C0F"/>
    <w:rsid w:val="00D306F5"/>
    <w:rsid w:val="00D32B9E"/>
    <w:rsid w:val="00D34063"/>
    <w:rsid w:val="00D406CE"/>
    <w:rsid w:val="00D43521"/>
    <w:rsid w:val="00D57E04"/>
    <w:rsid w:val="00D62743"/>
    <w:rsid w:val="00D62BCA"/>
    <w:rsid w:val="00D64A83"/>
    <w:rsid w:val="00D65BFC"/>
    <w:rsid w:val="00D801A5"/>
    <w:rsid w:val="00D80C8B"/>
    <w:rsid w:val="00D83452"/>
    <w:rsid w:val="00D83C4C"/>
    <w:rsid w:val="00D90FF0"/>
    <w:rsid w:val="00D92396"/>
    <w:rsid w:val="00D92A43"/>
    <w:rsid w:val="00D97A4C"/>
    <w:rsid w:val="00DA6E5A"/>
    <w:rsid w:val="00DA7831"/>
    <w:rsid w:val="00DA79E6"/>
    <w:rsid w:val="00DD6192"/>
    <w:rsid w:val="00DE2251"/>
    <w:rsid w:val="00DE7076"/>
    <w:rsid w:val="00DF3128"/>
    <w:rsid w:val="00E12E9E"/>
    <w:rsid w:val="00E156B9"/>
    <w:rsid w:val="00E16224"/>
    <w:rsid w:val="00E25045"/>
    <w:rsid w:val="00E4053F"/>
    <w:rsid w:val="00E52761"/>
    <w:rsid w:val="00E602B2"/>
    <w:rsid w:val="00E62B51"/>
    <w:rsid w:val="00E65502"/>
    <w:rsid w:val="00E6732D"/>
    <w:rsid w:val="00E87824"/>
    <w:rsid w:val="00E87A17"/>
    <w:rsid w:val="00E902F3"/>
    <w:rsid w:val="00EA2E64"/>
    <w:rsid w:val="00EA50DD"/>
    <w:rsid w:val="00EC32BA"/>
    <w:rsid w:val="00EC7286"/>
    <w:rsid w:val="00ED2F21"/>
    <w:rsid w:val="00EE3904"/>
    <w:rsid w:val="00EE75F8"/>
    <w:rsid w:val="00EF012D"/>
    <w:rsid w:val="00EF0F85"/>
    <w:rsid w:val="00EF400A"/>
    <w:rsid w:val="00EF6A9E"/>
    <w:rsid w:val="00F00050"/>
    <w:rsid w:val="00F051BE"/>
    <w:rsid w:val="00F058E8"/>
    <w:rsid w:val="00F06071"/>
    <w:rsid w:val="00F10BBD"/>
    <w:rsid w:val="00F1333E"/>
    <w:rsid w:val="00F1652F"/>
    <w:rsid w:val="00F20568"/>
    <w:rsid w:val="00F26DBA"/>
    <w:rsid w:val="00F27CCA"/>
    <w:rsid w:val="00F3010E"/>
    <w:rsid w:val="00F34691"/>
    <w:rsid w:val="00F453D2"/>
    <w:rsid w:val="00F4718F"/>
    <w:rsid w:val="00F504E2"/>
    <w:rsid w:val="00F635AA"/>
    <w:rsid w:val="00F65849"/>
    <w:rsid w:val="00F81D38"/>
    <w:rsid w:val="00F93D72"/>
    <w:rsid w:val="00F968E8"/>
    <w:rsid w:val="00FA4B17"/>
    <w:rsid w:val="00FA5746"/>
    <w:rsid w:val="00FA667C"/>
    <w:rsid w:val="00FA7ABE"/>
    <w:rsid w:val="00FB7E83"/>
    <w:rsid w:val="00FC65B7"/>
    <w:rsid w:val="00FD0A03"/>
    <w:rsid w:val="00FD28F4"/>
    <w:rsid w:val="00FD41BC"/>
    <w:rsid w:val="00FD522B"/>
    <w:rsid w:val="00FD5BB4"/>
    <w:rsid w:val="00FE2589"/>
    <w:rsid w:val="00FE4E3B"/>
    <w:rsid w:val="00FE78F6"/>
    <w:rsid w:val="00FF03C3"/>
    <w:rsid w:val="00FF06C3"/>
    <w:rsid w:val="00FF5BC6"/>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rkeleycitycollege.edu/prm/bcc-plans/" TargetMode="External"/><Relationship Id="rId18" Type="http://schemas.openxmlformats.org/officeDocument/2006/relationships/hyperlink" Target="https://www.berkeleycitycollege.edu/prm/files/2020/09/Student-Equity-Plan-2019-2020.pdf"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drive.google.com/file/d/14C9cxxXt_YAzK_LJEVPSD_fJwwcWUVps/view?usp=sharing"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0" Type="http://schemas.openxmlformats.org/officeDocument/2006/relationships/hyperlink" Target="https://app.powerbi.com/view?r=eyJrIjoiZmJlODJiODktZjM0OC00ZWIwLWIzNDMtN2Y1Yzc3ZGFhNGRhIiwidCI6ImVlYTE2YTE2LTQ4YWYtNDc3Yi05MTEzLTA1YjFjMDExMjNmZiIsImMiOjZ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diagramQuickStyle" Target="diagrams/quickStyle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diagramLayout" Target="diagrams/layout1.xml"/><Relationship Id="rId28" Type="http://schemas.openxmlformats.org/officeDocument/2006/relationships/hyperlink" Target="https://drive.google.com/drive/folders/1SityYoJ8rYTzcYq_Iwtr59fJ6205LWIX?usp=sharing" TargetMode="Externa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diagramData" Target="diagrams/data1.xml"/><Relationship Id="rId27" Type="http://schemas.openxmlformats.org/officeDocument/2006/relationships/hyperlink" Target="https://drive.google.com/file/d/1AaC-W2_qjNaYbe6h8WjQ4_HIX43eBctx/view?usp=shari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16</Pages>
  <Words>5117</Words>
  <Characters>29168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Paramsothy Thananjeyan</cp:lastModifiedBy>
  <cp:revision>33</cp:revision>
  <dcterms:created xsi:type="dcterms:W3CDTF">2021-11-29T04:41:00Z</dcterms:created>
  <dcterms:modified xsi:type="dcterms:W3CDTF">2021-12-01T05:31:00Z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