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xml:space="preserve">, please contact your </w:t>
      </w:r>
      <w:proofErr w:type="gramStart"/>
      <w:r w:rsidRPr="00E87A17">
        <w:rPr>
          <w:rFonts w:ascii="Helvetica Neue" w:hAnsi="Helvetica Neue"/>
          <w:sz w:val="22"/>
          <w:szCs w:val="22"/>
        </w:rPr>
        <w:t>Dean</w:t>
      </w:r>
      <w:proofErr w:type="gramEnd"/>
      <w:r w:rsidRPr="00E87A17">
        <w:rPr>
          <w:rFonts w:ascii="Helvetica Neue" w:hAnsi="Helvetica Neue"/>
          <w:sz w:val="22"/>
          <w:szCs w:val="22"/>
        </w:rPr>
        <w:t xml:space="preserve">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A05F1F"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w:t>
              </w:r>
              <w:r w:rsidR="00C634A7" w:rsidRPr="00A45E54">
                <w:rPr>
                  <w:rStyle w:val="Hyperlink"/>
                  <w:rFonts w:ascii="Helvetica Neue" w:hAnsi="Helvetica Neue"/>
                  <w:sz w:val="22"/>
                  <w:szCs w:val="22"/>
                </w:rPr>
                <w:t>h</w:t>
              </w:r>
              <w:r w:rsidR="00C634A7" w:rsidRPr="00A45E54">
                <w:rPr>
                  <w:rStyle w:val="Hyperlink"/>
                  <w:rFonts w:ascii="Helvetica Neue" w:hAnsi="Helvetica Neue"/>
                  <w:sz w:val="22"/>
                  <w:szCs w:val="22"/>
                </w:rPr>
                <w:t>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77777777" w:rsidR="00C634A7" w:rsidRPr="00A5253D" w:rsidRDefault="00C634A7" w:rsidP="00A05F1F">
            <w:pPr>
              <w:pStyle w:val="NoSpacing"/>
              <w:numPr>
                <w:ilvl w:val="0"/>
                <w:numId w:val="2"/>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053CDA7" w14:textId="5788FFA2"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241CB8" w14:paraId="200C4A14" w14:textId="77777777" w:rsidTr="0047187E">
        <w:tc>
          <w:tcPr>
            <w:tcW w:w="9926" w:type="dxa"/>
            <w:gridSpan w:val="3"/>
            <w:tcBorders>
              <w:bottom w:val="single" w:sz="4" w:space="0" w:color="auto"/>
            </w:tcBorders>
            <w:shd w:val="clear" w:color="auto" w:fill="E2EFD9" w:themeFill="accent6" w:themeFillTint="33"/>
          </w:tcPr>
          <w:p w14:paraId="2E5F48A1" w14:textId="5C9C6CB4" w:rsidR="00186D03" w:rsidRPr="00186D03" w:rsidRDefault="00186D03" w:rsidP="00186D03">
            <w:pPr>
              <w:pStyle w:val="NoSpacing"/>
              <w:rPr>
                <w:rFonts w:ascii="Helvetica Neue" w:hAnsi="Helvetica Neue"/>
                <w:b/>
                <w:bCs/>
                <w:color w:val="000000" w:themeColor="text1"/>
                <w:sz w:val="24"/>
                <w:szCs w:val="24"/>
              </w:rPr>
            </w:pPr>
            <w:r w:rsidRPr="00186D03">
              <w:rPr>
                <w:rFonts w:ascii="Helvetica Neue" w:hAnsi="Helvetica Neue"/>
                <w:b/>
                <w:bCs/>
                <w:color w:val="000000" w:themeColor="text1"/>
                <w:sz w:val="24"/>
                <w:szCs w:val="24"/>
              </w:rPr>
              <w:t>The mission of the American Sign Language (ASL) program is to provide students with the necessary</w:t>
            </w:r>
            <w:r>
              <w:rPr>
                <w:rFonts w:ascii="Helvetica Neue" w:hAnsi="Helvetica Neue"/>
                <w:b/>
                <w:bCs/>
                <w:color w:val="000000" w:themeColor="text1"/>
                <w:sz w:val="24"/>
                <w:szCs w:val="24"/>
              </w:rPr>
              <w:t xml:space="preserve"> </w:t>
            </w:r>
            <w:r w:rsidRPr="00186D03">
              <w:rPr>
                <w:rFonts w:ascii="Helvetica Neue" w:hAnsi="Helvetica Neue"/>
                <w:b/>
                <w:bCs/>
                <w:color w:val="000000" w:themeColor="text1"/>
                <w:sz w:val="24"/>
                <w:szCs w:val="24"/>
              </w:rPr>
              <w:t>language fluency and cultural awareness to enable students to interact appropriately within the Deaf</w:t>
            </w:r>
            <w:r>
              <w:rPr>
                <w:rFonts w:ascii="Helvetica Neue" w:hAnsi="Helvetica Neue"/>
                <w:b/>
                <w:bCs/>
                <w:color w:val="000000" w:themeColor="text1"/>
                <w:sz w:val="24"/>
                <w:szCs w:val="24"/>
              </w:rPr>
              <w:t xml:space="preserve"> </w:t>
            </w:r>
            <w:r w:rsidRPr="00186D03">
              <w:rPr>
                <w:rFonts w:ascii="Helvetica Neue" w:hAnsi="Helvetica Neue"/>
                <w:b/>
                <w:bCs/>
                <w:color w:val="000000" w:themeColor="text1"/>
                <w:sz w:val="24"/>
                <w:szCs w:val="24"/>
              </w:rPr>
              <w:t>community. These skills will allow them to: (1) pursue careers that require ASL fluency, (2) interact with</w:t>
            </w:r>
            <w:r>
              <w:rPr>
                <w:rFonts w:ascii="Helvetica Neue" w:hAnsi="Helvetica Neue"/>
                <w:b/>
                <w:bCs/>
                <w:color w:val="000000" w:themeColor="text1"/>
                <w:sz w:val="24"/>
                <w:szCs w:val="24"/>
              </w:rPr>
              <w:t xml:space="preserve"> </w:t>
            </w:r>
            <w:r w:rsidRPr="00186D03">
              <w:rPr>
                <w:rFonts w:ascii="Helvetica Neue" w:hAnsi="Helvetica Neue"/>
                <w:b/>
                <w:bCs/>
                <w:color w:val="000000" w:themeColor="text1"/>
                <w:sz w:val="24"/>
                <w:szCs w:val="24"/>
              </w:rPr>
              <w:t>Deaf people from their community (i.e., neighbors, coworkers, friends and family members) successfully; (3)</w:t>
            </w:r>
          </w:p>
          <w:p w14:paraId="386E393A" w14:textId="165469D2" w:rsidR="00241CB8" w:rsidRPr="00186D03" w:rsidRDefault="00186D03" w:rsidP="00186D03">
            <w:pPr>
              <w:pStyle w:val="NoSpacing"/>
              <w:rPr>
                <w:rFonts w:ascii="Helvetica Neue" w:hAnsi="Helvetica Neue"/>
                <w:b/>
                <w:bCs/>
                <w:color w:val="000000" w:themeColor="text1"/>
                <w:sz w:val="24"/>
                <w:szCs w:val="24"/>
              </w:rPr>
            </w:pPr>
            <w:r w:rsidRPr="00186D03">
              <w:rPr>
                <w:rFonts w:ascii="Helvetica Neue" w:hAnsi="Helvetica Neue"/>
                <w:b/>
                <w:bCs/>
                <w:color w:val="000000" w:themeColor="text1"/>
                <w:sz w:val="24"/>
                <w:szCs w:val="24"/>
              </w:rPr>
              <w:t>apply to interpreting program for further training, and/or (4) fulfill foreign language requirements. The ASL</w:t>
            </w:r>
            <w:r>
              <w:rPr>
                <w:rFonts w:ascii="Helvetica Neue" w:hAnsi="Helvetica Neue"/>
                <w:b/>
                <w:bCs/>
                <w:color w:val="000000" w:themeColor="text1"/>
                <w:sz w:val="24"/>
                <w:szCs w:val="24"/>
              </w:rPr>
              <w:t xml:space="preserve"> </w:t>
            </w:r>
            <w:r w:rsidRPr="00186D03">
              <w:rPr>
                <w:rFonts w:ascii="Helvetica Neue" w:hAnsi="Helvetica Neue"/>
                <w:b/>
                <w:bCs/>
                <w:color w:val="000000" w:themeColor="text1"/>
                <w:sz w:val="24"/>
                <w:szCs w:val="24"/>
              </w:rPr>
              <w:t>program at Berkeley City College is only one in the Peralta Community College District and one of the few</w:t>
            </w:r>
            <w:r>
              <w:rPr>
                <w:rFonts w:ascii="Helvetica Neue" w:hAnsi="Helvetica Neue"/>
                <w:b/>
                <w:bCs/>
                <w:color w:val="000000" w:themeColor="text1"/>
                <w:sz w:val="24"/>
                <w:szCs w:val="24"/>
              </w:rPr>
              <w:t xml:space="preserve"> </w:t>
            </w:r>
            <w:r w:rsidRPr="00186D03">
              <w:rPr>
                <w:rFonts w:ascii="Helvetica Neue" w:hAnsi="Helvetica Neue"/>
                <w:b/>
                <w:bCs/>
                <w:color w:val="000000" w:themeColor="text1"/>
                <w:sz w:val="24"/>
                <w:szCs w:val="24"/>
              </w:rPr>
              <w:t>colleges/ universities in Bay Area that offers an AA degree or a Certificate of Achievement in ASL.</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0AF1FB30" w:rsidR="00AC3850" w:rsidRPr="00C50C8F" w:rsidRDefault="00C50C8F" w:rsidP="00BF4F9D">
            <w:pPr>
              <w:pStyle w:val="NoSpacing"/>
              <w:ind w:left="46"/>
              <w:rPr>
                <w:rFonts w:ascii="Helvetica Neue" w:hAnsi="Helvetica Neue"/>
                <w:color w:val="000000" w:themeColor="text1"/>
              </w:rPr>
            </w:pPr>
            <w:r w:rsidRPr="00C50C8F">
              <w:rPr>
                <w:rFonts w:ascii="Helvetica Neue" w:hAnsi="Helvetica Neue"/>
                <w:color w:val="000000" w:themeColor="text1"/>
              </w:rPr>
              <w:t>Dr. Jenny Gough</w:t>
            </w:r>
          </w:p>
          <w:p w14:paraId="0C4DDCDE" w14:textId="1F4857A2"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02FF1CD" w14:textId="77777777" w:rsidR="00AC3850" w:rsidRDefault="00C50C8F" w:rsidP="00BF4F9D">
            <w:pPr>
              <w:pStyle w:val="NoSpacing"/>
              <w:ind w:left="46"/>
              <w:rPr>
                <w:rFonts w:ascii="Helvetica Neue" w:hAnsi="Helvetica Neue"/>
                <w:color w:val="000000" w:themeColor="text1"/>
              </w:rPr>
            </w:pPr>
            <w:r>
              <w:rPr>
                <w:rFonts w:ascii="Helvetica Neue" w:hAnsi="Helvetica Neue"/>
                <w:color w:val="000000" w:themeColor="text1"/>
              </w:rPr>
              <w:t>American Sign Language</w:t>
            </w:r>
          </w:p>
          <w:p w14:paraId="221EEE64" w14:textId="3EA02172" w:rsidR="00C50C8F" w:rsidRPr="00C50C8F" w:rsidRDefault="00C50C8F" w:rsidP="00BF4F9D">
            <w:pPr>
              <w:pStyle w:val="NoSpacing"/>
              <w:ind w:left="46"/>
              <w:rPr>
                <w:rFonts w:ascii="Helvetica Neue" w:hAnsi="Helvetica Neue"/>
                <w:color w:val="000000" w:themeColor="text1"/>
              </w:rPr>
            </w:pPr>
          </w:p>
        </w:tc>
        <w:tc>
          <w:tcPr>
            <w:tcW w:w="2101" w:type="dxa"/>
            <w:shd w:val="clear" w:color="auto" w:fill="FFF2CC" w:themeFill="accent4" w:themeFillTint="33"/>
            <w:vAlign w:val="bottom"/>
          </w:tcPr>
          <w:p w14:paraId="6D4D5FBD" w14:textId="77777777" w:rsidR="00C50C8F" w:rsidRDefault="00C50C8F" w:rsidP="00C50C8F">
            <w:pPr>
              <w:pStyle w:val="NoSpacing"/>
              <w:rPr>
                <w:rFonts w:ascii="Helvetica Neue" w:hAnsi="Helvetica Neue"/>
                <w:color w:val="000000" w:themeColor="text1"/>
                <w:sz w:val="20"/>
                <w:szCs w:val="20"/>
              </w:rPr>
            </w:pPr>
            <w:r w:rsidRPr="00C50C8F">
              <w:rPr>
                <w:rFonts w:ascii="Helvetica Neue" w:hAnsi="Helvetica Neue"/>
                <w:color w:val="000000" w:themeColor="text1"/>
                <w:sz w:val="20"/>
                <w:szCs w:val="20"/>
              </w:rPr>
              <w:t>November 29, 2021</w:t>
            </w:r>
          </w:p>
          <w:p w14:paraId="32758B3C" w14:textId="3881F97F" w:rsidR="00C50C8F" w:rsidRPr="00C50C8F" w:rsidRDefault="00C50C8F" w:rsidP="00C50C8F">
            <w:pPr>
              <w:pStyle w:val="NoSpacing"/>
              <w:rPr>
                <w:rFonts w:ascii="Helvetica Neue" w:hAnsi="Helvetica Neue"/>
                <w:color w:val="000000" w:themeColor="text1"/>
                <w:sz w:val="20"/>
                <w:szCs w:val="20"/>
              </w:rPr>
            </w:pP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497B0489" w14:textId="77777777" w:rsidR="00C634A7" w:rsidRDefault="00C50C8F" w:rsidP="00BF4F9D">
            <w:pPr>
              <w:pStyle w:val="NoSpacing"/>
              <w:rPr>
                <w:rFonts w:ascii="Helvetica Neue" w:hAnsi="Helvetica Neue"/>
              </w:rPr>
            </w:pPr>
            <w:r>
              <w:rPr>
                <w:rFonts w:ascii="Helvetica Neue" w:hAnsi="Helvetica Neue"/>
              </w:rPr>
              <w:t>Dr. Jenny Gough</w:t>
            </w:r>
          </w:p>
          <w:p w14:paraId="2ED66536" w14:textId="77777777" w:rsidR="00C50C8F" w:rsidRDefault="00C50C8F" w:rsidP="00BF4F9D">
            <w:pPr>
              <w:pStyle w:val="NoSpacing"/>
              <w:rPr>
                <w:rFonts w:ascii="Helvetica Neue" w:hAnsi="Helvetica Neue"/>
              </w:rPr>
            </w:pPr>
            <w:r>
              <w:rPr>
                <w:rFonts w:ascii="Helvetica Neue" w:hAnsi="Helvetica Neue"/>
              </w:rPr>
              <w:t>Iva Ikeda</w:t>
            </w:r>
          </w:p>
          <w:p w14:paraId="75104F13" w14:textId="77777777" w:rsidR="00C50C8F" w:rsidRDefault="00C50C8F" w:rsidP="00BF4F9D">
            <w:pPr>
              <w:pStyle w:val="NoSpacing"/>
              <w:rPr>
                <w:rFonts w:ascii="Helvetica Neue" w:hAnsi="Helvetica Neue"/>
              </w:rPr>
            </w:pPr>
          </w:p>
          <w:p w14:paraId="2B586587" w14:textId="77777777" w:rsidR="00C50C8F" w:rsidRDefault="00C50C8F" w:rsidP="00BF4F9D">
            <w:pPr>
              <w:pStyle w:val="NoSpacing"/>
              <w:rPr>
                <w:rFonts w:ascii="Helvetica Neue" w:hAnsi="Helvetica Neue"/>
              </w:rPr>
            </w:pPr>
          </w:p>
          <w:p w14:paraId="049756DB" w14:textId="0DB672A2" w:rsidR="00C50C8F" w:rsidRPr="007335EF" w:rsidRDefault="00C50C8F"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72B2F28C" w14:textId="0FAF8FE7" w:rsidR="00C50C8F" w:rsidRDefault="00C50C8F" w:rsidP="00BF4F9D">
            <w:pPr>
              <w:pStyle w:val="NoSpacing"/>
              <w:rPr>
                <w:rFonts w:ascii="Helvetica Neue" w:hAnsi="Helvetica Neue"/>
              </w:rPr>
            </w:pPr>
            <w:r>
              <w:rPr>
                <w:rFonts w:ascii="Helvetica Neue" w:hAnsi="Helvetica Neue"/>
              </w:rPr>
              <w:t xml:space="preserve">Carley </w:t>
            </w:r>
            <w:proofErr w:type="spellStart"/>
            <w:r>
              <w:rPr>
                <w:rFonts w:ascii="Helvetica Neue" w:hAnsi="Helvetica Neue"/>
              </w:rPr>
              <w:t>Carbin</w:t>
            </w:r>
            <w:proofErr w:type="spellEnd"/>
          </w:p>
          <w:p w14:paraId="5D303E06" w14:textId="4EE665A1" w:rsidR="00C50C8F" w:rsidRDefault="00C50C8F" w:rsidP="00BF4F9D">
            <w:pPr>
              <w:pStyle w:val="NoSpacing"/>
              <w:rPr>
                <w:rFonts w:ascii="Helvetica Neue" w:hAnsi="Helvetica Neue"/>
              </w:rPr>
            </w:pPr>
            <w:r>
              <w:rPr>
                <w:rFonts w:ascii="Helvetica Neue" w:hAnsi="Helvetica Neue"/>
              </w:rPr>
              <w:t xml:space="preserve">Gerardo </w:t>
            </w:r>
            <w:proofErr w:type="spellStart"/>
            <w:r>
              <w:rPr>
                <w:rFonts w:ascii="Helvetica Neue" w:hAnsi="Helvetica Neue"/>
              </w:rPr>
              <w:t>Dipietro</w:t>
            </w:r>
            <w:proofErr w:type="spellEnd"/>
            <w:r>
              <w:rPr>
                <w:rFonts w:ascii="Helvetica Neue" w:hAnsi="Helvetica Neue"/>
              </w:rPr>
              <w:t xml:space="preserve"> </w:t>
            </w:r>
          </w:p>
          <w:p w14:paraId="77D5A987" w14:textId="730AB1B4" w:rsidR="00C50C8F" w:rsidRPr="007335EF" w:rsidRDefault="00C50C8F" w:rsidP="00BF4F9D">
            <w:pPr>
              <w:pStyle w:val="NoSpacing"/>
              <w:rPr>
                <w:rFonts w:ascii="Helvetica Neue" w:hAnsi="Helvetica Neue"/>
              </w:rPr>
            </w:pPr>
            <w:r>
              <w:rPr>
                <w:rFonts w:ascii="Helvetica Neue" w:hAnsi="Helvetica Neue"/>
              </w:rPr>
              <w:t>Dr. Daniel Gough</w:t>
            </w:r>
          </w:p>
          <w:p w14:paraId="04C1FA70" w14:textId="77777777" w:rsidR="00C634A7" w:rsidRDefault="00C634A7" w:rsidP="00BF4F9D">
            <w:pPr>
              <w:pStyle w:val="NoSpacing"/>
              <w:rPr>
                <w:rFonts w:ascii="Helvetica Neue" w:hAnsi="Helvetica Neue"/>
              </w:rPr>
            </w:pPr>
          </w:p>
          <w:p w14:paraId="5BB0FF5B" w14:textId="7D35671F" w:rsidR="00C50C8F" w:rsidRPr="007335EF" w:rsidRDefault="00C50C8F"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0E37A06E" w14:textId="3F6C57A9" w:rsidR="009979A6" w:rsidRDefault="009979A6">
      <w:pPr>
        <w:spacing w:after="160" w:line="259" w:lineRule="auto"/>
        <w:rPr>
          <w:rFonts w:ascii="Helvetica Neue" w:eastAsiaTheme="minorHAnsi" w:hAnsi="Helvetica Neue" w:cstheme="minorBidi"/>
          <w:sz w:val="22"/>
          <w:szCs w:val="22"/>
        </w:rPr>
      </w:pP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A05F1F"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26425B">
                <w:rPr>
                  <w:rStyle w:val="Hyperlink"/>
                  <w:rFonts w:ascii="Helvetica Neue" w:eastAsia="Avenir" w:hAnsi="Helvetica Neue" w:cs="Avenir"/>
                  <w:b/>
                  <w:bCs/>
                  <w:color w:val="0070C0"/>
                  <w:sz w:val="28"/>
                  <w:szCs w:val="28"/>
                </w:rPr>
                <w:t>Enrollment T</w:t>
              </w:r>
              <w:r w:rsidRPr="0026425B">
                <w:rPr>
                  <w:rStyle w:val="Hyperlink"/>
                  <w:rFonts w:ascii="Helvetica Neue" w:eastAsia="Avenir" w:hAnsi="Helvetica Neue" w:cs="Avenir"/>
                  <w:b/>
                  <w:bCs/>
                  <w:color w:val="0070C0"/>
                  <w:sz w:val="28"/>
                  <w:szCs w:val="28"/>
                </w:rPr>
                <w:t>r</w:t>
              </w:r>
              <w:r w:rsidRPr="0026425B">
                <w:rPr>
                  <w:rStyle w:val="Hyperlink"/>
                  <w:rFonts w:ascii="Helvetica Neue" w:eastAsia="Avenir" w:hAnsi="Helvetica Neue" w:cs="Avenir"/>
                  <w:b/>
                  <w:bCs/>
                  <w:color w:val="0070C0"/>
                  <w:sz w:val="28"/>
                  <w:szCs w:val="28"/>
                </w:rPr>
                <w:t>end a</w:t>
              </w:r>
              <w:r w:rsidRPr="0026425B">
                <w:rPr>
                  <w:rStyle w:val="Hyperlink"/>
                  <w:rFonts w:ascii="Helvetica Neue" w:eastAsia="Avenir" w:hAnsi="Helvetica Neue" w:cs="Avenir"/>
                  <w:b/>
                  <w:bCs/>
                  <w:color w:val="0070C0"/>
                  <w:sz w:val="28"/>
                  <w:szCs w:val="28"/>
                </w:rPr>
                <w:t>n</w:t>
              </w:r>
              <w:r w:rsidRPr="0026425B">
                <w:rPr>
                  <w:rStyle w:val="Hyperlink"/>
                  <w:rFonts w:ascii="Helvetica Neue" w:eastAsia="Avenir" w:hAnsi="Helvetica Neue" w:cs="Avenir"/>
                  <w:b/>
                  <w:bCs/>
                  <w:color w:val="0070C0"/>
                  <w:sz w:val="28"/>
                  <w:szCs w:val="28"/>
                </w:rPr>
                <w:t>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00821912">
        <w:tc>
          <w:tcPr>
            <w:tcW w:w="9926" w:type="dxa"/>
            <w:gridSpan w:val="3"/>
            <w:shd w:val="clear" w:color="auto" w:fill="FFF2CC" w:themeFill="accent4" w:themeFillTint="33"/>
          </w:tcPr>
          <w:p w14:paraId="77B76DFE" w14:textId="77777777" w:rsidR="00106447" w:rsidRPr="007335EF" w:rsidRDefault="00106447" w:rsidP="00EE3904">
            <w:pPr>
              <w:rPr>
                <w:rFonts w:ascii="Helvetica Neue" w:hAnsi="Helvetica Neue"/>
                <w:sz w:val="22"/>
                <w:szCs w:val="22"/>
              </w:rPr>
            </w:pPr>
          </w:p>
          <w:p w14:paraId="591E69CD" w14:textId="77777777" w:rsidR="00D32B9E" w:rsidRDefault="00186D03" w:rsidP="00EE3904">
            <w:pPr>
              <w:rPr>
                <w:rFonts w:ascii="Helvetica Neue" w:hAnsi="Helvetica Neue"/>
                <w:sz w:val="22"/>
                <w:szCs w:val="22"/>
              </w:rPr>
            </w:pPr>
            <w:r>
              <w:rPr>
                <w:rFonts w:ascii="Helvetica Neue" w:hAnsi="Helvetica Neue"/>
                <w:sz w:val="22"/>
                <w:szCs w:val="22"/>
              </w:rPr>
              <w:t xml:space="preserve">The enrollment based on all data is </w:t>
            </w:r>
            <w:r w:rsidR="008A6F98">
              <w:rPr>
                <w:rFonts w:ascii="Helvetica Neue" w:hAnsi="Helvetica Neue"/>
                <w:sz w:val="22"/>
                <w:szCs w:val="22"/>
              </w:rPr>
              <w:t xml:space="preserve">slowly </w:t>
            </w:r>
            <w:r>
              <w:rPr>
                <w:rFonts w:ascii="Helvetica Neue" w:hAnsi="Helvetica Neue"/>
                <w:sz w:val="22"/>
                <w:szCs w:val="22"/>
              </w:rPr>
              <w:t>decreased from 509 to 457 students.  The productivity based on all data is decreased from 134</w:t>
            </w:r>
            <w:r w:rsidR="00AD77B6">
              <w:rPr>
                <w:rFonts w:ascii="Helvetica Neue" w:hAnsi="Helvetica Neue"/>
                <w:sz w:val="22"/>
                <w:szCs w:val="22"/>
              </w:rPr>
              <w:t xml:space="preserve"> to 121.</w:t>
            </w:r>
          </w:p>
          <w:p w14:paraId="45B5C8BA" w14:textId="5AA7240A" w:rsidR="00600E5E" w:rsidRPr="007335EF" w:rsidRDefault="00600E5E" w:rsidP="00EE3904">
            <w:pPr>
              <w:rPr>
                <w:rFonts w:ascii="Helvetica Neue" w:hAnsi="Helvetica Neue"/>
                <w:sz w:val="22"/>
                <w:szCs w:val="22"/>
              </w:rPr>
            </w:pPr>
          </w:p>
        </w:tc>
      </w:tr>
      <w:tr w:rsidR="00106447" w:rsidRPr="00EC7286" w14:paraId="19F31ECC" w14:textId="77777777" w:rsidTr="00106447">
        <w:tc>
          <w:tcPr>
            <w:tcW w:w="9926" w:type="dxa"/>
            <w:gridSpan w:val="3"/>
          </w:tcPr>
          <w:p w14:paraId="2B91F866" w14:textId="3E30A3F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When the data for your department are disaggregated by student ethnic groups, what trends do you observe and how do plan to address them over the next three years?</w:t>
            </w:r>
          </w:p>
        </w:tc>
      </w:tr>
      <w:tr w:rsidR="00444ED8" w:rsidRPr="00EC7286" w14:paraId="76F18448" w14:textId="77777777" w:rsidTr="0047187E">
        <w:tc>
          <w:tcPr>
            <w:tcW w:w="9926" w:type="dxa"/>
            <w:gridSpan w:val="3"/>
            <w:shd w:val="clear" w:color="auto" w:fill="E2EFD9" w:themeFill="accent6" w:themeFillTint="33"/>
          </w:tcPr>
          <w:p w14:paraId="59A70180" w14:textId="2A6CB6DE" w:rsidR="00444ED8" w:rsidRPr="003B1AFD" w:rsidRDefault="00444ED8" w:rsidP="003B1AFD">
            <w:pPr>
              <w:rPr>
                <w:rFonts w:ascii="Helvetica Neue" w:eastAsia="Avenir Black" w:hAnsi="Helvetica Neue" w:cs="Avenir Black"/>
                <w:b/>
                <w:bCs/>
              </w:rPr>
            </w:pP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29A0F57C" w14:textId="77777777" w:rsidR="00D75303" w:rsidRDefault="00D75303" w:rsidP="00EE3904">
            <w:pPr>
              <w:rPr>
                <w:rFonts w:ascii="Helvetica Neue" w:hAnsi="Helvetica Neue"/>
                <w:sz w:val="22"/>
                <w:szCs w:val="22"/>
              </w:rPr>
            </w:pPr>
          </w:p>
          <w:p w14:paraId="54CB3225" w14:textId="7ECA1552" w:rsidR="00D75303" w:rsidRDefault="00D75303" w:rsidP="00EE3904">
            <w:pPr>
              <w:rPr>
                <w:rFonts w:ascii="Helvetica Neue" w:hAnsi="Helvetica Neue"/>
                <w:sz w:val="22"/>
                <w:szCs w:val="22"/>
              </w:rPr>
            </w:pPr>
            <w:r>
              <w:rPr>
                <w:rFonts w:ascii="Helvetica Neue" w:hAnsi="Helvetica Neue"/>
                <w:sz w:val="22"/>
                <w:szCs w:val="22"/>
              </w:rPr>
              <w:t>Black/African American students- increase the % of completion* from 48.5% to 53.35%.</w:t>
            </w:r>
          </w:p>
          <w:p w14:paraId="001973DE" w14:textId="6B7EC9FD" w:rsidR="00D75303" w:rsidRDefault="00D75303" w:rsidP="00EE3904">
            <w:pPr>
              <w:rPr>
                <w:rFonts w:ascii="Helvetica Neue" w:hAnsi="Helvetica Neue"/>
                <w:sz w:val="22"/>
                <w:szCs w:val="22"/>
              </w:rPr>
            </w:pPr>
          </w:p>
          <w:p w14:paraId="7E3544DA" w14:textId="48E015F6" w:rsidR="00D75303" w:rsidRPr="007335EF" w:rsidRDefault="00D75303" w:rsidP="00D75303">
            <w:pPr>
              <w:rPr>
                <w:rFonts w:ascii="Helvetica Neue" w:hAnsi="Helvetica Neue"/>
                <w:sz w:val="22"/>
                <w:szCs w:val="22"/>
              </w:rPr>
            </w:pPr>
            <w:r>
              <w:rPr>
                <w:rFonts w:ascii="Helvetica Neue" w:hAnsi="Helvetica Neue"/>
                <w:sz w:val="22"/>
                <w:szCs w:val="22"/>
              </w:rPr>
              <w:t>Hispanic/Latino</w:t>
            </w:r>
            <w:r>
              <w:rPr>
                <w:rFonts w:ascii="Helvetica Neue" w:hAnsi="Helvetica Neue"/>
                <w:sz w:val="22"/>
                <w:szCs w:val="22"/>
              </w:rPr>
              <w:t xml:space="preserve"> students- increase the % of completion* from </w:t>
            </w:r>
            <w:r>
              <w:rPr>
                <w:rFonts w:ascii="Helvetica Neue" w:hAnsi="Helvetica Neue"/>
                <w:sz w:val="22"/>
                <w:szCs w:val="22"/>
              </w:rPr>
              <w:t>71.9</w:t>
            </w:r>
            <w:r>
              <w:rPr>
                <w:rFonts w:ascii="Helvetica Neue" w:hAnsi="Helvetica Neue"/>
                <w:sz w:val="22"/>
                <w:szCs w:val="22"/>
              </w:rPr>
              <w:t xml:space="preserve">% to </w:t>
            </w:r>
            <w:r>
              <w:rPr>
                <w:rFonts w:ascii="Helvetica Neue" w:hAnsi="Helvetica Neue"/>
                <w:sz w:val="22"/>
                <w:szCs w:val="22"/>
              </w:rPr>
              <w:t>79.09</w:t>
            </w:r>
            <w:r>
              <w:rPr>
                <w:rFonts w:ascii="Helvetica Neue" w:hAnsi="Helvetica Neue"/>
                <w:sz w:val="22"/>
                <w:szCs w:val="22"/>
              </w:rPr>
              <w:t>%.</w:t>
            </w:r>
          </w:p>
          <w:p w14:paraId="7A17CD8B" w14:textId="77777777" w:rsidR="00D75303" w:rsidRPr="007335EF" w:rsidRDefault="00D75303" w:rsidP="00EE3904">
            <w:pPr>
              <w:rPr>
                <w:rFonts w:ascii="Helvetica Neue" w:hAnsi="Helvetica Neue"/>
                <w:sz w:val="22"/>
                <w:szCs w:val="22"/>
              </w:rPr>
            </w:pPr>
          </w:p>
          <w:p w14:paraId="684F20FC" w14:textId="77777777"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14:paraId="6CD94409" w14:textId="77777777" w:rsidR="00D75303" w:rsidRDefault="00D75303" w:rsidP="00D75303">
            <w:pPr>
              <w:rPr>
                <w:rFonts w:ascii="Helvetica Neue" w:hAnsi="Helvetica Neue"/>
                <w:sz w:val="22"/>
                <w:szCs w:val="22"/>
              </w:rPr>
            </w:pPr>
          </w:p>
          <w:p w14:paraId="5BBAED3B" w14:textId="1EF6604E" w:rsidR="00D75303" w:rsidRPr="007335EF" w:rsidRDefault="00D75303" w:rsidP="00D75303">
            <w:pPr>
              <w:rPr>
                <w:rFonts w:ascii="Helvetica Neue" w:hAnsi="Helvetica Neue"/>
                <w:sz w:val="22"/>
                <w:szCs w:val="22"/>
              </w:rPr>
            </w:pPr>
            <w:r>
              <w:rPr>
                <w:rFonts w:ascii="Helvetica Neue" w:hAnsi="Helvetica Neue"/>
                <w:sz w:val="22"/>
                <w:szCs w:val="22"/>
              </w:rPr>
              <w:t xml:space="preserve">Black/African American students- increase the % of completion* from </w:t>
            </w:r>
            <w:r>
              <w:rPr>
                <w:rFonts w:ascii="Helvetica Neue" w:hAnsi="Helvetica Neue"/>
                <w:sz w:val="22"/>
                <w:szCs w:val="22"/>
              </w:rPr>
              <w:t>53.45%</w:t>
            </w:r>
            <w:r>
              <w:rPr>
                <w:rFonts w:ascii="Helvetica Neue" w:hAnsi="Helvetica Neue"/>
                <w:sz w:val="22"/>
                <w:szCs w:val="22"/>
              </w:rPr>
              <w:t xml:space="preserve"> to 5</w:t>
            </w:r>
            <w:r>
              <w:rPr>
                <w:rFonts w:ascii="Helvetica Neue" w:hAnsi="Helvetica Neue"/>
                <w:sz w:val="22"/>
                <w:szCs w:val="22"/>
              </w:rPr>
              <w:t>8</w:t>
            </w:r>
            <w:r>
              <w:rPr>
                <w:rFonts w:ascii="Helvetica Neue" w:hAnsi="Helvetica Neue"/>
                <w:sz w:val="22"/>
                <w:szCs w:val="22"/>
              </w:rPr>
              <w:t>.</w:t>
            </w:r>
            <w:r>
              <w:rPr>
                <w:rFonts w:ascii="Helvetica Neue" w:hAnsi="Helvetica Neue"/>
                <w:sz w:val="22"/>
                <w:szCs w:val="22"/>
              </w:rPr>
              <w:t>69</w:t>
            </w:r>
            <w:r>
              <w:rPr>
                <w:rFonts w:ascii="Helvetica Neue" w:hAnsi="Helvetica Neue"/>
                <w:sz w:val="22"/>
                <w:szCs w:val="22"/>
              </w:rPr>
              <w:t>%.</w:t>
            </w:r>
          </w:p>
          <w:p w14:paraId="02A8F8C0" w14:textId="77777777" w:rsidR="000D087A" w:rsidRDefault="000D087A" w:rsidP="00EE3904">
            <w:pPr>
              <w:rPr>
                <w:rFonts w:ascii="Helvetica Neue" w:hAnsi="Helvetica Neue"/>
                <w:sz w:val="22"/>
                <w:szCs w:val="22"/>
              </w:rPr>
            </w:pPr>
          </w:p>
          <w:p w14:paraId="275B86D0" w14:textId="25FC0A5F" w:rsidR="00D75303" w:rsidRPr="007335EF" w:rsidRDefault="00D75303" w:rsidP="00D75303">
            <w:pPr>
              <w:rPr>
                <w:rFonts w:ascii="Helvetica Neue" w:hAnsi="Helvetica Neue"/>
                <w:sz w:val="22"/>
                <w:szCs w:val="22"/>
              </w:rPr>
            </w:pPr>
            <w:r>
              <w:rPr>
                <w:rFonts w:ascii="Helvetica Neue" w:hAnsi="Helvetica Neue"/>
                <w:sz w:val="22"/>
                <w:szCs w:val="22"/>
              </w:rPr>
              <w:t xml:space="preserve">Hispanic/Latino students- increase the % of completion* from 79.09% to </w:t>
            </w:r>
            <w:r>
              <w:rPr>
                <w:rFonts w:ascii="Helvetica Neue" w:hAnsi="Helvetica Neue"/>
                <w:sz w:val="22"/>
                <w:szCs w:val="22"/>
              </w:rPr>
              <w:t>86.99</w:t>
            </w:r>
            <w:r>
              <w:rPr>
                <w:rFonts w:ascii="Helvetica Neue" w:hAnsi="Helvetica Neue"/>
                <w:sz w:val="22"/>
                <w:szCs w:val="22"/>
              </w:rPr>
              <w:t>%.</w:t>
            </w:r>
          </w:p>
          <w:p w14:paraId="3EB16540" w14:textId="3215A007" w:rsidR="00D75303" w:rsidRPr="007335EF" w:rsidRDefault="00D75303" w:rsidP="00EE3904">
            <w:pPr>
              <w:rPr>
                <w:rFonts w:ascii="Helvetica Neue" w:hAnsi="Helvetica Neue"/>
                <w:sz w:val="22"/>
                <w:szCs w:val="22"/>
              </w:rPr>
            </w:pPr>
          </w:p>
        </w:tc>
        <w:tc>
          <w:tcPr>
            <w:tcW w:w="3309" w:type="dxa"/>
            <w:shd w:val="clear" w:color="auto" w:fill="FFF2CC" w:themeFill="accent4" w:themeFillTint="33"/>
          </w:tcPr>
          <w:p w14:paraId="267E98EF" w14:textId="77777777" w:rsidR="00D75303" w:rsidRDefault="00D75303" w:rsidP="00D75303">
            <w:pPr>
              <w:rPr>
                <w:rFonts w:ascii="Helvetica Neue" w:hAnsi="Helvetica Neue"/>
                <w:sz w:val="22"/>
                <w:szCs w:val="22"/>
              </w:rPr>
            </w:pPr>
          </w:p>
          <w:p w14:paraId="15FD402E" w14:textId="6613F3D8" w:rsidR="00D75303" w:rsidRPr="007335EF" w:rsidRDefault="00D75303" w:rsidP="00D75303">
            <w:pPr>
              <w:rPr>
                <w:rFonts w:ascii="Helvetica Neue" w:hAnsi="Helvetica Neue"/>
                <w:sz w:val="22"/>
                <w:szCs w:val="22"/>
              </w:rPr>
            </w:pPr>
            <w:r>
              <w:rPr>
                <w:rFonts w:ascii="Helvetica Neue" w:hAnsi="Helvetica Neue"/>
                <w:sz w:val="22"/>
                <w:szCs w:val="22"/>
              </w:rPr>
              <w:t>Black/African American students- increase the % of completion* from 5</w:t>
            </w:r>
            <w:r>
              <w:rPr>
                <w:rFonts w:ascii="Helvetica Neue" w:hAnsi="Helvetica Neue"/>
                <w:sz w:val="22"/>
                <w:szCs w:val="22"/>
              </w:rPr>
              <w:t>8</w:t>
            </w:r>
            <w:r>
              <w:rPr>
                <w:rFonts w:ascii="Helvetica Neue" w:hAnsi="Helvetica Neue"/>
                <w:sz w:val="22"/>
                <w:szCs w:val="22"/>
              </w:rPr>
              <w:t>.</w:t>
            </w:r>
            <w:r>
              <w:rPr>
                <w:rFonts w:ascii="Helvetica Neue" w:hAnsi="Helvetica Neue"/>
                <w:sz w:val="22"/>
                <w:szCs w:val="22"/>
              </w:rPr>
              <w:t>69</w:t>
            </w:r>
            <w:r>
              <w:rPr>
                <w:rFonts w:ascii="Helvetica Neue" w:hAnsi="Helvetica Neue"/>
                <w:sz w:val="22"/>
                <w:szCs w:val="22"/>
              </w:rPr>
              <w:t xml:space="preserve">% to </w:t>
            </w:r>
            <w:r>
              <w:rPr>
                <w:rFonts w:ascii="Helvetica Neue" w:hAnsi="Helvetica Neue"/>
                <w:sz w:val="22"/>
                <w:szCs w:val="22"/>
              </w:rPr>
              <w:t>64.55</w:t>
            </w:r>
            <w:r>
              <w:rPr>
                <w:rFonts w:ascii="Helvetica Neue" w:hAnsi="Helvetica Neue"/>
                <w:sz w:val="22"/>
                <w:szCs w:val="22"/>
              </w:rPr>
              <w:t>%.</w:t>
            </w:r>
          </w:p>
          <w:p w14:paraId="5073604E" w14:textId="77777777" w:rsidR="000D087A" w:rsidRDefault="000D087A" w:rsidP="00EE3904">
            <w:pPr>
              <w:rPr>
                <w:rFonts w:ascii="Helvetica Neue" w:hAnsi="Helvetica Neue"/>
                <w:sz w:val="22"/>
                <w:szCs w:val="22"/>
              </w:rPr>
            </w:pPr>
          </w:p>
          <w:p w14:paraId="36860BD6" w14:textId="003B521F" w:rsidR="00D75303" w:rsidRPr="007335EF" w:rsidRDefault="00D75303" w:rsidP="00EE3904">
            <w:pPr>
              <w:rPr>
                <w:rFonts w:ascii="Helvetica Neue" w:hAnsi="Helvetica Neue"/>
                <w:sz w:val="22"/>
                <w:szCs w:val="22"/>
              </w:rPr>
            </w:pPr>
            <w:r>
              <w:rPr>
                <w:rFonts w:ascii="Helvetica Neue" w:hAnsi="Helvetica Neue"/>
                <w:sz w:val="22"/>
                <w:szCs w:val="22"/>
              </w:rPr>
              <w:t xml:space="preserve">Hispanic/Latino students- increase the % of completion* from 86.99% to </w:t>
            </w:r>
            <w:r>
              <w:rPr>
                <w:rFonts w:ascii="Helvetica Neue" w:hAnsi="Helvetica Neue"/>
                <w:sz w:val="22"/>
                <w:szCs w:val="22"/>
              </w:rPr>
              <w:t>95.68</w:t>
            </w:r>
            <w:r>
              <w:rPr>
                <w:rFonts w:ascii="Helvetica Neue" w:hAnsi="Helvetica Neue"/>
                <w:sz w:val="22"/>
                <w:szCs w:val="22"/>
              </w:rPr>
              <w:t>%.</w:t>
            </w:r>
          </w:p>
        </w:tc>
      </w:tr>
      <w:tr w:rsidR="00106447" w:rsidRPr="00EC7286" w14:paraId="3E1E0B48" w14:textId="77777777" w:rsidTr="00106447">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106447" w:rsidRPr="00EC7286" w14:paraId="1E015EB1" w14:textId="77777777" w:rsidTr="00821912">
        <w:tc>
          <w:tcPr>
            <w:tcW w:w="9926" w:type="dxa"/>
            <w:gridSpan w:val="3"/>
            <w:shd w:val="clear" w:color="auto" w:fill="FFF2CC" w:themeFill="accent4" w:themeFillTint="33"/>
          </w:tcPr>
          <w:p w14:paraId="4D1E159C" w14:textId="77777777" w:rsidR="00106447" w:rsidRPr="007335EF" w:rsidRDefault="00106447" w:rsidP="00EE3904">
            <w:pPr>
              <w:rPr>
                <w:rFonts w:ascii="Helvetica Neue" w:hAnsi="Helvetica Neue"/>
                <w:sz w:val="22"/>
                <w:szCs w:val="22"/>
              </w:rPr>
            </w:pPr>
          </w:p>
          <w:p w14:paraId="7C9D135F" w14:textId="246A4053" w:rsidR="00A12D5D" w:rsidRDefault="00D75303" w:rsidP="00EE3904">
            <w:pPr>
              <w:rPr>
                <w:rFonts w:ascii="Helvetica Neue" w:hAnsi="Helvetica Neue"/>
                <w:sz w:val="22"/>
                <w:szCs w:val="22"/>
              </w:rPr>
            </w:pPr>
            <w:r>
              <w:rPr>
                <w:rFonts w:ascii="Helvetica Neue" w:hAnsi="Helvetica Neue"/>
                <w:sz w:val="22"/>
                <w:szCs w:val="22"/>
              </w:rPr>
              <w:t>Increase better service, accessibility for BIPOC/POC students, set up mentor/buddy system to support BIPOC/POC students</w:t>
            </w:r>
            <w:r w:rsidR="00A12D5D">
              <w:rPr>
                <w:rFonts w:ascii="Helvetica Neue" w:hAnsi="Helvetica Neue"/>
                <w:sz w:val="22"/>
                <w:szCs w:val="22"/>
              </w:rPr>
              <w:t>, provide LRC service/embedded tutor service and hire BIPOC/POC instructors for ASL department.</w:t>
            </w:r>
          </w:p>
          <w:p w14:paraId="21A3A518" w14:textId="343F5498" w:rsidR="00D32B9E" w:rsidRPr="007335EF" w:rsidRDefault="00D75303" w:rsidP="00EE3904">
            <w:pPr>
              <w:rPr>
                <w:rFonts w:ascii="Helvetica Neue" w:hAnsi="Helvetica Neue"/>
                <w:sz w:val="22"/>
                <w:szCs w:val="22"/>
              </w:rPr>
            </w:pPr>
            <w:r>
              <w:rPr>
                <w:rFonts w:ascii="Helvetica Neue" w:hAnsi="Helvetica Neue"/>
                <w:sz w:val="22"/>
                <w:szCs w:val="22"/>
              </w:rPr>
              <w:t xml:space="preserve"> </w:t>
            </w: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6">
              <w:r w:rsidRPr="0078795C">
                <w:rPr>
                  <w:rStyle w:val="Hyperlink"/>
                  <w:rFonts w:ascii="Helvetica Neue" w:eastAsia="Avenir" w:hAnsi="Helvetica Neue" w:cs="Avenir"/>
                  <w:b/>
                  <w:bCs/>
                  <w:sz w:val="28"/>
                  <w:szCs w:val="28"/>
                </w:rPr>
                <w:t>Course Completion an</w:t>
              </w:r>
              <w:r w:rsidRPr="0078795C">
                <w:rPr>
                  <w:rStyle w:val="Hyperlink"/>
                  <w:rFonts w:ascii="Helvetica Neue" w:eastAsia="Avenir" w:hAnsi="Helvetica Neue" w:cs="Avenir"/>
                  <w:b/>
                  <w:bCs/>
                  <w:sz w:val="28"/>
                  <w:szCs w:val="28"/>
                </w:rPr>
                <w:t>d</w:t>
              </w:r>
              <w:r w:rsidRPr="0078795C">
                <w:rPr>
                  <w:rStyle w:val="Hyperlink"/>
                  <w:rFonts w:ascii="Helvetica Neue" w:eastAsia="Avenir" w:hAnsi="Helvetica Neue" w:cs="Avenir"/>
                  <w:b/>
                  <w:bCs/>
                  <w:sz w:val="28"/>
                  <w:szCs w:val="28"/>
                </w:rPr>
                <w:t xml:space="preserve"> Retention R</w:t>
              </w:r>
              <w:r w:rsidRPr="0078795C">
                <w:rPr>
                  <w:rStyle w:val="Hyperlink"/>
                  <w:rFonts w:ascii="Helvetica Neue" w:eastAsia="Avenir" w:hAnsi="Helvetica Neue" w:cs="Avenir"/>
                  <w:b/>
                  <w:bCs/>
                  <w:sz w:val="28"/>
                  <w:szCs w:val="28"/>
                </w:rPr>
                <w:t>a</w:t>
              </w:r>
              <w:r w:rsidRPr="0078795C">
                <w:rPr>
                  <w:rStyle w:val="Hyperlink"/>
                  <w:rFonts w:ascii="Helvetica Neue" w:eastAsia="Avenir" w:hAnsi="Helvetica Neue" w:cs="Avenir"/>
                  <w:b/>
                  <w:bCs/>
                  <w:sz w:val="28"/>
                  <w:szCs w:val="28"/>
                </w:rPr>
                <w:t>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77777777" w:rsidR="00106447" w:rsidRPr="00091285" w:rsidRDefault="00106447" w:rsidP="0005351F">
            <w:pPr>
              <w:rPr>
                <w:rFonts w:ascii="Helvetica Neue" w:eastAsia="Avenir" w:hAnsi="Helvetica Neue" w:cs="Avenir"/>
                <w:b/>
                <w:bCs/>
                <w:sz w:val="22"/>
                <w:szCs w:val="22"/>
              </w:rPr>
            </w:pPr>
          </w:p>
          <w:p w14:paraId="7E3C6841" w14:textId="576DF00D" w:rsidR="00106447" w:rsidRPr="00091285" w:rsidRDefault="00106447" w:rsidP="0005351F">
            <w:pPr>
              <w:rPr>
                <w:rFonts w:ascii="Helvetica Neue" w:eastAsia="Avenir" w:hAnsi="Helvetica Neue" w:cs="Avenir"/>
                <w:b/>
                <w:bCs/>
                <w:sz w:val="22"/>
                <w:szCs w:val="22"/>
              </w:rPr>
            </w:pP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516F1EEC" w14:textId="77777777"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outcomes gains in your program area and which need more support? </w:t>
            </w:r>
          </w:p>
          <w:p w14:paraId="7FAE1CA4" w14:textId="150B3200" w:rsidR="0066398F" w:rsidRPr="0066398F" w:rsidRDefault="0066398F" w:rsidP="0066398F">
            <w:pPr>
              <w:ind w:left="360"/>
              <w:rPr>
                <w:rFonts w:ascii="Times" w:hAnsi="Times" w:cstheme="minorHAnsi"/>
                <w:i/>
                <w:iCs/>
                <w:color w:val="FF0000"/>
              </w:rPr>
            </w:pPr>
            <w:r w:rsidRPr="0047187E">
              <w:rPr>
                <w:rFonts w:ascii="Times" w:hAnsi="Times" w:cstheme="minorHAnsi"/>
                <w:i/>
                <w:iCs/>
                <w:color w:val="FF0000"/>
              </w:rPr>
              <w:t xml:space="preserve">Disaggregate the data and outcomes as far down as a possible then ask: </w:t>
            </w:r>
          </w:p>
          <w:p w14:paraId="558DABB3" w14:textId="77777777" w:rsidR="0066398F" w:rsidRPr="0066398F" w:rsidRDefault="0066398F" w:rsidP="00A05F1F">
            <w:pPr>
              <w:pStyle w:val="ListParagraph"/>
              <w:numPr>
                <w:ilvl w:val="0"/>
                <w:numId w:val="7"/>
              </w:numPr>
              <w:rPr>
                <w:rFonts w:ascii="Times" w:hAnsi="Times" w:cstheme="minorHAnsi"/>
                <w:i/>
                <w:iCs/>
                <w:color w:val="FF0000"/>
              </w:rPr>
            </w:pPr>
            <w:r w:rsidRPr="0066398F">
              <w:rPr>
                <w:rFonts w:ascii="Times" w:hAnsi="Times" w:cstheme="minorHAnsi"/>
                <w:i/>
                <w:iCs/>
                <w:color w:val="FF0000"/>
              </w:rPr>
              <w:t>What trends do you notice when examining course success rates for disproportionately impacted student populations? Which factors do you believe have the greatest impact (positive or negative) and cause variation between student course success rates between faculty in your department? Describe some specific methods your department/unit is planning or implementing to address these equity gaps. How will you evaluate the efficacy of these interventions?</w:t>
            </w:r>
          </w:p>
          <w:p w14:paraId="3700D010" w14:textId="77777777" w:rsidR="0066398F" w:rsidRPr="0047187E" w:rsidRDefault="0066398F" w:rsidP="0066398F">
            <w:pPr>
              <w:pStyle w:val="ListParagraph"/>
              <w:ind w:left="694"/>
              <w:rPr>
                <w:rFonts w:ascii="Times" w:hAnsi="Times" w:cstheme="minorHAnsi"/>
                <w:i/>
                <w:iCs/>
                <w:color w:val="FF0000"/>
              </w:rPr>
            </w:pPr>
          </w:p>
          <w:p w14:paraId="353ACE14" w14:textId="77777777" w:rsidR="0066398F" w:rsidRPr="0066398F" w:rsidRDefault="0066398F" w:rsidP="00A05F1F">
            <w:pPr>
              <w:pStyle w:val="ListParagraph"/>
              <w:numPr>
                <w:ilvl w:val="0"/>
                <w:numId w:val="7"/>
              </w:numPr>
              <w:rPr>
                <w:rFonts w:ascii="Times" w:hAnsi="Times" w:cstheme="minorHAnsi"/>
                <w:i/>
                <w:iCs/>
                <w:color w:val="FF0000"/>
              </w:rPr>
            </w:pPr>
            <w:r w:rsidRPr="0066398F">
              <w:rPr>
                <w:rFonts w:ascii="Times" w:hAnsi="Times" w:cstheme="minorHAnsi"/>
                <w:i/>
                <w:iCs/>
                <w:color w:val="FF0000"/>
              </w:rPr>
              <w:t xml:space="preserve">How has pivoting to online instruction contributed to potential reductions in student success? Provide some specific examples of practices that faculty in your department have found ineffective in the online environment.  </w:t>
            </w:r>
          </w:p>
          <w:p w14:paraId="3122324B" w14:textId="77777777" w:rsidR="0066398F" w:rsidRPr="000B22DC" w:rsidRDefault="0066398F" w:rsidP="0066398F">
            <w:pPr>
              <w:rPr>
                <w:rFonts w:ascii="Times" w:hAnsi="Times" w:cstheme="minorHAnsi"/>
                <w:i/>
                <w:iCs/>
                <w:color w:val="FF0000"/>
              </w:rPr>
            </w:pPr>
            <w:r w:rsidRPr="000B22DC">
              <w:rPr>
                <w:rFonts w:ascii="Times" w:hAnsi="Times" w:cstheme="minorHAnsi"/>
                <w:i/>
                <w:iCs/>
                <w:color w:val="FF0000"/>
              </w:rPr>
              <w:t xml:space="preserve">Please review the video from the RP Group acknowledging the interrogation De Anza Community College committed to in their analysis of course completion and success rate: </w:t>
            </w:r>
          </w:p>
          <w:p w14:paraId="07F02D9C" w14:textId="77777777" w:rsidR="0066398F" w:rsidRPr="000B22DC" w:rsidRDefault="0066398F" w:rsidP="00A05F1F">
            <w:pPr>
              <w:pStyle w:val="ListParagraph"/>
              <w:numPr>
                <w:ilvl w:val="1"/>
                <w:numId w:val="6"/>
              </w:numPr>
              <w:spacing w:after="0" w:line="240" w:lineRule="auto"/>
              <w:rPr>
                <w:rFonts w:ascii="Times" w:eastAsia="Times New Roman" w:hAnsi="Times" w:cstheme="minorHAnsi"/>
                <w:i/>
                <w:iCs/>
                <w:color w:val="FF0000"/>
              </w:rPr>
            </w:pPr>
            <w:r w:rsidRPr="000B22DC">
              <w:rPr>
                <w:rFonts w:ascii="Times" w:eastAsia="Times New Roman" w:hAnsi="Times" w:cstheme="minorHAnsi"/>
                <w:i/>
                <w:iCs/>
                <w:color w:val="FF0000"/>
              </w:rPr>
              <w:t>RP project of the Year Award 2020</w:t>
            </w:r>
          </w:p>
          <w:p w14:paraId="4200076B" w14:textId="154C45F1" w:rsidR="0066398F" w:rsidRPr="00091285" w:rsidRDefault="00A05F1F" w:rsidP="0066398F">
            <w:pPr>
              <w:rPr>
                <w:rFonts w:ascii="Helvetica Neue" w:eastAsiaTheme="minorEastAsia" w:hAnsi="Helvetica Neue"/>
                <w:b/>
                <w:bCs/>
                <w:sz w:val="22"/>
                <w:szCs w:val="22"/>
              </w:rPr>
            </w:pPr>
            <w:hyperlink r:id="rId19" w:history="1">
              <w:r w:rsidR="0066398F" w:rsidRPr="00FC6B50">
                <w:rPr>
                  <w:rStyle w:val="Hyperlink"/>
                  <w:rFonts w:ascii="Times" w:hAnsi="Times" w:cstheme="minorHAnsi"/>
                  <w:b/>
                  <w:bCs/>
                </w:rPr>
                <w:t>https://www.youtube.com/wa</w:t>
              </w:r>
              <w:r w:rsidR="0066398F" w:rsidRPr="00FC6B50">
                <w:rPr>
                  <w:rStyle w:val="Hyperlink"/>
                  <w:rFonts w:ascii="Times" w:hAnsi="Times" w:cstheme="minorHAnsi"/>
                  <w:b/>
                  <w:bCs/>
                </w:rPr>
                <w:t>t</w:t>
              </w:r>
              <w:r w:rsidR="0066398F" w:rsidRPr="00FC6B50">
                <w:rPr>
                  <w:rStyle w:val="Hyperlink"/>
                  <w:rFonts w:ascii="Times" w:hAnsi="Times" w:cstheme="minorHAnsi"/>
                  <w:b/>
                  <w:bCs/>
                </w:rPr>
                <w:t>ch?v=T4wQVq5a71U&amp;feature=youtu.be</w:t>
              </w:r>
            </w:hyperlink>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3494707E" w:rsidR="00106447" w:rsidRPr="0066398F" w:rsidRDefault="00106447" w:rsidP="0066398F">
            <w:pPr>
              <w:rPr>
                <w:rFonts w:ascii="Times" w:hAnsi="Times" w:cstheme="minorHAnsi"/>
                <w:b/>
                <w:bCs/>
                <w:color w:val="FF0000"/>
              </w:rPr>
            </w:pPr>
          </w:p>
          <w:p w14:paraId="40F8D812" w14:textId="03F53357" w:rsidR="00106447" w:rsidRPr="00091285" w:rsidRDefault="00106447" w:rsidP="0005351F">
            <w:pPr>
              <w:rPr>
                <w:rFonts w:ascii="Helvetica Neue" w:eastAsia="Avenir" w:hAnsi="Helvetica Neue" w:cs="Avenir"/>
                <w:b/>
                <w:bCs/>
                <w:sz w:val="22"/>
                <w:szCs w:val="22"/>
              </w:rPr>
            </w:pP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7777777" w:rsidR="00106447" w:rsidRPr="00091285" w:rsidRDefault="00106447" w:rsidP="0005351F">
            <w:pPr>
              <w:rPr>
                <w:rFonts w:ascii="Helvetica Neue" w:eastAsia="Avenir" w:hAnsi="Helvetica Neue" w:cs="Avenir"/>
                <w:b/>
                <w:bCs/>
                <w:sz w:val="22"/>
                <w:szCs w:val="22"/>
              </w:rPr>
            </w:pPr>
          </w:p>
          <w:p w14:paraId="1F31E81D" w14:textId="5DA33D2E" w:rsidR="00A12D5D" w:rsidRPr="0034667F" w:rsidRDefault="00EB55FF" w:rsidP="0034667F">
            <w:pPr>
              <w:ind w:left="360"/>
              <w:rPr>
                <w:rFonts w:ascii="Times" w:hAnsi="Times" w:cstheme="minorHAnsi"/>
                <w:color w:val="000000" w:themeColor="text1"/>
              </w:rPr>
            </w:pPr>
            <w:r>
              <w:rPr>
                <w:rFonts w:ascii="Times" w:hAnsi="Times" w:cstheme="minorHAnsi"/>
                <w:color w:val="000000" w:themeColor="text1"/>
              </w:rPr>
              <w:t>The outcome trends compare to the college average from three years ago to present have slowly increased.  For instance, the completion* for the Berkeley Community College from 69.1% (three years ago) to 71.3% (2021).  All colleges are in similar average percentage of completion* and retention.</w:t>
            </w:r>
          </w:p>
          <w:p w14:paraId="67891CBB" w14:textId="77777777" w:rsidR="00A12D5D" w:rsidRDefault="00A12D5D" w:rsidP="0005351F">
            <w:pPr>
              <w:rPr>
                <w:rFonts w:ascii="Helvetica Neue" w:eastAsia="Avenir" w:hAnsi="Helvetica Neue" w:cs="Avenir"/>
                <w:b/>
                <w:bCs/>
                <w:sz w:val="22"/>
                <w:szCs w:val="22"/>
              </w:rPr>
            </w:pPr>
          </w:p>
          <w:p w14:paraId="188AED32" w14:textId="58A25AFA" w:rsidR="00A12D5D" w:rsidRPr="00091285" w:rsidRDefault="00A12D5D" w:rsidP="0005351F">
            <w:pPr>
              <w:rPr>
                <w:rFonts w:ascii="Helvetica Neue" w:eastAsia="Avenir" w:hAnsi="Helvetica Neue" w:cs="Avenir"/>
                <w:b/>
                <w:bCs/>
                <w:sz w:val="22"/>
                <w:szCs w:val="22"/>
              </w:rPr>
            </w:pP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trends?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E02B141" w14:textId="77777777" w:rsidR="00EB55FF" w:rsidRDefault="00EB55FF" w:rsidP="00A05F1F">
            <w:pPr>
              <w:pStyle w:val="ListParagraph"/>
              <w:numPr>
                <w:ilvl w:val="0"/>
                <w:numId w:val="8"/>
              </w:numPr>
              <w:rPr>
                <w:rFonts w:ascii="Helvetica Neue" w:eastAsia="Calibri" w:hAnsi="Helvetica Neue" w:cs="Calibri"/>
                <w:color w:val="000000" w:themeColor="text1"/>
              </w:rPr>
            </w:pPr>
            <w:proofErr w:type="gramStart"/>
            <w:r>
              <w:rPr>
                <w:rFonts w:ascii="Helvetica Neue" w:eastAsia="Calibri" w:hAnsi="Helvetica Neue" w:cs="Calibri"/>
                <w:color w:val="000000" w:themeColor="text1"/>
              </w:rPr>
              <w:t>Does</w:t>
            </w:r>
            <w:proofErr w:type="gramEnd"/>
            <w:r>
              <w:rPr>
                <w:rFonts w:ascii="Helvetica Neue" w:eastAsia="Calibri" w:hAnsi="Helvetica Neue" w:cs="Calibri"/>
                <w:color w:val="000000" w:themeColor="text1"/>
              </w:rPr>
              <w:t xml:space="preserve"> the online courses benefit students that increase % of completion* and retention? </w:t>
            </w:r>
          </w:p>
          <w:p w14:paraId="2DADDFFB" w14:textId="4DD12C44" w:rsidR="00106447" w:rsidRDefault="00EB55FF" w:rsidP="00A05F1F">
            <w:pPr>
              <w:pStyle w:val="ListParagraph"/>
              <w:numPr>
                <w:ilvl w:val="0"/>
                <w:numId w:val="8"/>
              </w:numPr>
              <w:rPr>
                <w:rFonts w:ascii="Helvetica Neue" w:eastAsia="Calibri" w:hAnsi="Helvetica Neue" w:cs="Calibri"/>
                <w:color w:val="000000" w:themeColor="text1"/>
              </w:rPr>
            </w:pPr>
            <w:r>
              <w:rPr>
                <w:rFonts w:ascii="Helvetica Neue" w:eastAsia="Calibri" w:hAnsi="Helvetica Neue" w:cs="Calibri"/>
                <w:color w:val="000000" w:themeColor="text1"/>
              </w:rPr>
              <w:t xml:space="preserve">What about </w:t>
            </w:r>
            <w:proofErr w:type="gramStart"/>
            <w:r>
              <w:rPr>
                <w:rFonts w:ascii="Helvetica Neue" w:eastAsia="Calibri" w:hAnsi="Helvetica Neue" w:cs="Calibri"/>
                <w:color w:val="000000" w:themeColor="text1"/>
              </w:rPr>
              <w:t>face to face</w:t>
            </w:r>
            <w:proofErr w:type="gramEnd"/>
            <w:r>
              <w:rPr>
                <w:rFonts w:ascii="Helvetica Neue" w:eastAsia="Calibri" w:hAnsi="Helvetica Neue" w:cs="Calibri"/>
                <w:color w:val="000000" w:themeColor="text1"/>
              </w:rPr>
              <w:t xml:space="preserve"> classes?  What are the factors impacted students to success and complete the courses compare face to face and online?  </w:t>
            </w:r>
          </w:p>
          <w:p w14:paraId="79DFEFC0" w14:textId="0FCB03C2" w:rsidR="00106447" w:rsidRPr="00EB55FF" w:rsidRDefault="00EB55FF" w:rsidP="00A05F1F">
            <w:pPr>
              <w:pStyle w:val="ListParagraph"/>
              <w:numPr>
                <w:ilvl w:val="0"/>
                <w:numId w:val="8"/>
              </w:numPr>
              <w:rPr>
                <w:rFonts w:ascii="Helvetica Neue" w:eastAsia="Calibri" w:hAnsi="Helvetica Neue" w:cs="Calibri"/>
                <w:color w:val="000000" w:themeColor="text1"/>
              </w:rPr>
            </w:pPr>
            <w:r>
              <w:rPr>
                <w:rFonts w:ascii="Helvetica Neue" w:eastAsia="Calibri" w:hAnsi="Helvetica Neue" w:cs="Calibri"/>
                <w:color w:val="000000" w:themeColor="text1"/>
              </w:rPr>
              <w:t xml:space="preserve">How can our colleges provide more services and support for students to increase # of course completion and </w:t>
            </w:r>
            <w:proofErr w:type="spellStart"/>
            <w:r>
              <w:rPr>
                <w:rFonts w:ascii="Helvetica Neue" w:eastAsia="Calibri" w:hAnsi="Helvetica Neue" w:cs="Calibri"/>
                <w:color w:val="000000" w:themeColor="text1"/>
              </w:rPr>
              <w:t>rentention</w:t>
            </w:r>
            <w:proofErr w:type="spellEnd"/>
            <w:r>
              <w:rPr>
                <w:rFonts w:ascii="Helvetica Neue" w:eastAsia="Calibri" w:hAnsi="Helvetica Neue" w:cs="Calibri"/>
                <w:color w:val="000000" w:themeColor="text1"/>
              </w:rPr>
              <w:t>?</w:t>
            </w: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Based on input you’ve received from students, what have they expressed as their need (s) to complete and succeed in your courses?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e.g., offer diff modalities; timing of day).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7A5BDCF3" w:rsidR="00106447" w:rsidRDefault="00106447" w:rsidP="00106447">
            <w:pPr>
              <w:rPr>
                <w:rFonts w:ascii="Helvetica Neue" w:eastAsia="Calibri" w:hAnsi="Helvetica Neue" w:cs="Calibri"/>
                <w:color w:val="000000" w:themeColor="text1"/>
                <w:sz w:val="22"/>
                <w:szCs w:val="22"/>
              </w:rPr>
            </w:pPr>
          </w:p>
          <w:p w14:paraId="3821003E" w14:textId="65C23B97" w:rsidR="00EB55FF" w:rsidRDefault="00EB55FF" w:rsidP="00A05F1F">
            <w:pPr>
              <w:pStyle w:val="ListParagraph"/>
              <w:numPr>
                <w:ilvl w:val="0"/>
                <w:numId w:val="9"/>
              </w:numPr>
              <w:rPr>
                <w:rFonts w:ascii="Helvetica Neue" w:eastAsia="Calibri" w:hAnsi="Helvetica Neue" w:cs="Calibri"/>
                <w:color w:val="000000" w:themeColor="text1"/>
              </w:rPr>
            </w:pPr>
            <w:r>
              <w:rPr>
                <w:rFonts w:ascii="Helvetica Neue" w:eastAsia="Calibri" w:hAnsi="Helvetica Neue" w:cs="Calibri"/>
                <w:color w:val="000000" w:themeColor="text1"/>
              </w:rPr>
              <w:t>They need ASL tutor including LRC and embedded tutor.</w:t>
            </w:r>
          </w:p>
          <w:p w14:paraId="586D806C" w14:textId="7AECB3FF" w:rsidR="00EB55FF" w:rsidRDefault="00EB55FF" w:rsidP="00A05F1F">
            <w:pPr>
              <w:pStyle w:val="ListParagraph"/>
              <w:numPr>
                <w:ilvl w:val="0"/>
                <w:numId w:val="9"/>
              </w:numPr>
              <w:rPr>
                <w:rFonts w:ascii="Helvetica Neue" w:eastAsia="Calibri" w:hAnsi="Helvetica Neue" w:cs="Calibri"/>
                <w:color w:val="000000" w:themeColor="text1"/>
              </w:rPr>
            </w:pPr>
            <w:r>
              <w:rPr>
                <w:rFonts w:ascii="Helvetica Neue" w:eastAsia="Calibri" w:hAnsi="Helvetica Neue" w:cs="Calibri"/>
                <w:color w:val="000000" w:themeColor="text1"/>
              </w:rPr>
              <w:t>They need ASL club.</w:t>
            </w:r>
          </w:p>
          <w:p w14:paraId="103207E7" w14:textId="6774F6BB" w:rsidR="00EB55FF" w:rsidRDefault="00EB55FF" w:rsidP="00A05F1F">
            <w:pPr>
              <w:pStyle w:val="ListParagraph"/>
              <w:numPr>
                <w:ilvl w:val="0"/>
                <w:numId w:val="9"/>
              </w:numPr>
              <w:rPr>
                <w:rFonts w:ascii="Helvetica Neue" w:eastAsia="Calibri" w:hAnsi="Helvetica Neue" w:cs="Calibri"/>
                <w:color w:val="000000" w:themeColor="text1"/>
              </w:rPr>
            </w:pPr>
            <w:r>
              <w:rPr>
                <w:rFonts w:ascii="Helvetica Neue" w:eastAsia="Calibri" w:hAnsi="Helvetica Neue" w:cs="Calibri"/>
                <w:color w:val="000000" w:themeColor="text1"/>
              </w:rPr>
              <w:t xml:space="preserve">Some of them want face to face classes.  Some of them want online classes.  </w:t>
            </w:r>
          </w:p>
          <w:p w14:paraId="0D2A4CD6" w14:textId="725410ED" w:rsidR="00EB55FF" w:rsidRDefault="00EB55FF" w:rsidP="00A05F1F">
            <w:pPr>
              <w:pStyle w:val="ListParagraph"/>
              <w:numPr>
                <w:ilvl w:val="0"/>
                <w:numId w:val="9"/>
              </w:numPr>
              <w:rPr>
                <w:rFonts w:ascii="Helvetica Neue" w:eastAsia="Calibri" w:hAnsi="Helvetica Neue" w:cs="Calibri"/>
                <w:color w:val="000000" w:themeColor="text1"/>
              </w:rPr>
            </w:pPr>
            <w:r>
              <w:rPr>
                <w:rFonts w:ascii="Helvetica Neue" w:eastAsia="Calibri" w:hAnsi="Helvetica Neue" w:cs="Calibri"/>
                <w:color w:val="000000" w:themeColor="text1"/>
              </w:rPr>
              <w:t>Revisit class schedule and check in with students if the timing of day works for them such as survey.</w:t>
            </w:r>
          </w:p>
          <w:p w14:paraId="1E1A4265" w14:textId="35345B17" w:rsidR="00EB55FF" w:rsidRDefault="00EB55FF" w:rsidP="00A05F1F">
            <w:pPr>
              <w:pStyle w:val="ListParagraph"/>
              <w:numPr>
                <w:ilvl w:val="0"/>
                <w:numId w:val="9"/>
              </w:numPr>
              <w:rPr>
                <w:rFonts w:ascii="Helvetica Neue" w:eastAsia="Calibri" w:hAnsi="Helvetica Neue" w:cs="Calibri"/>
                <w:color w:val="000000" w:themeColor="text1"/>
              </w:rPr>
            </w:pPr>
            <w:r>
              <w:rPr>
                <w:rFonts w:ascii="Helvetica Neue" w:eastAsia="Calibri" w:hAnsi="Helvetica Neue" w:cs="Calibri"/>
                <w:color w:val="000000" w:themeColor="text1"/>
              </w:rPr>
              <w:t>They need more services from BCC to provide their supports to meet their needs.</w:t>
            </w:r>
          </w:p>
          <w:p w14:paraId="34975B58" w14:textId="71B48DA9" w:rsidR="00F64B27" w:rsidRDefault="00347A81" w:rsidP="00A05F1F">
            <w:pPr>
              <w:pStyle w:val="ListParagraph"/>
              <w:numPr>
                <w:ilvl w:val="0"/>
                <w:numId w:val="9"/>
              </w:numPr>
              <w:rPr>
                <w:rFonts w:ascii="Helvetica Neue" w:eastAsia="Calibri" w:hAnsi="Helvetica Neue" w:cs="Calibri"/>
                <w:color w:val="000000" w:themeColor="text1"/>
              </w:rPr>
            </w:pPr>
            <w:r>
              <w:rPr>
                <w:rFonts w:ascii="Helvetica Neue" w:eastAsia="Calibri" w:hAnsi="Helvetica Neue" w:cs="Calibri"/>
                <w:color w:val="000000" w:themeColor="text1"/>
              </w:rPr>
              <w:lastRenderedPageBreak/>
              <w:t>Many h</w:t>
            </w:r>
            <w:r w:rsidR="00F64B27">
              <w:rPr>
                <w:rFonts w:ascii="Helvetica Neue" w:eastAsia="Calibri" w:hAnsi="Helvetica Neue" w:cs="Calibri"/>
                <w:color w:val="000000" w:themeColor="text1"/>
              </w:rPr>
              <w:t>igh school students want to take ASL courses</w:t>
            </w:r>
          </w:p>
          <w:p w14:paraId="1AC8EBFF" w14:textId="1C90021A" w:rsidR="00F64B27" w:rsidRPr="00EB55FF" w:rsidRDefault="00F64B27" w:rsidP="00A05F1F">
            <w:pPr>
              <w:pStyle w:val="ListParagraph"/>
              <w:numPr>
                <w:ilvl w:val="0"/>
                <w:numId w:val="9"/>
              </w:numPr>
              <w:rPr>
                <w:rFonts w:ascii="Helvetica Neue" w:eastAsia="Calibri" w:hAnsi="Helvetica Neue" w:cs="Calibri"/>
                <w:color w:val="000000" w:themeColor="text1"/>
              </w:rPr>
            </w:pPr>
            <w:r>
              <w:rPr>
                <w:rFonts w:ascii="Helvetica Neue" w:eastAsia="Calibri" w:hAnsi="Helvetica Neue" w:cs="Calibri"/>
                <w:color w:val="000000" w:themeColor="text1"/>
              </w:rPr>
              <w:t xml:space="preserve">They want to take </w:t>
            </w:r>
            <w:r w:rsidR="00A526A1">
              <w:rPr>
                <w:rFonts w:ascii="Helvetica Neue" w:eastAsia="Calibri" w:hAnsi="Helvetica Neue" w:cs="Calibri"/>
                <w:color w:val="000000" w:themeColor="text1"/>
              </w:rPr>
              <w:t>interpreting</w:t>
            </w:r>
            <w:r>
              <w:rPr>
                <w:rFonts w:ascii="Helvetica Neue" w:eastAsia="Calibri" w:hAnsi="Helvetica Neue" w:cs="Calibri"/>
                <w:color w:val="000000" w:themeColor="text1"/>
              </w:rPr>
              <w:t xml:space="preserve"> program to give their </w:t>
            </w:r>
            <w:r w:rsidR="00A526A1">
              <w:rPr>
                <w:rFonts w:ascii="Helvetica Neue" w:eastAsia="Calibri" w:hAnsi="Helvetica Neue" w:cs="Calibri"/>
                <w:color w:val="000000" w:themeColor="text1"/>
              </w:rPr>
              <w:t>incentive</w:t>
            </w:r>
            <w:r>
              <w:rPr>
                <w:rFonts w:ascii="Helvetica Neue" w:eastAsia="Calibri" w:hAnsi="Helvetica Neue" w:cs="Calibri"/>
                <w:color w:val="000000" w:themeColor="text1"/>
              </w:rPr>
              <w:t xml:space="preserve"> and the reason to complete ASL courses for AA degree or certificate.</w:t>
            </w:r>
          </w:p>
          <w:p w14:paraId="6BDC62AE" w14:textId="5B959D3A"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lastRenderedPageBreak/>
              <w:t>How will these outcome trends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77777777" w:rsidR="000D087A" w:rsidRPr="007335EF" w:rsidRDefault="000D087A" w:rsidP="000D087A">
            <w:pPr>
              <w:rPr>
                <w:rFonts w:ascii="Helvetica Neue" w:hAnsi="Helvetica Neue"/>
                <w:sz w:val="22"/>
                <w:szCs w:val="22"/>
              </w:rPr>
            </w:pPr>
          </w:p>
          <w:p w14:paraId="04D05784" w14:textId="4CCFB873" w:rsidR="005D7116" w:rsidRDefault="00F64B27" w:rsidP="00A05F1F">
            <w:pPr>
              <w:pStyle w:val="ListParagraph"/>
              <w:numPr>
                <w:ilvl w:val="0"/>
                <w:numId w:val="10"/>
              </w:numPr>
              <w:ind w:left="360"/>
              <w:rPr>
                <w:rFonts w:ascii="Helvetica Neue" w:eastAsia="Calibri" w:hAnsi="Helvetica Neue" w:cs="Calibri"/>
                <w:color w:val="000000" w:themeColor="text1"/>
              </w:rPr>
            </w:pPr>
            <w:r>
              <w:rPr>
                <w:rFonts w:ascii="Helvetica Neue" w:eastAsia="Calibri" w:hAnsi="Helvetica Neue" w:cs="Calibri"/>
                <w:color w:val="000000" w:themeColor="text1"/>
              </w:rPr>
              <w:t>Develop and modify the courses from face to face to online/hybrid courses for specific ASL courses instead of all ASL courses.</w:t>
            </w:r>
          </w:p>
          <w:p w14:paraId="3203FE93" w14:textId="77777777" w:rsidR="005D7116" w:rsidRDefault="005D7116" w:rsidP="005D7116">
            <w:pPr>
              <w:pStyle w:val="ListParagraph"/>
              <w:ind w:left="360"/>
              <w:rPr>
                <w:rFonts w:ascii="Helvetica Neue" w:eastAsia="Calibri" w:hAnsi="Helvetica Neue" w:cs="Calibri"/>
                <w:color w:val="000000" w:themeColor="text1"/>
              </w:rPr>
            </w:pPr>
          </w:p>
          <w:p w14:paraId="57E3E273" w14:textId="265BFCF5" w:rsidR="005D7116" w:rsidRPr="005D7116" w:rsidRDefault="005D7116" w:rsidP="00A05F1F">
            <w:pPr>
              <w:pStyle w:val="ListParagraph"/>
              <w:numPr>
                <w:ilvl w:val="0"/>
                <w:numId w:val="10"/>
              </w:numPr>
              <w:ind w:left="360"/>
              <w:rPr>
                <w:rFonts w:ascii="Helvetica Neue" w:eastAsia="Calibri" w:hAnsi="Helvetica Neue" w:cs="Calibri"/>
                <w:color w:val="000000" w:themeColor="text1"/>
              </w:rPr>
            </w:pPr>
            <w:r>
              <w:rPr>
                <w:rFonts w:ascii="Helvetica Neue" w:eastAsia="Calibri" w:hAnsi="Helvetica Neue" w:cs="Calibri"/>
                <w:color w:val="000000" w:themeColor="text1"/>
              </w:rPr>
              <w:t>Continue with embedded and LRC tutor for ASL classes</w:t>
            </w:r>
          </w:p>
          <w:p w14:paraId="3D2CD30F" w14:textId="77777777" w:rsidR="00F64B27" w:rsidRDefault="00F64B27" w:rsidP="00F64B27">
            <w:pPr>
              <w:pStyle w:val="ListParagraph"/>
              <w:ind w:left="360"/>
              <w:rPr>
                <w:rFonts w:ascii="Helvetica Neue" w:eastAsia="Calibri" w:hAnsi="Helvetica Neue" w:cs="Calibri"/>
                <w:color w:val="000000" w:themeColor="text1"/>
              </w:rPr>
            </w:pPr>
          </w:p>
          <w:p w14:paraId="55A29776" w14:textId="6EA13AB8" w:rsidR="00F64B27" w:rsidRDefault="00F64B27" w:rsidP="00A05F1F">
            <w:pPr>
              <w:pStyle w:val="ListParagraph"/>
              <w:numPr>
                <w:ilvl w:val="0"/>
                <w:numId w:val="10"/>
              </w:numPr>
              <w:ind w:left="360"/>
              <w:rPr>
                <w:rFonts w:ascii="Helvetica Neue" w:eastAsia="Calibri" w:hAnsi="Helvetica Neue" w:cs="Calibri"/>
                <w:color w:val="000000" w:themeColor="text1"/>
              </w:rPr>
            </w:pPr>
            <w:r w:rsidRPr="00F64B27">
              <w:rPr>
                <w:rFonts w:ascii="Helvetica Neue" w:eastAsia="Calibri" w:hAnsi="Helvetica Neue" w:cs="Calibri"/>
                <w:color w:val="000000" w:themeColor="text1"/>
              </w:rPr>
              <w:t>Develop the partnership with high schools</w:t>
            </w:r>
          </w:p>
          <w:p w14:paraId="3A569204" w14:textId="77777777" w:rsidR="00F64B27" w:rsidRPr="00F64B27" w:rsidRDefault="00F64B27" w:rsidP="00F64B27">
            <w:pPr>
              <w:ind w:left="-360"/>
              <w:rPr>
                <w:rFonts w:ascii="Helvetica Neue" w:eastAsia="Calibri" w:hAnsi="Helvetica Neue" w:cs="Calibri"/>
                <w:color w:val="000000" w:themeColor="text1"/>
              </w:rPr>
            </w:pPr>
          </w:p>
          <w:p w14:paraId="3F6F53A5" w14:textId="72941752" w:rsidR="00F64B27" w:rsidRPr="00F64B27" w:rsidRDefault="00F64B27" w:rsidP="00A05F1F">
            <w:pPr>
              <w:pStyle w:val="ListParagraph"/>
              <w:numPr>
                <w:ilvl w:val="0"/>
                <w:numId w:val="10"/>
              </w:numPr>
              <w:ind w:left="360"/>
              <w:rPr>
                <w:rFonts w:ascii="Helvetica Neue" w:eastAsia="Calibri" w:hAnsi="Helvetica Neue" w:cs="Calibri"/>
                <w:color w:val="000000" w:themeColor="text1"/>
              </w:rPr>
            </w:pPr>
            <w:r>
              <w:rPr>
                <w:rFonts w:ascii="Helvetica Neue" w:eastAsia="Calibri" w:hAnsi="Helvetica Neue" w:cs="Calibri"/>
                <w:color w:val="000000" w:themeColor="text1"/>
              </w:rPr>
              <w:t xml:space="preserve">Hire </w:t>
            </w:r>
            <w:r w:rsidRPr="00F64B27">
              <w:rPr>
                <w:rFonts w:ascii="Helvetica Neue" w:eastAsia="Calibri" w:hAnsi="Helvetica Neue" w:cs="Calibri"/>
                <w:color w:val="000000" w:themeColor="text1"/>
              </w:rPr>
              <w:t>Instructor(s)</w:t>
            </w:r>
            <w:r>
              <w:rPr>
                <w:rFonts w:ascii="Helvetica Neue" w:eastAsia="Calibri" w:hAnsi="Helvetica Neue" w:cs="Calibri"/>
                <w:color w:val="000000" w:themeColor="text1"/>
              </w:rPr>
              <w:t xml:space="preserve"> for</w:t>
            </w:r>
            <w:r w:rsidRPr="00F64B27">
              <w:rPr>
                <w:rFonts w:ascii="Helvetica Neue" w:eastAsia="Calibri" w:hAnsi="Helvetica Neue" w:cs="Calibri"/>
                <w:color w:val="000000" w:themeColor="text1"/>
              </w:rPr>
              <w:t xml:space="preserve"> teach</w:t>
            </w:r>
            <w:r>
              <w:rPr>
                <w:rFonts w:ascii="Helvetica Neue" w:eastAsia="Calibri" w:hAnsi="Helvetica Neue" w:cs="Calibri"/>
                <w:color w:val="000000" w:themeColor="text1"/>
              </w:rPr>
              <w:t>ing</w:t>
            </w:r>
            <w:r w:rsidRPr="00F64B27">
              <w:rPr>
                <w:rFonts w:ascii="Helvetica Neue" w:eastAsia="Calibri" w:hAnsi="Helvetica Neue" w:cs="Calibri"/>
                <w:color w:val="000000" w:themeColor="text1"/>
              </w:rPr>
              <w:t xml:space="preserve"> ASL classes for high school students only</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0E42037" w14:textId="77777777" w:rsidR="000D087A" w:rsidRDefault="000D087A" w:rsidP="000D087A">
            <w:pPr>
              <w:rPr>
                <w:rFonts w:ascii="Helvetica Neue" w:eastAsia="Calibri" w:hAnsi="Helvetica Neue" w:cs="Calibri"/>
                <w:color w:val="000000" w:themeColor="text1"/>
                <w:sz w:val="22"/>
                <w:szCs w:val="22"/>
              </w:rPr>
            </w:pPr>
          </w:p>
          <w:p w14:paraId="719A0BBD" w14:textId="39BC8F0E" w:rsidR="00F64B27" w:rsidRDefault="00F64B27" w:rsidP="00A05F1F">
            <w:pPr>
              <w:pStyle w:val="ListParagraph"/>
              <w:numPr>
                <w:ilvl w:val="0"/>
                <w:numId w:val="11"/>
              </w:numPr>
              <w:ind w:left="360"/>
              <w:rPr>
                <w:rFonts w:ascii="Helvetica Neue" w:eastAsia="Calibri" w:hAnsi="Helvetica Neue" w:cs="Calibri"/>
                <w:color w:val="000000" w:themeColor="text1"/>
              </w:rPr>
            </w:pPr>
            <w:r>
              <w:rPr>
                <w:rFonts w:ascii="Helvetica Neue" w:eastAsia="Calibri" w:hAnsi="Helvetica Neue" w:cs="Calibri"/>
                <w:color w:val="000000" w:themeColor="text1"/>
              </w:rPr>
              <w:t>Build interpreting program, possible partnerships with interpreting company</w:t>
            </w:r>
          </w:p>
          <w:p w14:paraId="42DDBA9C" w14:textId="77777777" w:rsidR="00F64B27" w:rsidRDefault="00F64B27" w:rsidP="005D7116">
            <w:pPr>
              <w:pStyle w:val="ListParagraph"/>
              <w:ind w:left="-360"/>
              <w:rPr>
                <w:rFonts w:ascii="Helvetica Neue" w:eastAsia="Calibri" w:hAnsi="Helvetica Neue" w:cs="Calibri"/>
                <w:color w:val="000000" w:themeColor="text1"/>
              </w:rPr>
            </w:pPr>
          </w:p>
          <w:p w14:paraId="3863F9E7" w14:textId="77777777" w:rsidR="005D7116" w:rsidRPr="005D7116" w:rsidRDefault="005D7116" w:rsidP="00A05F1F">
            <w:pPr>
              <w:pStyle w:val="ListParagraph"/>
              <w:numPr>
                <w:ilvl w:val="0"/>
                <w:numId w:val="11"/>
              </w:numPr>
              <w:ind w:left="360"/>
              <w:rPr>
                <w:rFonts w:ascii="Helvetica Neue" w:eastAsia="Calibri" w:hAnsi="Helvetica Neue" w:cs="Calibri"/>
                <w:color w:val="000000" w:themeColor="text1"/>
              </w:rPr>
            </w:pPr>
            <w:r>
              <w:rPr>
                <w:rFonts w:ascii="Helvetica Neue" w:eastAsia="Calibri" w:hAnsi="Helvetica Neue" w:cs="Calibri"/>
                <w:color w:val="000000" w:themeColor="text1"/>
              </w:rPr>
              <w:t>Continue with embedded and LRC tutor for ASL classes</w:t>
            </w:r>
          </w:p>
          <w:p w14:paraId="61C7B2C5" w14:textId="77777777" w:rsidR="005D7116" w:rsidRDefault="005D7116" w:rsidP="005D7116">
            <w:pPr>
              <w:pStyle w:val="ListParagraph"/>
              <w:ind w:left="360"/>
              <w:rPr>
                <w:rFonts w:ascii="Helvetica Neue" w:eastAsia="Calibri" w:hAnsi="Helvetica Neue" w:cs="Calibri"/>
                <w:color w:val="000000" w:themeColor="text1"/>
              </w:rPr>
            </w:pPr>
          </w:p>
          <w:p w14:paraId="00792346" w14:textId="77777777" w:rsidR="005D7116" w:rsidRDefault="00F64B27" w:rsidP="00A05F1F">
            <w:pPr>
              <w:pStyle w:val="ListParagraph"/>
              <w:numPr>
                <w:ilvl w:val="0"/>
                <w:numId w:val="11"/>
              </w:numPr>
              <w:ind w:left="360"/>
              <w:rPr>
                <w:rFonts w:ascii="Helvetica Neue" w:eastAsia="Calibri" w:hAnsi="Helvetica Neue" w:cs="Calibri"/>
                <w:color w:val="000000" w:themeColor="text1"/>
              </w:rPr>
            </w:pPr>
            <w:r>
              <w:rPr>
                <w:rFonts w:ascii="Helvetica Neue" w:eastAsia="Calibri" w:hAnsi="Helvetica Neue" w:cs="Calibri"/>
                <w:color w:val="000000" w:themeColor="text1"/>
              </w:rPr>
              <w:t>Continue the partnership with high schools</w:t>
            </w:r>
          </w:p>
          <w:p w14:paraId="424AF7A4" w14:textId="77777777" w:rsidR="005D7116" w:rsidRPr="005D7116" w:rsidRDefault="005D7116" w:rsidP="005D7116">
            <w:pPr>
              <w:pStyle w:val="ListParagraph"/>
              <w:rPr>
                <w:rFonts w:ascii="Helvetica Neue" w:eastAsia="Calibri" w:hAnsi="Helvetica Neue" w:cs="Calibri"/>
                <w:color w:val="000000" w:themeColor="text1"/>
              </w:rPr>
            </w:pPr>
          </w:p>
          <w:p w14:paraId="2CE8A6DA" w14:textId="6DCD8521" w:rsidR="00F64B27" w:rsidRPr="005D7116" w:rsidRDefault="00F64B27" w:rsidP="00A05F1F">
            <w:pPr>
              <w:pStyle w:val="ListParagraph"/>
              <w:numPr>
                <w:ilvl w:val="0"/>
                <w:numId w:val="11"/>
              </w:numPr>
              <w:ind w:left="360"/>
              <w:rPr>
                <w:rFonts w:ascii="Helvetica Neue" w:eastAsia="Calibri" w:hAnsi="Helvetica Neue" w:cs="Calibri"/>
                <w:color w:val="000000" w:themeColor="text1"/>
              </w:rPr>
            </w:pPr>
            <w:r w:rsidRPr="005D7116">
              <w:rPr>
                <w:rFonts w:ascii="Helvetica Neue" w:eastAsia="Calibri" w:hAnsi="Helvetica Neue" w:cs="Calibri"/>
                <w:color w:val="000000" w:themeColor="text1"/>
              </w:rPr>
              <w:t>Continue with the Instructor(s) teach ASL classes for high school students only</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F157A8F" w14:textId="77777777" w:rsidR="00F64B27" w:rsidRDefault="00F64B27" w:rsidP="00F64B27">
            <w:pPr>
              <w:rPr>
                <w:rFonts w:ascii="Helvetica Neue" w:eastAsia="Calibri" w:hAnsi="Helvetica Neue" w:cs="Calibri"/>
                <w:color w:val="000000" w:themeColor="text1"/>
              </w:rPr>
            </w:pPr>
          </w:p>
          <w:p w14:paraId="44A1D6E7" w14:textId="5BA281D8" w:rsidR="000D09FF" w:rsidRDefault="000D09FF" w:rsidP="00A05F1F">
            <w:pPr>
              <w:pStyle w:val="ListParagraph"/>
              <w:numPr>
                <w:ilvl w:val="0"/>
                <w:numId w:val="12"/>
              </w:numPr>
              <w:rPr>
                <w:rFonts w:ascii="Helvetica Neue" w:eastAsia="Calibri" w:hAnsi="Helvetica Neue" w:cs="Calibri"/>
                <w:color w:val="000000" w:themeColor="text1"/>
              </w:rPr>
            </w:pPr>
            <w:r w:rsidRPr="000D09FF">
              <w:rPr>
                <w:rFonts w:ascii="Helvetica Neue" w:eastAsia="Calibri" w:hAnsi="Helvetica Neue" w:cs="Calibri"/>
                <w:color w:val="000000" w:themeColor="text1"/>
              </w:rPr>
              <w:t>Build interpreting program, possible partnerships with interpreting company</w:t>
            </w:r>
          </w:p>
          <w:p w14:paraId="63C83C18" w14:textId="77777777" w:rsidR="005D7116" w:rsidRDefault="005D7116" w:rsidP="005D7116">
            <w:pPr>
              <w:pStyle w:val="ListParagraph"/>
              <w:rPr>
                <w:rFonts w:ascii="Helvetica Neue" w:eastAsia="Calibri" w:hAnsi="Helvetica Neue" w:cs="Calibri"/>
                <w:color w:val="000000" w:themeColor="text1"/>
              </w:rPr>
            </w:pPr>
          </w:p>
          <w:p w14:paraId="045C2067" w14:textId="56ADC76B" w:rsidR="005D7116" w:rsidRPr="005D7116" w:rsidRDefault="005D7116" w:rsidP="00A05F1F">
            <w:pPr>
              <w:pStyle w:val="ListParagraph"/>
              <w:numPr>
                <w:ilvl w:val="0"/>
                <w:numId w:val="12"/>
              </w:numPr>
              <w:rPr>
                <w:rFonts w:ascii="Helvetica Neue" w:eastAsia="Calibri" w:hAnsi="Helvetica Neue" w:cs="Calibri"/>
                <w:color w:val="000000" w:themeColor="text1"/>
              </w:rPr>
            </w:pPr>
            <w:r>
              <w:rPr>
                <w:rFonts w:ascii="Helvetica Neue" w:eastAsia="Calibri" w:hAnsi="Helvetica Neue" w:cs="Calibri"/>
                <w:color w:val="000000" w:themeColor="text1"/>
              </w:rPr>
              <w:t>Continue with embedded and LRC tutor for ASL classes</w:t>
            </w:r>
          </w:p>
          <w:p w14:paraId="10299941" w14:textId="77777777" w:rsidR="000D09FF" w:rsidRDefault="000D09FF" w:rsidP="000D09FF">
            <w:pPr>
              <w:pStyle w:val="ListParagraph"/>
              <w:rPr>
                <w:rFonts w:ascii="Helvetica Neue" w:eastAsia="Calibri" w:hAnsi="Helvetica Neue" w:cs="Calibri"/>
                <w:color w:val="000000" w:themeColor="text1"/>
              </w:rPr>
            </w:pPr>
          </w:p>
          <w:p w14:paraId="7203C108" w14:textId="77777777" w:rsidR="000D09FF" w:rsidRDefault="000D09FF" w:rsidP="00A05F1F">
            <w:pPr>
              <w:pStyle w:val="ListParagraph"/>
              <w:numPr>
                <w:ilvl w:val="0"/>
                <w:numId w:val="12"/>
              </w:numPr>
              <w:rPr>
                <w:rFonts w:ascii="Helvetica Neue" w:eastAsia="Calibri" w:hAnsi="Helvetica Neue" w:cs="Calibri"/>
                <w:color w:val="000000" w:themeColor="text1"/>
              </w:rPr>
            </w:pPr>
            <w:r w:rsidRPr="000D09FF">
              <w:rPr>
                <w:rFonts w:ascii="Helvetica Neue" w:eastAsia="Calibri" w:hAnsi="Helvetica Neue" w:cs="Calibri"/>
                <w:color w:val="000000" w:themeColor="text1"/>
              </w:rPr>
              <w:t>Continue the partnership with high schools</w:t>
            </w:r>
          </w:p>
          <w:p w14:paraId="15114279" w14:textId="77777777" w:rsidR="000D09FF" w:rsidRPr="000D09FF" w:rsidRDefault="000D09FF" w:rsidP="000D09FF">
            <w:pPr>
              <w:pStyle w:val="ListParagraph"/>
              <w:rPr>
                <w:rFonts w:ascii="Helvetica Neue" w:eastAsia="Calibri" w:hAnsi="Helvetica Neue" w:cs="Calibri"/>
                <w:color w:val="000000" w:themeColor="text1"/>
              </w:rPr>
            </w:pPr>
          </w:p>
          <w:p w14:paraId="26DC70AC" w14:textId="77777777" w:rsidR="000D087A" w:rsidRDefault="000D09FF" w:rsidP="00A05F1F">
            <w:pPr>
              <w:pStyle w:val="ListParagraph"/>
              <w:numPr>
                <w:ilvl w:val="0"/>
                <w:numId w:val="12"/>
              </w:numPr>
              <w:rPr>
                <w:rFonts w:ascii="Helvetica Neue" w:eastAsia="Calibri" w:hAnsi="Helvetica Neue" w:cs="Calibri"/>
                <w:color w:val="000000" w:themeColor="text1"/>
              </w:rPr>
            </w:pPr>
            <w:r w:rsidRPr="000D09FF">
              <w:rPr>
                <w:rFonts w:ascii="Helvetica Neue" w:eastAsia="Calibri" w:hAnsi="Helvetica Neue" w:cs="Calibri"/>
                <w:color w:val="000000" w:themeColor="text1"/>
              </w:rPr>
              <w:t>Continue with the Instructor(s) teach ASL classes for high school students only</w:t>
            </w:r>
          </w:p>
          <w:p w14:paraId="606BB96D" w14:textId="5BAD6A86" w:rsidR="00A526A1" w:rsidRPr="00A526A1" w:rsidRDefault="00A526A1" w:rsidP="00A526A1">
            <w:pPr>
              <w:rPr>
                <w:rFonts w:ascii="Helvetica Neue" w:eastAsia="Calibri" w:hAnsi="Helvetica Neue" w:cs="Calibri"/>
                <w:color w:val="000000" w:themeColor="text1"/>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20">
              <w:r w:rsidR="009979A6" w:rsidRPr="0078795C">
                <w:rPr>
                  <w:rStyle w:val="Hyperlink"/>
                  <w:rFonts w:ascii="Helvetica Neue" w:eastAsia="Avenir" w:hAnsi="Helvetica Neue" w:cs="Avenir"/>
                  <w:b/>
                  <w:bCs/>
                  <w:sz w:val="28"/>
                  <w:szCs w:val="28"/>
                </w:rPr>
                <w:t>Degrees and Ce</w:t>
              </w:r>
              <w:r w:rsidR="009979A6" w:rsidRPr="0078795C">
                <w:rPr>
                  <w:rStyle w:val="Hyperlink"/>
                  <w:rFonts w:ascii="Helvetica Neue" w:eastAsia="Avenir" w:hAnsi="Helvetica Neue" w:cs="Avenir"/>
                  <w:b/>
                  <w:bCs/>
                  <w:sz w:val="28"/>
                  <w:szCs w:val="28"/>
                </w:rPr>
                <w:t>r</w:t>
              </w:r>
              <w:r w:rsidR="009979A6" w:rsidRPr="0078795C">
                <w:rPr>
                  <w:rStyle w:val="Hyperlink"/>
                  <w:rFonts w:ascii="Helvetica Neue" w:eastAsia="Avenir" w:hAnsi="Helvetica Neue" w:cs="Avenir"/>
                  <w:b/>
                  <w:bCs/>
                  <w:sz w:val="28"/>
                  <w:szCs w:val="28"/>
                </w:rPr>
                <w:t>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3D4B2310" w14:textId="6F038A55" w:rsidR="009979A6" w:rsidRPr="007335EF" w:rsidRDefault="00A526A1" w:rsidP="009979A6">
            <w:pPr>
              <w:rPr>
                <w:rFonts w:ascii="Helvetica Neue" w:hAnsi="Helvetica Neue"/>
                <w:sz w:val="22"/>
                <w:szCs w:val="22"/>
              </w:rPr>
            </w:pPr>
            <w:r>
              <w:rPr>
                <w:rFonts w:ascii="Helvetica Neue" w:hAnsi="Helvetica Neue"/>
                <w:sz w:val="22"/>
                <w:szCs w:val="22"/>
              </w:rPr>
              <w:t>The award trends</w:t>
            </w:r>
            <w:r w:rsidR="00776708">
              <w:rPr>
                <w:rFonts w:ascii="Helvetica Neue" w:hAnsi="Helvetica Neue"/>
                <w:sz w:val="22"/>
                <w:szCs w:val="22"/>
              </w:rPr>
              <w:t xml:space="preserve"> by ASL </w:t>
            </w:r>
            <w:proofErr w:type="gramStart"/>
            <w:r w:rsidR="00776708">
              <w:rPr>
                <w:rFonts w:ascii="Helvetica Neue" w:hAnsi="Helvetica Neue"/>
                <w:sz w:val="22"/>
                <w:szCs w:val="22"/>
              </w:rPr>
              <w:t>has</w:t>
            </w:r>
            <w:proofErr w:type="gramEnd"/>
            <w:r w:rsidR="00776708">
              <w:rPr>
                <w:rFonts w:ascii="Helvetica Neue" w:hAnsi="Helvetica Neue"/>
                <w:sz w:val="22"/>
                <w:szCs w:val="22"/>
              </w:rPr>
              <w:t xml:space="preserve"> decreased and increased from 13 to 13.  </w:t>
            </w:r>
          </w:p>
          <w:p w14:paraId="6D133A90" w14:textId="77777777" w:rsidR="00A526A1" w:rsidRDefault="00A526A1" w:rsidP="009979A6">
            <w:pPr>
              <w:rPr>
                <w:rFonts w:ascii="Helvetica Neue" w:hAnsi="Helvetica Neue"/>
                <w:sz w:val="22"/>
                <w:szCs w:val="22"/>
              </w:rPr>
            </w:pPr>
          </w:p>
          <w:p w14:paraId="09A9374C" w14:textId="4C0814D0" w:rsidR="009979A6" w:rsidRDefault="00A526A1" w:rsidP="009979A6">
            <w:pPr>
              <w:rPr>
                <w:rFonts w:ascii="Helvetica Neue" w:hAnsi="Helvetica Neue"/>
                <w:sz w:val="22"/>
                <w:szCs w:val="22"/>
              </w:rPr>
            </w:pPr>
            <w:r>
              <w:rPr>
                <w:rFonts w:ascii="Helvetica Neue" w:hAnsi="Helvetica Neue"/>
                <w:sz w:val="22"/>
                <w:szCs w:val="22"/>
              </w:rPr>
              <w:t>The number of degrees and certificates awards trend and conferred by ASL has decreased and increased- certificates of achievement from 7 to 4 to 7 and associate in arts from 6 to 5 to 6.</w:t>
            </w:r>
          </w:p>
          <w:p w14:paraId="28CCBBE5" w14:textId="46D23788" w:rsidR="00A526A1" w:rsidRPr="007335EF" w:rsidRDefault="00A526A1"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6343E2A7" w:rsidR="009979A6" w:rsidRDefault="00776708" w:rsidP="009979A6">
            <w:pPr>
              <w:rPr>
                <w:rFonts w:ascii="Helvetica Neue" w:hAnsi="Helvetica Neue"/>
                <w:sz w:val="22"/>
                <w:szCs w:val="22"/>
              </w:rPr>
            </w:pPr>
            <w:r>
              <w:rPr>
                <w:rFonts w:ascii="Helvetica Neue" w:hAnsi="Helvetica Neue"/>
                <w:sz w:val="22"/>
                <w:szCs w:val="22"/>
              </w:rPr>
              <w:t xml:space="preserve">N/A- doesn’t have division to </w:t>
            </w:r>
            <w:r w:rsidR="00914DDB">
              <w:rPr>
                <w:rFonts w:ascii="Helvetica Neue" w:hAnsi="Helvetica Neue"/>
                <w:sz w:val="22"/>
                <w:szCs w:val="22"/>
              </w:rPr>
              <w:t>our</w:t>
            </w:r>
            <w:r>
              <w:rPr>
                <w:rFonts w:ascii="Helvetica Neue" w:hAnsi="Helvetica Neue"/>
                <w:sz w:val="22"/>
                <w:szCs w:val="22"/>
              </w:rPr>
              <w:t xml:space="preserve"> program area, ASL</w:t>
            </w:r>
          </w:p>
          <w:p w14:paraId="0CE32F82" w14:textId="02A2339F" w:rsidR="00776708" w:rsidRDefault="00776708" w:rsidP="009979A6">
            <w:pPr>
              <w:rPr>
                <w:rFonts w:ascii="Helvetica Neue" w:hAnsi="Helvetica Neue"/>
                <w:sz w:val="22"/>
                <w:szCs w:val="22"/>
              </w:rPr>
            </w:pPr>
          </w:p>
          <w:p w14:paraId="3592F78C" w14:textId="7870AA7D" w:rsidR="00914DDB" w:rsidRDefault="00914DDB" w:rsidP="009979A6">
            <w:pPr>
              <w:rPr>
                <w:rFonts w:ascii="Helvetica Neue" w:hAnsi="Helvetica Neue"/>
                <w:sz w:val="22"/>
                <w:szCs w:val="22"/>
              </w:rPr>
            </w:pPr>
            <w:r>
              <w:rPr>
                <w:rFonts w:ascii="Helvetica Neue" w:hAnsi="Helvetica Neue"/>
                <w:sz w:val="22"/>
                <w:szCs w:val="22"/>
              </w:rPr>
              <w:t xml:space="preserve">Based on the division (blank)- </w:t>
            </w:r>
            <w:r>
              <w:rPr>
                <w:rFonts w:ascii="Helvetica Neue" w:hAnsi="Helvetica Neue"/>
                <w:sz w:val="22"/>
                <w:szCs w:val="22"/>
              </w:rPr>
              <w:t>Veterans, Low Income and Adult Ed awards showed gains in general program areas.</w:t>
            </w:r>
          </w:p>
          <w:p w14:paraId="52921B43" w14:textId="77777777" w:rsidR="00914DDB" w:rsidRDefault="00914DDB" w:rsidP="009979A6">
            <w:pPr>
              <w:rPr>
                <w:rFonts w:ascii="Helvetica Neue" w:hAnsi="Helvetica Neue"/>
                <w:sz w:val="22"/>
                <w:szCs w:val="22"/>
              </w:rPr>
            </w:pPr>
          </w:p>
          <w:p w14:paraId="65124A5C" w14:textId="28E8909D" w:rsidR="009979A6" w:rsidRDefault="00776708" w:rsidP="009979A6">
            <w:pPr>
              <w:rPr>
                <w:rFonts w:ascii="Helvetica Neue" w:hAnsi="Helvetica Neue"/>
                <w:sz w:val="22"/>
                <w:szCs w:val="22"/>
              </w:rPr>
            </w:pPr>
            <w:r>
              <w:rPr>
                <w:rFonts w:ascii="Helvetica Neue" w:hAnsi="Helvetica Neue"/>
                <w:sz w:val="22"/>
                <w:szCs w:val="22"/>
              </w:rPr>
              <w:t xml:space="preserve">Based on </w:t>
            </w:r>
            <w:r w:rsidR="00914DDB">
              <w:rPr>
                <w:rFonts w:ascii="Helvetica Neue" w:hAnsi="Helvetica Neue"/>
                <w:sz w:val="22"/>
                <w:szCs w:val="22"/>
              </w:rPr>
              <w:t>the d</w:t>
            </w:r>
            <w:r>
              <w:rPr>
                <w:rFonts w:ascii="Helvetica Neue" w:hAnsi="Helvetica Neue"/>
                <w:sz w:val="22"/>
                <w:szCs w:val="22"/>
              </w:rPr>
              <w:t xml:space="preserve">ivision (blank)- </w:t>
            </w:r>
            <w:r w:rsidR="00536E81">
              <w:rPr>
                <w:rFonts w:ascii="Helvetica Neue" w:hAnsi="Helvetica Neue"/>
                <w:sz w:val="22"/>
                <w:szCs w:val="22"/>
              </w:rPr>
              <w:t>DSPS and Foster Youth population awards showed need more support</w:t>
            </w:r>
            <w:r w:rsidR="00914DDB">
              <w:rPr>
                <w:rFonts w:ascii="Helvetica Neue" w:hAnsi="Helvetica Neue"/>
                <w:sz w:val="22"/>
                <w:szCs w:val="22"/>
              </w:rPr>
              <w:t xml:space="preserve"> in program areas</w:t>
            </w:r>
            <w:r w:rsidR="00536E81">
              <w:rPr>
                <w:rFonts w:ascii="Helvetica Neue" w:hAnsi="Helvetica Neue"/>
                <w:sz w:val="22"/>
                <w:szCs w:val="22"/>
              </w:rPr>
              <w:t>.</w:t>
            </w:r>
          </w:p>
          <w:p w14:paraId="5FD27A79" w14:textId="32EDBA56" w:rsidR="00914DDB" w:rsidRPr="007335EF" w:rsidRDefault="00914DDB" w:rsidP="009979A6">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lastRenderedPageBreak/>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EA7205B" w14:textId="77777777" w:rsidR="009979A6" w:rsidRPr="007335EF" w:rsidRDefault="009979A6" w:rsidP="009979A6">
            <w:pPr>
              <w:rPr>
                <w:rFonts w:ascii="Helvetica Neue" w:hAnsi="Helvetica Neue"/>
                <w:sz w:val="22"/>
                <w:szCs w:val="22"/>
              </w:rPr>
            </w:pPr>
          </w:p>
          <w:p w14:paraId="7A9624A5" w14:textId="2DC4069E" w:rsidR="009979A6" w:rsidRDefault="00812966" w:rsidP="009979A6">
            <w:pPr>
              <w:rPr>
                <w:rFonts w:ascii="Helvetica Neue" w:hAnsi="Helvetica Neue"/>
                <w:sz w:val="22"/>
                <w:szCs w:val="22"/>
              </w:rPr>
            </w:pPr>
            <w:r>
              <w:rPr>
                <w:rFonts w:ascii="Helvetica Neue" w:hAnsi="Helvetica Neue"/>
                <w:sz w:val="22"/>
                <w:szCs w:val="22"/>
              </w:rPr>
              <w:t xml:space="preserve">The outcome trends showed from decline to increase and decline such as 2441 to 2537 to 2233.  The outcome trends from our programs to the college average are in the similar date information.  </w:t>
            </w:r>
          </w:p>
          <w:p w14:paraId="53F83F71" w14:textId="49DB3BE9" w:rsidR="00812966" w:rsidRPr="007335EF" w:rsidRDefault="00812966" w:rsidP="009979A6">
            <w:pPr>
              <w:rPr>
                <w:rFonts w:ascii="Helvetica Neue" w:hAnsi="Helvetica Neue"/>
                <w:sz w:val="22"/>
                <w:szCs w:val="22"/>
              </w:rPr>
            </w:pP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Based on input you’ve received from students, what have they expressed as their need (s) to complete their degrees and/or certificates? (</w:t>
            </w:r>
            <w:proofErr w:type="gramStart"/>
            <w:r w:rsidRPr="007335EF">
              <w:rPr>
                <w:rFonts w:ascii="Helvetica Neue" w:eastAsia="Calibri" w:hAnsi="Helvetica Neue" w:cs="Calibri"/>
                <w:b/>
                <w:bCs/>
                <w:color w:val="000000" w:themeColor="text1"/>
                <w:sz w:val="22"/>
                <w:szCs w:val="22"/>
              </w:rPr>
              <w:t>support</w:t>
            </w:r>
            <w:proofErr w:type="gramEnd"/>
            <w:r w:rsidRPr="007335EF">
              <w:rPr>
                <w:rFonts w:ascii="Helvetica Neue" w:eastAsia="Calibri" w:hAnsi="Helvetica Neue" w:cs="Calibri"/>
                <w:b/>
                <w:bCs/>
                <w:color w:val="000000" w:themeColor="text1"/>
                <w:sz w:val="22"/>
                <w:szCs w:val="22"/>
              </w:rPr>
              <w:t xml:space="preserve"> your recommendations with examples) </w:t>
            </w:r>
          </w:p>
        </w:tc>
      </w:tr>
      <w:tr w:rsidR="009979A6" w14:paraId="5FBCC277" w14:textId="77777777" w:rsidTr="00821912">
        <w:tc>
          <w:tcPr>
            <w:tcW w:w="9926" w:type="dxa"/>
            <w:gridSpan w:val="3"/>
            <w:shd w:val="clear" w:color="auto" w:fill="FFF2CC" w:themeFill="accent4" w:themeFillTint="33"/>
          </w:tcPr>
          <w:p w14:paraId="392E9AD7" w14:textId="543E9D2F" w:rsidR="009979A6" w:rsidRDefault="009979A6" w:rsidP="009979A6">
            <w:pPr>
              <w:rPr>
                <w:rFonts w:ascii="Helvetica Neue" w:eastAsia="Calibri" w:hAnsi="Helvetica Neue" w:cs="Calibri"/>
                <w:color w:val="000000" w:themeColor="text1"/>
                <w:sz w:val="22"/>
                <w:szCs w:val="22"/>
              </w:rPr>
            </w:pPr>
          </w:p>
          <w:p w14:paraId="0121005A" w14:textId="0F938900" w:rsidR="00812966" w:rsidRDefault="00812966" w:rsidP="00A05F1F">
            <w:pPr>
              <w:pStyle w:val="ListParagraph"/>
              <w:numPr>
                <w:ilvl w:val="0"/>
                <w:numId w:val="13"/>
              </w:numPr>
              <w:rPr>
                <w:rFonts w:ascii="Helvetica Neue" w:eastAsia="Calibri" w:hAnsi="Helvetica Neue" w:cs="Calibri"/>
                <w:color w:val="000000" w:themeColor="text1"/>
              </w:rPr>
            </w:pPr>
            <w:r>
              <w:rPr>
                <w:rFonts w:ascii="Helvetica Neue" w:eastAsia="Calibri" w:hAnsi="Helvetica Neue" w:cs="Calibri"/>
                <w:color w:val="000000" w:themeColor="text1"/>
              </w:rPr>
              <w:t xml:space="preserve">They need to take classes that they were cancelled due to low enrollments.  They want to see </w:t>
            </w:r>
            <w:proofErr w:type="gramStart"/>
            <w:r>
              <w:rPr>
                <w:rFonts w:ascii="Helvetica Neue" w:eastAsia="Calibri" w:hAnsi="Helvetica Neue" w:cs="Calibri"/>
                <w:color w:val="000000" w:themeColor="text1"/>
              </w:rPr>
              <w:t>this classes</w:t>
            </w:r>
            <w:proofErr w:type="gramEnd"/>
            <w:r>
              <w:rPr>
                <w:rFonts w:ascii="Helvetica Neue" w:eastAsia="Calibri" w:hAnsi="Helvetica Neue" w:cs="Calibri"/>
                <w:color w:val="000000" w:themeColor="text1"/>
              </w:rPr>
              <w:t xml:space="preserve"> are offering no matter what situation due to their able to earn their certificate or degree and graduate on time.</w:t>
            </w:r>
          </w:p>
          <w:p w14:paraId="3F2EDA66" w14:textId="4A29049D" w:rsidR="00812966" w:rsidRDefault="00812966" w:rsidP="00A05F1F">
            <w:pPr>
              <w:pStyle w:val="ListParagraph"/>
              <w:numPr>
                <w:ilvl w:val="0"/>
                <w:numId w:val="13"/>
              </w:numPr>
              <w:rPr>
                <w:rFonts w:ascii="Helvetica Neue" w:eastAsia="Calibri" w:hAnsi="Helvetica Neue" w:cs="Calibri"/>
                <w:color w:val="000000" w:themeColor="text1"/>
              </w:rPr>
            </w:pPr>
            <w:r>
              <w:rPr>
                <w:rFonts w:ascii="Helvetica Neue" w:eastAsia="Calibri" w:hAnsi="Helvetica Neue" w:cs="Calibri"/>
                <w:color w:val="000000" w:themeColor="text1"/>
              </w:rPr>
              <w:t>Some of them took classes one or two years ago and they forgot some signs.  We continue with tutor service where they can assist them to polish their skills.</w:t>
            </w:r>
          </w:p>
          <w:p w14:paraId="1E7E9B42" w14:textId="4E2B79C7" w:rsidR="00812966" w:rsidRPr="00812966" w:rsidRDefault="00812966" w:rsidP="00A05F1F">
            <w:pPr>
              <w:pStyle w:val="ListParagraph"/>
              <w:numPr>
                <w:ilvl w:val="0"/>
                <w:numId w:val="13"/>
              </w:numPr>
              <w:rPr>
                <w:rFonts w:ascii="Helvetica Neue" w:eastAsia="Calibri" w:hAnsi="Helvetica Neue" w:cs="Calibri"/>
                <w:color w:val="000000" w:themeColor="text1"/>
              </w:rPr>
            </w:pPr>
            <w:r>
              <w:rPr>
                <w:rFonts w:ascii="Helvetica Neue" w:eastAsia="Calibri" w:hAnsi="Helvetica Neue" w:cs="Calibri"/>
                <w:color w:val="000000" w:themeColor="text1"/>
              </w:rPr>
              <w:t>Some of them wanted online, face to face and/or hybrid classes.</w:t>
            </w:r>
          </w:p>
          <w:p w14:paraId="7D55CD95" w14:textId="02DED218" w:rsidR="009979A6" w:rsidRPr="007335EF" w:rsidRDefault="009979A6" w:rsidP="009979A6">
            <w:pPr>
              <w:rPr>
                <w:rFonts w:ascii="Helvetica Neue" w:eastAsia="Calibri" w:hAnsi="Helvetica Neue" w:cs="Calibri"/>
                <w:color w:val="000000" w:themeColor="text1"/>
                <w:sz w:val="22"/>
                <w:szCs w:val="22"/>
              </w:rPr>
            </w:pPr>
          </w:p>
        </w:tc>
      </w:tr>
      <w:tr w:rsidR="009979A6" w14:paraId="6CAA0CA3" w14:textId="77777777" w:rsidTr="009979A6">
        <w:tc>
          <w:tcPr>
            <w:tcW w:w="9926" w:type="dxa"/>
            <w:gridSpan w:val="3"/>
          </w:tcPr>
          <w:p w14:paraId="4A384B35" w14:textId="5DB65331"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101295B2" w14:textId="77777777" w:rsidR="000D087A" w:rsidRDefault="000D087A" w:rsidP="009979A6">
            <w:pPr>
              <w:rPr>
                <w:rFonts w:ascii="Helvetica Neue" w:eastAsia="Calibri" w:hAnsi="Helvetica Neue" w:cs="Calibri"/>
                <w:color w:val="000000" w:themeColor="text1"/>
                <w:sz w:val="22"/>
                <w:szCs w:val="22"/>
              </w:rPr>
            </w:pPr>
          </w:p>
          <w:p w14:paraId="27BDA16C" w14:textId="77777777" w:rsidR="00812966" w:rsidRDefault="00812966" w:rsidP="00A05F1F">
            <w:pPr>
              <w:pStyle w:val="ListParagraph"/>
              <w:numPr>
                <w:ilvl w:val="0"/>
                <w:numId w:val="14"/>
              </w:numPr>
              <w:rPr>
                <w:rFonts w:ascii="Helvetica Neue" w:eastAsia="Calibri" w:hAnsi="Helvetica Neue" w:cs="Calibri"/>
                <w:color w:val="000000" w:themeColor="text1"/>
              </w:rPr>
            </w:pPr>
            <w:r>
              <w:rPr>
                <w:rFonts w:ascii="Helvetica Neue" w:eastAsia="Calibri" w:hAnsi="Helvetica Neue" w:cs="Calibri"/>
                <w:color w:val="000000" w:themeColor="text1"/>
              </w:rPr>
              <w:t>Develop the strategies for cancelling the class and move them to summer.</w:t>
            </w:r>
          </w:p>
          <w:p w14:paraId="6B1543D1" w14:textId="77777777" w:rsidR="00812966" w:rsidRDefault="00812966" w:rsidP="00A05F1F">
            <w:pPr>
              <w:pStyle w:val="ListParagraph"/>
              <w:numPr>
                <w:ilvl w:val="0"/>
                <w:numId w:val="14"/>
              </w:numPr>
              <w:rPr>
                <w:rFonts w:ascii="Helvetica Neue" w:eastAsia="Calibri" w:hAnsi="Helvetica Neue" w:cs="Calibri"/>
                <w:color w:val="000000" w:themeColor="text1"/>
              </w:rPr>
            </w:pPr>
            <w:r>
              <w:rPr>
                <w:rFonts w:ascii="Helvetica Neue" w:eastAsia="Calibri" w:hAnsi="Helvetica Neue" w:cs="Calibri"/>
                <w:color w:val="000000" w:themeColor="text1"/>
              </w:rPr>
              <w:t xml:space="preserve">Develop the </w:t>
            </w:r>
            <w:proofErr w:type="spellStart"/>
            <w:proofErr w:type="gramStart"/>
            <w:r>
              <w:rPr>
                <w:rFonts w:ascii="Helvetica Neue" w:eastAsia="Calibri" w:hAnsi="Helvetica Neue" w:cs="Calibri"/>
                <w:color w:val="000000" w:themeColor="text1"/>
              </w:rPr>
              <w:t>non credit</w:t>
            </w:r>
            <w:proofErr w:type="spellEnd"/>
            <w:proofErr w:type="gramEnd"/>
            <w:r>
              <w:rPr>
                <w:rFonts w:ascii="Helvetica Neue" w:eastAsia="Calibri" w:hAnsi="Helvetica Neue" w:cs="Calibri"/>
                <w:color w:val="000000" w:themeColor="text1"/>
              </w:rPr>
              <w:t xml:space="preserve"> class where students will take an opportunity to practice more ASL skills.</w:t>
            </w:r>
          </w:p>
          <w:p w14:paraId="06954AFC" w14:textId="74520055" w:rsidR="00812966" w:rsidRPr="00812966" w:rsidRDefault="00812966" w:rsidP="00A05F1F">
            <w:pPr>
              <w:pStyle w:val="ListParagraph"/>
              <w:numPr>
                <w:ilvl w:val="0"/>
                <w:numId w:val="14"/>
              </w:numPr>
              <w:rPr>
                <w:rFonts w:ascii="Helvetica Neue" w:eastAsia="Calibri" w:hAnsi="Helvetica Neue" w:cs="Calibri"/>
                <w:color w:val="000000" w:themeColor="text1"/>
              </w:rPr>
            </w:pPr>
            <w:r>
              <w:rPr>
                <w:rFonts w:ascii="Helvetica Neue" w:eastAsia="Calibri" w:hAnsi="Helvetica Neue" w:cs="Calibri"/>
                <w:color w:val="000000" w:themeColor="text1"/>
              </w:rPr>
              <w:t>Develop strategies for type of classes that can meet students’ motivation for taking ASL classes.</w:t>
            </w:r>
          </w:p>
        </w:tc>
        <w:tc>
          <w:tcPr>
            <w:tcW w:w="3309" w:type="dxa"/>
            <w:shd w:val="clear" w:color="auto" w:fill="FFF2CC" w:themeFill="accent4" w:themeFillTint="33"/>
          </w:tcPr>
          <w:p w14:paraId="5A61AA0C" w14:textId="77777777" w:rsidR="000D087A" w:rsidRPr="007335EF" w:rsidRDefault="000D087A" w:rsidP="009979A6">
            <w:pPr>
              <w:rPr>
                <w:rFonts w:ascii="Helvetica Neue" w:eastAsia="Calibri" w:hAnsi="Helvetica Neue" w:cs="Calibri"/>
                <w:color w:val="000000" w:themeColor="text1"/>
                <w:sz w:val="22"/>
                <w:szCs w:val="22"/>
              </w:rPr>
            </w:pPr>
          </w:p>
          <w:p w14:paraId="718117D8" w14:textId="737B73DB" w:rsidR="00812966" w:rsidRPr="00812966" w:rsidRDefault="00812966" w:rsidP="00A05F1F">
            <w:pPr>
              <w:pStyle w:val="ListParagraph"/>
              <w:numPr>
                <w:ilvl w:val="0"/>
                <w:numId w:val="15"/>
              </w:numPr>
              <w:rPr>
                <w:rFonts w:ascii="Helvetica Neue" w:eastAsia="Calibri" w:hAnsi="Helvetica Neue" w:cs="Calibri"/>
                <w:color w:val="000000" w:themeColor="text1"/>
              </w:rPr>
            </w:pPr>
            <w:r w:rsidRPr="00812966">
              <w:rPr>
                <w:rFonts w:ascii="Helvetica Neue" w:eastAsia="Calibri" w:hAnsi="Helvetica Neue" w:cs="Calibri"/>
                <w:color w:val="000000" w:themeColor="text1"/>
              </w:rPr>
              <w:t>Develop the strategies for cancelling the class and move them to summer.</w:t>
            </w:r>
          </w:p>
          <w:p w14:paraId="160F266A" w14:textId="77777777" w:rsidR="00812966" w:rsidRDefault="00812966" w:rsidP="00A05F1F">
            <w:pPr>
              <w:pStyle w:val="ListParagraph"/>
              <w:numPr>
                <w:ilvl w:val="0"/>
                <w:numId w:val="15"/>
              </w:numPr>
              <w:rPr>
                <w:rFonts w:ascii="Helvetica Neue" w:eastAsia="Calibri" w:hAnsi="Helvetica Neue" w:cs="Calibri"/>
                <w:color w:val="000000" w:themeColor="text1"/>
              </w:rPr>
            </w:pPr>
            <w:r>
              <w:rPr>
                <w:rFonts w:ascii="Helvetica Neue" w:eastAsia="Calibri" w:hAnsi="Helvetica Neue" w:cs="Calibri"/>
                <w:color w:val="000000" w:themeColor="text1"/>
              </w:rPr>
              <w:t xml:space="preserve">Develop the </w:t>
            </w:r>
            <w:proofErr w:type="spellStart"/>
            <w:proofErr w:type="gramStart"/>
            <w:r>
              <w:rPr>
                <w:rFonts w:ascii="Helvetica Neue" w:eastAsia="Calibri" w:hAnsi="Helvetica Neue" w:cs="Calibri"/>
                <w:color w:val="000000" w:themeColor="text1"/>
              </w:rPr>
              <w:t>non credit</w:t>
            </w:r>
            <w:proofErr w:type="spellEnd"/>
            <w:proofErr w:type="gramEnd"/>
            <w:r>
              <w:rPr>
                <w:rFonts w:ascii="Helvetica Neue" w:eastAsia="Calibri" w:hAnsi="Helvetica Neue" w:cs="Calibri"/>
                <w:color w:val="000000" w:themeColor="text1"/>
              </w:rPr>
              <w:t xml:space="preserve"> class where students will take an opportunity to practice more ASL skills.</w:t>
            </w:r>
          </w:p>
          <w:p w14:paraId="286A476B" w14:textId="33030622" w:rsidR="000D087A" w:rsidRPr="00812966" w:rsidRDefault="00812966" w:rsidP="00A05F1F">
            <w:pPr>
              <w:pStyle w:val="ListParagraph"/>
              <w:numPr>
                <w:ilvl w:val="0"/>
                <w:numId w:val="15"/>
              </w:numPr>
              <w:rPr>
                <w:rFonts w:ascii="Helvetica Neue" w:eastAsia="Calibri" w:hAnsi="Helvetica Neue" w:cs="Calibri"/>
                <w:color w:val="000000" w:themeColor="text1"/>
              </w:rPr>
            </w:pPr>
            <w:r w:rsidRPr="00812966">
              <w:rPr>
                <w:rFonts w:ascii="Helvetica Neue" w:eastAsia="Calibri" w:hAnsi="Helvetica Neue" w:cs="Calibri"/>
                <w:color w:val="000000" w:themeColor="text1"/>
              </w:rPr>
              <w:t>Develop strategies for type of classes that can meet students’ motivation for taking ASL classes.</w:t>
            </w:r>
          </w:p>
        </w:tc>
        <w:tc>
          <w:tcPr>
            <w:tcW w:w="3309" w:type="dxa"/>
            <w:shd w:val="clear" w:color="auto" w:fill="FFF2CC" w:themeFill="accent4" w:themeFillTint="33"/>
          </w:tcPr>
          <w:p w14:paraId="4AAA0997" w14:textId="77777777" w:rsidR="000D087A" w:rsidRDefault="000D087A" w:rsidP="009979A6">
            <w:pPr>
              <w:rPr>
                <w:rFonts w:ascii="Helvetica Neue" w:eastAsia="Calibri" w:hAnsi="Helvetica Neue" w:cs="Calibri"/>
                <w:color w:val="000000" w:themeColor="text1"/>
                <w:sz w:val="22"/>
                <w:szCs w:val="22"/>
              </w:rPr>
            </w:pPr>
          </w:p>
          <w:p w14:paraId="1D777CDE" w14:textId="77777777" w:rsidR="00812966" w:rsidRDefault="00812966" w:rsidP="009979A6">
            <w:pPr>
              <w:rPr>
                <w:rFonts w:ascii="Helvetica Neue" w:eastAsia="Calibri" w:hAnsi="Helvetica Neue" w:cs="Calibri"/>
                <w:color w:val="000000" w:themeColor="text1"/>
                <w:sz w:val="22"/>
                <w:szCs w:val="22"/>
              </w:rPr>
            </w:pPr>
          </w:p>
          <w:p w14:paraId="571CAB13" w14:textId="4363C4C1" w:rsidR="00812966" w:rsidRPr="00812966" w:rsidRDefault="00812966" w:rsidP="00A05F1F">
            <w:pPr>
              <w:pStyle w:val="ListParagraph"/>
              <w:numPr>
                <w:ilvl w:val="0"/>
                <w:numId w:val="16"/>
              </w:numPr>
              <w:rPr>
                <w:rFonts w:ascii="Helvetica Neue" w:eastAsia="Calibri" w:hAnsi="Helvetica Neue" w:cs="Calibri"/>
                <w:color w:val="000000" w:themeColor="text1"/>
              </w:rPr>
            </w:pPr>
            <w:r w:rsidRPr="00812966">
              <w:rPr>
                <w:rFonts w:ascii="Helvetica Neue" w:eastAsia="Calibri" w:hAnsi="Helvetica Neue" w:cs="Calibri"/>
                <w:color w:val="000000" w:themeColor="text1"/>
              </w:rPr>
              <w:t>Develop the strategies for cancelling the class and move them to summer.</w:t>
            </w:r>
          </w:p>
          <w:p w14:paraId="14C0D16D" w14:textId="77777777" w:rsidR="00812966" w:rsidRDefault="00812966" w:rsidP="00A05F1F">
            <w:pPr>
              <w:pStyle w:val="ListParagraph"/>
              <w:numPr>
                <w:ilvl w:val="0"/>
                <w:numId w:val="16"/>
              </w:numPr>
              <w:rPr>
                <w:rFonts w:ascii="Helvetica Neue" w:eastAsia="Calibri" w:hAnsi="Helvetica Neue" w:cs="Calibri"/>
                <w:color w:val="000000" w:themeColor="text1"/>
              </w:rPr>
            </w:pPr>
            <w:r>
              <w:rPr>
                <w:rFonts w:ascii="Helvetica Neue" w:eastAsia="Calibri" w:hAnsi="Helvetica Neue" w:cs="Calibri"/>
                <w:color w:val="000000" w:themeColor="text1"/>
              </w:rPr>
              <w:t xml:space="preserve">Develop the </w:t>
            </w:r>
            <w:proofErr w:type="spellStart"/>
            <w:proofErr w:type="gramStart"/>
            <w:r>
              <w:rPr>
                <w:rFonts w:ascii="Helvetica Neue" w:eastAsia="Calibri" w:hAnsi="Helvetica Neue" w:cs="Calibri"/>
                <w:color w:val="000000" w:themeColor="text1"/>
              </w:rPr>
              <w:t>non credit</w:t>
            </w:r>
            <w:proofErr w:type="spellEnd"/>
            <w:proofErr w:type="gramEnd"/>
            <w:r>
              <w:rPr>
                <w:rFonts w:ascii="Helvetica Neue" w:eastAsia="Calibri" w:hAnsi="Helvetica Neue" w:cs="Calibri"/>
                <w:color w:val="000000" w:themeColor="text1"/>
              </w:rPr>
              <w:t xml:space="preserve"> class where students will take an opportunity to practice more ASL skills.</w:t>
            </w:r>
          </w:p>
          <w:p w14:paraId="55B86165" w14:textId="11B9821A" w:rsidR="00812966" w:rsidRPr="00812966" w:rsidRDefault="00812966" w:rsidP="00A05F1F">
            <w:pPr>
              <w:pStyle w:val="ListParagraph"/>
              <w:numPr>
                <w:ilvl w:val="0"/>
                <w:numId w:val="16"/>
              </w:numPr>
              <w:rPr>
                <w:rFonts w:ascii="Helvetica Neue" w:eastAsia="Calibri" w:hAnsi="Helvetica Neue" w:cs="Calibri"/>
                <w:color w:val="000000" w:themeColor="text1"/>
              </w:rPr>
            </w:pPr>
            <w:r w:rsidRPr="00812966">
              <w:rPr>
                <w:rFonts w:ascii="Helvetica Neue" w:eastAsia="Calibri" w:hAnsi="Helvetica Neue" w:cs="Calibri"/>
                <w:color w:val="000000" w:themeColor="text1"/>
              </w:rPr>
              <w:t>Develop strategies for type of classes that can meet students’ motivation for taking ASL classes.</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1">
              <w:r w:rsidR="009979A6" w:rsidRPr="0078795C">
                <w:rPr>
                  <w:rStyle w:val="Hyperlink"/>
                  <w:rFonts w:ascii="Helvetica Neue" w:eastAsia="Avenir" w:hAnsi="Helvetica Neue" w:cs="Avenir"/>
                  <w:b/>
                  <w:bCs/>
                  <w:color w:val="000000" w:themeColor="text1"/>
                  <w:sz w:val="28"/>
                  <w:szCs w:val="28"/>
                </w:rPr>
                <w:t>Transfer Dashb</w:t>
              </w:r>
              <w:r w:rsidR="009979A6" w:rsidRPr="0078795C">
                <w:rPr>
                  <w:rStyle w:val="Hyperlink"/>
                  <w:rFonts w:ascii="Helvetica Neue" w:eastAsia="Avenir" w:hAnsi="Helvetica Neue" w:cs="Avenir"/>
                  <w:b/>
                  <w:bCs/>
                  <w:color w:val="000000" w:themeColor="text1"/>
                  <w:sz w:val="28"/>
                  <w:szCs w:val="28"/>
                </w:rPr>
                <w:t>o</w:t>
              </w:r>
              <w:r w:rsidR="009979A6" w:rsidRPr="0078795C">
                <w:rPr>
                  <w:rStyle w:val="Hyperlink"/>
                  <w:rFonts w:ascii="Helvetica Neue" w:eastAsia="Avenir" w:hAnsi="Helvetica Neue" w:cs="Avenir"/>
                  <w:b/>
                  <w:bCs/>
                  <w:color w:val="000000" w:themeColor="text1"/>
                  <w:sz w:val="28"/>
                  <w:szCs w:val="28"/>
                </w:rPr>
                <w:t>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117C5A9E" w14:textId="77777777" w:rsidR="008F6ED1" w:rsidRDefault="008F6ED1" w:rsidP="00EE3904">
            <w:pPr>
              <w:rPr>
                <w:rFonts w:ascii="Helvetica Neue" w:hAnsi="Helvetica Neue"/>
                <w:color w:val="000000" w:themeColor="text1"/>
                <w:sz w:val="22"/>
                <w:szCs w:val="22"/>
              </w:rPr>
            </w:pPr>
          </w:p>
          <w:p w14:paraId="0D3E271A" w14:textId="77777777" w:rsidR="007E1142" w:rsidRDefault="008F6ED1" w:rsidP="00EE3904">
            <w:pPr>
              <w:rPr>
                <w:rFonts w:ascii="Helvetica Neue" w:hAnsi="Helvetica Neue"/>
                <w:color w:val="000000" w:themeColor="text1"/>
                <w:sz w:val="22"/>
                <w:szCs w:val="22"/>
              </w:rPr>
            </w:pPr>
            <w:r w:rsidRPr="008F6ED1">
              <w:rPr>
                <w:rFonts w:ascii="Helvetica Neue" w:hAnsi="Helvetica Neue"/>
                <w:color w:val="000000" w:themeColor="text1"/>
                <w:sz w:val="22"/>
                <w:szCs w:val="22"/>
              </w:rPr>
              <w:t>Our asl department can offer panels, and work with counselor to hire coordinator or specialist to explain about university’ service.</w:t>
            </w:r>
          </w:p>
          <w:p w14:paraId="1EC8528F" w14:textId="6AAD1652" w:rsidR="008F6ED1" w:rsidRPr="008F6ED1" w:rsidRDefault="008F6ED1" w:rsidP="00EE3904">
            <w:pPr>
              <w:rPr>
                <w:rFonts w:ascii="Helvetica Neue" w:hAnsi="Helvetica Neue"/>
                <w:color w:val="000000" w:themeColor="text1"/>
                <w:sz w:val="22"/>
                <w:szCs w:val="22"/>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lastRenderedPageBreak/>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24B9AAC4" w14:textId="294F3E12"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14:paraId="34A5387C" w14:textId="77777777" w:rsidTr="00821912">
        <w:tc>
          <w:tcPr>
            <w:tcW w:w="9926" w:type="dxa"/>
            <w:shd w:val="clear" w:color="auto" w:fill="FFF2CC" w:themeFill="accent4" w:themeFillTint="33"/>
          </w:tcPr>
          <w:p w14:paraId="306830BC" w14:textId="44EB5A1C" w:rsidR="008F6ED1" w:rsidRDefault="008F6ED1" w:rsidP="00A05F1F">
            <w:pPr>
              <w:pStyle w:val="ListParagraph"/>
              <w:numPr>
                <w:ilvl w:val="0"/>
                <w:numId w:val="17"/>
              </w:numPr>
              <w:rPr>
                <w:rFonts w:ascii="Helvetica Neue" w:hAnsi="Helvetica Neue"/>
              </w:rPr>
            </w:pPr>
            <w:r>
              <w:rPr>
                <w:rFonts w:ascii="Helvetica Neue" w:hAnsi="Helvetica Neue"/>
              </w:rPr>
              <w:t xml:space="preserve">We need to adjust the curriculum to everything is equity and inclusion in the lessons.  </w:t>
            </w:r>
          </w:p>
          <w:p w14:paraId="77B9F97D" w14:textId="4A0C348E" w:rsidR="008F6ED1" w:rsidRPr="008F6ED1" w:rsidRDefault="008F6ED1" w:rsidP="00A05F1F">
            <w:pPr>
              <w:pStyle w:val="ListParagraph"/>
              <w:numPr>
                <w:ilvl w:val="0"/>
                <w:numId w:val="17"/>
              </w:numPr>
              <w:rPr>
                <w:rFonts w:ascii="Helvetica Neue" w:hAnsi="Helvetica Neue"/>
              </w:rPr>
            </w:pPr>
            <w:r>
              <w:rPr>
                <w:rFonts w:ascii="Helvetica Neue" w:hAnsi="Helvetica Neue"/>
              </w:rPr>
              <w:t xml:space="preserve">We need to modify our standard assessment for the exams.    </w:t>
            </w:r>
          </w:p>
        </w:tc>
      </w:tr>
    </w:tbl>
    <w:p w14:paraId="57B9C113" w14:textId="77777777" w:rsidR="00EE3904" w:rsidRPr="00EC7286" w:rsidRDefault="00EE3904" w:rsidP="00EE3904">
      <w:pPr>
        <w:ind w:firstLine="720"/>
        <w:rPr>
          <w:rFonts w:ascii="Helvetica Neue" w:hAnsi="Helvetica Neue"/>
          <w:b/>
          <w:bCs/>
          <w:color w:val="C00000"/>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364F5F4E" w:rsidR="00F4718F" w:rsidRPr="00F4718F" w:rsidRDefault="00F4718F" w:rsidP="00A05F1F">
            <w:pPr>
              <w:pStyle w:val="NoSpacing"/>
              <w:numPr>
                <w:ilvl w:val="0"/>
                <w:numId w:val="4"/>
              </w:numPr>
              <w:ind w:left="332"/>
              <w:rPr>
                <w:rFonts w:ascii="Helvetica Neue" w:hAnsi="Helvetica Neue"/>
                <w:b/>
                <w:bCs/>
              </w:rPr>
            </w:pPr>
            <w:r w:rsidRPr="00F4718F">
              <w:rPr>
                <w:rFonts w:ascii="Helvetica Neue" w:hAnsi="Helvetica Neue"/>
                <w:b/>
                <w:bCs/>
              </w:rPr>
              <w:t>List your current Department Goals.</w:t>
            </w:r>
          </w:p>
        </w:tc>
      </w:tr>
      <w:tr w:rsidR="00F4718F" w14:paraId="3B7B366C" w14:textId="77777777" w:rsidTr="00821912">
        <w:tc>
          <w:tcPr>
            <w:tcW w:w="9926" w:type="dxa"/>
            <w:gridSpan w:val="3"/>
            <w:shd w:val="clear" w:color="auto" w:fill="FFF2CC" w:themeFill="accent4" w:themeFillTint="33"/>
          </w:tcPr>
          <w:p w14:paraId="7C359833" w14:textId="71400E03" w:rsidR="008F6ED1" w:rsidRDefault="00340BC9" w:rsidP="008F6ED1">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1. </w:t>
            </w:r>
            <w:r w:rsidR="008F6ED1">
              <w:rPr>
                <w:rFonts w:ascii="Times" w:hAnsi="Times"/>
              </w:rPr>
              <w:t>Develop online and hybrid courses for ASL 50</w:t>
            </w:r>
            <w:r w:rsidR="009F385A">
              <w:rPr>
                <w:rFonts w:ascii="Times" w:hAnsi="Times"/>
              </w:rPr>
              <w:t xml:space="preserve">, </w:t>
            </w:r>
            <w:r w:rsidR="008F6ED1">
              <w:rPr>
                <w:rFonts w:ascii="Times" w:hAnsi="Times"/>
              </w:rPr>
              <w:t>51</w:t>
            </w:r>
            <w:r w:rsidR="009F385A">
              <w:rPr>
                <w:rFonts w:ascii="Times" w:hAnsi="Times"/>
              </w:rPr>
              <w:t>, 55A, 55B, 57, 200A, 200B, 201A and 201B.</w:t>
            </w:r>
          </w:p>
          <w:p w14:paraId="2F1CC61A" w14:textId="77777777" w:rsidR="008F6ED1" w:rsidRDefault="008F6ED1" w:rsidP="008F6ED1">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2. Develop assessment tools for transfer students who want to enroll in our program</w:t>
            </w:r>
          </w:p>
          <w:p w14:paraId="61EADF96" w14:textId="115B25DD" w:rsidR="008F6ED1" w:rsidRDefault="008F6ED1" w:rsidP="008F6ED1">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3. Build </w:t>
            </w:r>
            <w:r w:rsidR="009F385A">
              <w:rPr>
                <w:rFonts w:ascii="Times" w:hAnsi="Times"/>
              </w:rPr>
              <w:t>interpreting</w:t>
            </w:r>
            <w:r>
              <w:rPr>
                <w:rFonts w:ascii="Times" w:hAnsi="Times"/>
              </w:rPr>
              <w:t xml:space="preserve"> program, possible partnerships with interpreting agencies</w:t>
            </w:r>
          </w:p>
          <w:p w14:paraId="548CE006" w14:textId="3E0F1C67" w:rsidR="00F4718F" w:rsidRPr="00F4718F" w:rsidRDefault="00F4718F" w:rsidP="00EE3904">
            <w:pPr>
              <w:rPr>
                <w:rFonts w:ascii="Helvetica Neue" w:hAnsi="Helvetica Neue"/>
                <w:sz w:val="22"/>
                <w:szCs w:val="22"/>
              </w:rPr>
            </w:pPr>
          </w:p>
        </w:tc>
      </w:tr>
      <w:tr w:rsidR="00F4718F" w14:paraId="391D0F1C" w14:textId="77777777" w:rsidTr="00F4718F">
        <w:tc>
          <w:tcPr>
            <w:tcW w:w="9926" w:type="dxa"/>
            <w:gridSpan w:val="3"/>
          </w:tcPr>
          <w:p w14:paraId="00E3AAD3" w14:textId="2A92A743" w:rsidR="00F4718F" w:rsidRPr="00F4718F" w:rsidRDefault="00F4718F" w:rsidP="00A05F1F">
            <w:pPr>
              <w:pStyle w:val="NoSpacing"/>
              <w:numPr>
                <w:ilvl w:val="0"/>
                <w:numId w:val="4"/>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A05F1F">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A05F1F">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A05F1F">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A05F1F">
            <w:pPr>
              <w:pStyle w:val="ListParagraph"/>
              <w:numPr>
                <w:ilvl w:val="0"/>
                <w:numId w:val="5"/>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A05F1F">
            <w:pPr>
              <w:pStyle w:val="ListParagraph"/>
              <w:numPr>
                <w:ilvl w:val="0"/>
                <w:numId w:val="5"/>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18422EEE" w14:textId="77777777" w:rsidR="00F4718F" w:rsidRPr="00F4718F" w:rsidRDefault="00F4718F" w:rsidP="00EE3904">
            <w:pPr>
              <w:rPr>
                <w:rFonts w:ascii="Helvetica Neue" w:hAnsi="Helvetica Neue"/>
                <w:sz w:val="22"/>
                <w:szCs w:val="22"/>
              </w:rPr>
            </w:pPr>
          </w:p>
          <w:p w14:paraId="0FD10B9D" w14:textId="4261A969" w:rsidR="001F73ED" w:rsidRDefault="001F73ED" w:rsidP="001F73ED">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1. </w:t>
            </w:r>
            <w:r>
              <w:rPr>
                <w:rFonts w:ascii="Times" w:hAnsi="Times"/>
              </w:rPr>
              <w:t>Work in progress</w:t>
            </w:r>
          </w:p>
          <w:p w14:paraId="61B746C5" w14:textId="52650B87" w:rsidR="001F73ED" w:rsidRDefault="001F73ED" w:rsidP="001F73ED">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2. </w:t>
            </w:r>
            <w:r>
              <w:rPr>
                <w:rFonts w:ascii="Times" w:hAnsi="Times"/>
              </w:rPr>
              <w:t>Work in progress</w:t>
            </w:r>
          </w:p>
          <w:p w14:paraId="4F22F15F" w14:textId="378B9723" w:rsidR="001F73ED" w:rsidRDefault="001F73ED" w:rsidP="001F73ED">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3. </w:t>
            </w:r>
            <w:r>
              <w:rPr>
                <w:rFonts w:ascii="Times" w:hAnsi="Times"/>
              </w:rPr>
              <w:t>On hold due to COVID-19</w:t>
            </w:r>
          </w:p>
          <w:p w14:paraId="0A92A261" w14:textId="171E348E" w:rsidR="001F73ED" w:rsidRDefault="001F73ED" w:rsidP="001F73ED">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4. </w:t>
            </w:r>
            <w:r>
              <w:rPr>
                <w:rFonts w:ascii="Times" w:hAnsi="Times"/>
              </w:rPr>
              <w:t>On hold due to COVID-19</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0F4718F">
        <w:tc>
          <w:tcPr>
            <w:tcW w:w="9926" w:type="dxa"/>
            <w:gridSpan w:val="3"/>
          </w:tcPr>
          <w:p w14:paraId="2D5BFFAA" w14:textId="615ADE6C" w:rsidR="00F4718F" w:rsidRPr="00F4718F" w:rsidRDefault="00F4718F" w:rsidP="00A05F1F">
            <w:pPr>
              <w:pStyle w:val="ListParagraph"/>
              <w:numPr>
                <w:ilvl w:val="0"/>
                <w:numId w:val="4"/>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w:t>
            </w:r>
            <w:r w:rsidRPr="00F4718F">
              <w:rPr>
                <w:rFonts w:ascii="Helvetica Neue" w:hAnsi="Helvetica Neue" w:cs="Segoe UI"/>
                <w:b/>
                <w:bCs/>
                <w:color w:val="000000" w:themeColor="text1"/>
              </w:rPr>
              <w:lastRenderedPageBreak/>
              <w:t xml:space="preserve">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lastRenderedPageBreak/>
              <w:t>Year 1 (2021-22)</w:t>
            </w:r>
          </w:p>
        </w:tc>
        <w:tc>
          <w:tcPr>
            <w:tcW w:w="3309" w:type="dxa"/>
            <w:shd w:val="clear" w:color="auto" w:fill="D9D9D9" w:themeFill="background1" w:themeFillShade="D9"/>
          </w:tcPr>
          <w:p w14:paraId="5D67A919" w14:textId="2A2DC2C9"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14:paraId="050516CA" w14:textId="77777777" w:rsidTr="00821912">
        <w:trPr>
          <w:trHeight w:val="171"/>
        </w:trPr>
        <w:tc>
          <w:tcPr>
            <w:tcW w:w="3308" w:type="dxa"/>
            <w:shd w:val="clear" w:color="auto" w:fill="FFF2CC" w:themeFill="accent4" w:themeFillTint="33"/>
          </w:tcPr>
          <w:p w14:paraId="4C09B7C8" w14:textId="77777777" w:rsidR="00F4718F" w:rsidRDefault="00F4718F" w:rsidP="00EE3904">
            <w:pPr>
              <w:rPr>
                <w:rFonts w:ascii="Helvetica Neue" w:hAnsi="Helvetica Neue"/>
                <w:sz w:val="22"/>
                <w:szCs w:val="22"/>
              </w:rPr>
            </w:pPr>
          </w:p>
          <w:p w14:paraId="1207B474" w14:textId="77777777" w:rsidR="001F73ED" w:rsidRDefault="001F73ED" w:rsidP="001F73ED">
            <w:pPr>
              <w:rPr>
                <w:rFonts w:ascii="Helvetica Neue" w:hAnsi="Helvetica Neue"/>
                <w:sz w:val="22"/>
                <w:szCs w:val="22"/>
              </w:rPr>
            </w:pPr>
            <w:r>
              <w:rPr>
                <w:rFonts w:ascii="Helvetica Neue" w:hAnsi="Helvetica Neue"/>
                <w:sz w:val="22"/>
                <w:szCs w:val="22"/>
              </w:rPr>
              <w:t>ASL classrooms- Deaf friendly</w:t>
            </w:r>
          </w:p>
          <w:p w14:paraId="1E2F28E1" w14:textId="77777777" w:rsidR="001F73ED" w:rsidRDefault="001F73ED" w:rsidP="001F73ED">
            <w:pPr>
              <w:rPr>
                <w:rFonts w:ascii="Helvetica Neue" w:hAnsi="Helvetica Neue"/>
                <w:sz w:val="22"/>
                <w:szCs w:val="22"/>
              </w:rPr>
            </w:pPr>
            <w:r>
              <w:rPr>
                <w:rFonts w:ascii="Helvetica Neue" w:hAnsi="Helvetica Neue"/>
                <w:sz w:val="22"/>
                <w:szCs w:val="22"/>
              </w:rPr>
              <w:t>ASL labs</w:t>
            </w:r>
          </w:p>
          <w:p w14:paraId="66986605" w14:textId="77777777" w:rsidR="001F73ED" w:rsidRDefault="001F73ED" w:rsidP="001F73ED">
            <w:pPr>
              <w:rPr>
                <w:rFonts w:ascii="Helvetica Neue" w:hAnsi="Helvetica Neue"/>
                <w:sz w:val="22"/>
                <w:szCs w:val="22"/>
              </w:rPr>
            </w:pPr>
            <w:r>
              <w:rPr>
                <w:rFonts w:ascii="Helvetica Neue" w:hAnsi="Helvetica Neue"/>
                <w:sz w:val="22"/>
                <w:szCs w:val="22"/>
              </w:rPr>
              <w:t>ASL tutor &amp; embedded tutor</w:t>
            </w:r>
          </w:p>
          <w:p w14:paraId="62E6E28E" w14:textId="1C4D8FF5" w:rsidR="001F73ED" w:rsidRPr="00F4718F" w:rsidRDefault="001F73ED" w:rsidP="001F73ED">
            <w:pPr>
              <w:rPr>
                <w:rFonts w:ascii="Helvetica Neue" w:hAnsi="Helvetica Neue"/>
                <w:sz w:val="22"/>
                <w:szCs w:val="22"/>
              </w:rPr>
            </w:pPr>
          </w:p>
        </w:tc>
        <w:tc>
          <w:tcPr>
            <w:tcW w:w="3309" w:type="dxa"/>
            <w:shd w:val="clear" w:color="auto" w:fill="FFF2CC" w:themeFill="accent4" w:themeFillTint="33"/>
          </w:tcPr>
          <w:p w14:paraId="59B6BA8D" w14:textId="77777777" w:rsidR="00F4718F" w:rsidRDefault="00F4718F" w:rsidP="00EE3904">
            <w:pPr>
              <w:rPr>
                <w:rFonts w:ascii="Helvetica Neue" w:hAnsi="Helvetica Neue"/>
                <w:sz w:val="22"/>
                <w:szCs w:val="22"/>
              </w:rPr>
            </w:pPr>
          </w:p>
          <w:p w14:paraId="0EA83BE7" w14:textId="77777777" w:rsidR="001F73ED" w:rsidRDefault="001F73ED" w:rsidP="00EE3904">
            <w:pPr>
              <w:rPr>
                <w:rFonts w:ascii="Helvetica Neue" w:hAnsi="Helvetica Neue"/>
                <w:sz w:val="22"/>
                <w:szCs w:val="22"/>
              </w:rPr>
            </w:pPr>
            <w:r>
              <w:rPr>
                <w:rFonts w:ascii="Helvetica Neue" w:hAnsi="Helvetica Neue"/>
                <w:sz w:val="22"/>
                <w:szCs w:val="22"/>
              </w:rPr>
              <w:t>ASL classrooms- Deaf friendly</w:t>
            </w:r>
          </w:p>
          <w:p w14:paraId="2199E8FC" w14:textId="77777777" w:rsidR="001F73ED" w:rsidRDefault="001F73ED" w:rsidP="00EE3904">
            <w:pPr>
              <w:rPr>
                <w:rFonts w:ascii="Helvetica Neue" w:hAnsi="Helvetica Neue"/>
                <w:sz w:val="22"/>
                <w:szCs w:val="22"/>
              </w:rPr>
            </w:pPr>
            <w:r>
              <w:rPr>
                <w:rFonts w:ascii="Helvetica Neue" w:hAnsi="Helvetica Neue"/>
                <w:sz w:val="22"/>
                <w:szCs w:val="22"/>
              </w:rPr>
              <w:t>ASL labs</w:t>
            </w:r>
          </w:p>
          <w:p w14:paraId="4E8E3FFF" w14:textId="288BDE32" w:rsidR="001F73ED" w:rsidRPr="00F4718F" w:rsidRDefault="001F73ED" w:rsidP="00EE3904">
            <w:pPr>
              <w:rPr>
                <w:rFonts w:ascii="Helvetica Neue" w:hAnsi="Helvetica Neue"/>
                <w:sz w:val="22"/>
                <w:szCs w:val="22"/>
              </w:rPr>
            </w:pPr>
            <w:r>
              <w:rPr>
                <w:rFonts w:ascii="Helvetica Neue" w:hAnsi="Helvetica Neue"/>
                <w:sz w:val="22"/>
                <w:szCs w:val="22"/>
              </w:rPr>
              <w:t>ASL tutor &amp; embedded tutor</w:t>
            </w:r>
          </w:p>
        </w:tc>
        <w:tc>
          <w:tcPr>
            <w:tcW w:w="3309" w:type="dxa"/>
            <w:shd w:val="clear" w:color="auto" w:fill="FFF2CC" w:themeFill="accent4" w:themeFillTint="33"/>
          </w:tcPr>
          <w:p w14:paraId="1C503B83" w14:textId="77777777" w:rsidR="00F4718F" w:rsidRDefault="00F4718F" w:rsidP="00EE3904">
            <w:pPr>
              <w:rPr>
                <w:rFonts w:ascii="Helvetica Neue" w:hAnsi="Helvetica Neue"/>
                <w:sz w:val="22"/>
                <w:szCs w:val="22"/>
              </w:rPr>
            </w:pPr>
          </w:p>
          <w:p w14:paraId="4D07CC4F" w14:textId="77777777" w:rsidR="001F73ED" w:rsidRDefault="001F73ED" w:rsidP="001F73ED">
            <w:pPr>
              <w:rPr>
                <w:rFonts w:ascii="Helvetica Neue" w:hAnsi="Helvetica Neue"/>
                <w:sz w:val="22"/>
                <w:szCs w:val="22"/>
              </w:rPr>
            </w:pPr>
            <w:r>
              <w:rPr>
                <w:rFonts w:ascii="Helvetica Neue" w:hAnsi="Helvetica Neue"/>
                <w:sz w:val="22"/>
                <w:szCs w:val="22"/>
              </w:rPr>
              <w:t>ASL classrooms- Deaf friendly</w:t>
            </w:r>
          </w:p>
          <w:p w14:paraId="2D7B091A" w14:textId="77777777" w:rsidR="001F73ED" w:rsidRDefault="001F73ED" w:rsidP="001F73ED">
            <w:pPr>
              <w:rPr>
                <w:rFonts w:ascii="Helvetica Neue" w:hAnsi="Helvetica Neue"/>
                <w:sz w:val="22"/>
                <w:szCs w:val="22"/>
              </w:rPr>
            </w:pPr>
            <w:r>
              <w:rPr>
                <w:rFonts w:ascii="Helvetica Neue" w:hAnsi="Helvetica Neue"/>
                <w:sz w:val="22"/>
                <w:szCs w:val="22"/>
              </w:rPr>
              <w:t>ASL labs</w:t>
            </w:r>
          </w:p>
          <w:p w14:paraId="59B80E2F" w14:textId="6418FB11" w:rsidR="001F73ED" w:rsidRPr="00F4718F" w:rsidRDefault="001F73ED" w:rsidP="001F73ED">
            <w:pPr>
              <w:rPr>
                <w:rFonts w:ascii="Helvetica Neue" w:hAnsi="Helvetica Neue"/>
                <w:sz w:val="22"/>
                <w:szCs w:val="22"/>
              </w:rPr>
            </w:pPr>
            <w:r>
              <w:rPr>
                <w:rFonts w:ascii="Helvetica Neue" w:hAnsi="Helvetica Neue"/>
                <w:sz w:val="22"/>
                <w:szCs w:val="22"/>
              </w:rPr>
              <w:t>ASL tutor &amp; embedded tutor</w:t>
            </w:r>
          </w:p>
        </w:tc>
      </w:tr>
      <w:tr w:rsidR="00F4718F" w14:paraId="50D909C1" w14:textId="77777777" w:rsidTr="00F4718F">
        <w:tc>
          <w:tcPr>
            <w:tcW w:w="9926" w:type="dxa"/>
            <w:gridSpan w:val="3"/>
          </w:tcPr>
          <w:p w14:paraId="327F186E" w14:textId="5C096F6F" w:rsidR="00F4718F" w:rsidRPr="00F4718F" w:rsidRDefault="00F4718F" w:rsidP="00A05F1F">
            <w:pPr>
              <w:pStyle w:val="ListParagraph"/>
              <w:numPr>
                <w:ilvl w:val="0"/>
                <w:numId w:val="4"/>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F4718F" w14:paraId="4710BDA8" w14:textId="77777777" w:rsidTr="00821912">
        <w:tc>
          <w:tcPr>
            <w:tcW w:w="9926" w:type="dxa"/>
            <w:gridSpan w:val="3"/>
            <w:shd w:val="clear" w:color="auto" w:fill="FFF2CC" w:themeFill="accent4" w:themeFillTint="33"/>
          </w:tcPr>
          <w:p w14:paraId="7BEA3AFA" w14:textId="63E57983" w:rsidR="00F4718F" w:rsidRDefault="00F4718F" w:rsidP="00D23445">
            <w:pPr>
              <w:rPr>
                <w:rFonts w:ascii="Helvetica Neue" w:hAnsi="Helvetica Neue"/>
                <w:sz w:val="22"/>
                <w:szCs w:val="22"/>
              </w:rPr>
            </w:pPr>
          </w:p>
          <w:p w14:paraId="7573779E" w14:textId="66EC2BCE" w:rsidR="00D23445" w:rsidRDefault="00D23445" w:rsidP="00D23445">
            <w:pPr>
              <w:rPr>
                <w:rFonts w:ascii="Helvetica Neue" w:hAnsi="Helvetica Neue"/>
                <w:sz w:val="22"/>
                <w:szCs w:val="22"/>
              </w:rPr>
            </w:pPr>
            <w:r>
              <w:rPr>
                <w:rFonts w:ascii="Helvetica Neue" w:hAnsi="Helvetica Neue"/>
                <w:sz w:val="22"/>
                <w:szCs w:val="22"/>
              </w:rPr>
              <w:t xml:space="preserve">The essential functions of our department </w:t>
            </w:r>
            <w:proofErr w:type="gramStart"/>
            <w:r>
              <w:rPr>
                <w:rFonts w:ascii="Helvetica Neue" w:hAnsi="Helvetica Neue"/>
                <w:sz w:val="22"/>
                <w:szCs w:val="22"/>
              </w:rPr>
              <w:t>is</w:t>
            </w:r>
            <w:proofErr w:type="gramEnd"/>
            <w:r>
              <w:rPr>
                <w:rFonts w:ascii="Helvetica Neue" w:hAnsi="Helvetica Neue"/>
                <w:sz w:val="22"/>
                <w:szCs w:val="22"/>
              </w:rPr>
              <w:t xml:space="preserve"> Deaf culture as a heartbeat of program.  It does affect classroom setting such as U-shaped seats and make sure everyone can see each other.  When students learn ASL, they learn how to approach Deaf people in the appropriate way and communicate with Deaf people by using ASL.  For online classes, it provides more opportunity to reach more people out of the bay area.  In addition, there are some students who stay home and take care of their child(ren) and they get an opportunity to complete the ASL classes via online.</w:t>
            </w:r>
          </w:p>
          <w:p w14:paraId="0D59604C" w14:textId="77777777" w:rsidR="00D23445" w:rsidRDefault="00D23445" w:rsidP="00D23445">
            <w:pPr>
              <w:rPr>
                <w:rFonts w:ascii="Helvetica Neue" w:hAnsi="Helvetica Neue"/>
                <w:sz w:val="22"/>
                <w:szCs w:val="22"/>
              </w:rPr>
            </w:pPr>
          </w:p>
          <w:p w14:paraId="198965BD" w14:textId="674FCFF8" w:rsidR="00D23445" w:rsidRPr="00F4718F" w:rsidRDefault="00D23445" w:rsidP="00D23445">
            <w:pPr>
              <w:rPr>
                <w:rFonts w:ascii="Helvetica Neue" w:hAnsi="Helvetica Neue"/>
                <w:sz w:val="22"/>
                <w:szCs w:val="22"/>
              </w:rPr>
            </w:pPr>
          </w:p>
        </w:tc>
      </w:tr>
      <w:tr w:rsidR="00F4718F" w14:paraId="7D5C68EC" w14:textId="77777777" w:rsidTr="00F4718F">
        <w:tc>
          <w:tcPr>
            <w:tcW w:w="9926" w:type="dxa"/>
            <w:gridSpan w:val="3"/>
          </w:tcPr>
          <w:p w14:paraId="45342AD8" w14:textId="719C4F50" w:rsidR="00F4718F" w:rsidRPr="00F4718F" w:rsidRDefault="00F4718F" w:rsidP="00A05F1F">
            <w:pPr>
              <w:pStyle w:val="ListParagraph"/>
              <w:numPr>
                <w:ilvl w:val="0"/>
                <w:numId w:val="4"/>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00E25045"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E25045">
              <w:rPr>
                <w:rFonts w:ascii="Helvetica Neue" w:hAnsi="Helvetica Neue" w:cs="Segoe UI"/>
                <w:b/>
                <w:bCs/>
              </w:rPr>
              <w:t>G</w:t>
            </w:r>
            <w:r w:rsidR="00E25045" w:rsidRPr="00262FF3">
              <w:rPr>
                <w:rFonts w:ascii="Helvetica Neue" w:hAnsi="Helvetica Neue" w:cs="Segoe UI"/>
                <w:b/>
                <w:bCs/>
              </w:rPr>
              <w:t xml:space="preserve">uided </w:t>
            </w:r>
            <w:r w:rsidR="00E25045">
              <w:rPr>
                <w:rFonts w:ascii="Helvetica Neue" w:hAnsi="Helvetica Neue" w:cs="Segoe UI"/>
                <w:b/>
                <w:bCs/>
              </w:rPr>
              <w:t>P</w:t>
            </w:r>
            <w:r w:rsidR="00E25045" w:rsidRPr="00262FF3">
              <w:rPr>
                <w:rFonts w:ascii="Helvetica Neue" w:hAnsi="Helvetica Neue" w:cs="Segoe UI"/>
                <w:b/>
                <w:bCs/>
              </w:rPr>
              <w:t>athways</w:t>
            </w:r>
            <w:r w:rsidR="00E25045">
              <w:rPr>
                <w:rFonts w:ascii="Helvetica Neue" w:hAnsi="Helvetica Neue" w:cs="Segoe UI"/>
                <w:b/>
                <w:bCs/>
              </w:rPr>
              <w:t>, AB 705, etc.</w:t>
            </w:r>
            <w:r w:rsidR="00E25045" w:rsidRPr="00262FF3">
              <w:rPr>
                <w:rFonts w:ascii="Helvetica Neue" w:hAnsi="Helvetica Neue" w:cs="Segoe UI"/>
                <w:b/>
                <w:bCs/>
              </w:rPr>
              <w:t>)</w:t>
            </w:r>
          </w:p>
        </w:tc>
      </w:tr>
      <w:tr w:rsidR="00F4718F" w14:paraId="0E8367D9" w14:textId="77777777" w:rsidTr="00821912">
        <w:tc>
          <w:tcPr>
            <w:tcW w:w="9926" w:type="dxa"/>
            <w:gridSpan w:val="3"/>
            <w:shd w:val="clear" w:color="auto" w:fill="FFF2CC" w:themeFill="accent4" w:themeFillTint="33"/>
          </w:tcPr>
          <w:p w14:paraId="39347C3D" w14:textId="38CFEAA6" w:rsidR="00F4718F" w:rsidRDefault="00F4718F" w:rsidP="00EE3904">
            <w:pPr>
              <w:rPr>
                <w:rFonts w:ascii="Helvetica Neue" w:hAnsi="Helvetica Neue"/>
              </w:rPr>
            </w:pPr>
          </w:p>
          <w:p w14:paraId="38B4CAEE" w14:textId="77777777" w:rsidR="00D23445" w:rsidRDefault="00D23445" w:rsidP="00EE3904">
            <w:pPr>
              <w:rPr>
                <w:rFonts w:ascii="Helvetica Neue" w:hAnsi="Helvetica Neue"/>
              </w:rPr>
            </w:pPr>
            <w:r>
              <w:rPr>
                <w:rFonts w:ascii="Helvetica Neue" w:hAnsi="Helvetica Neue"/>
              </w:rPr>
              <w:t xml:space="preserve">There are many high </w:t>
            </w:r>
            <w:proofErr w:type="gramStart"/>
            <w:r>
              <w:rPr>
                <w:rFonts w:ascii="Helvetica Neue" w:hAnsi="Helvetica Neue"/>
              </w:rPr>
              <w:t>schools</w:t>
            </w:r>
            <w:proofErr w:type="gramEnd"/>
            <w:r>
              <w:rPr>
                <w:rFonts w:ascii="Helvetica Neue" w:hAnsi="Helvetica Neue"/>
              </w:rPr>
              <w:t xml:space="preserve"> students from high schools want to sign up ASL classes under BCC.  We started to have dialogue about it and the goals to set up the partnered with dual enrollment and work with K-12 districts where the instructors from BCC can teach classes to high school students.  </w:t>
            </w:r>
          </w:p>
          <w:p w14:paraId="65451F8E" w14:textId="77777777" w:rsidR="00D23445" w:rsidRDefault="00D23445" w:rsidP="00EE3904">
            <w:pPr>
              <w:rPr>
                <w:rFonts w:ascii="Helvetica Neue" w:hAnsi="Helvetica Neue"/>
              </w:rPr>
            </w:pPr>
          </w:p>
          <w:p w14:paraId="1B69AE22" w14:textId="3D5CDD8F" w:rsidR="00D23445" w:rsidRDefault="00D23445" w:rsidP="00EE3904">
            <w:pPr>
              <w:rPr>
                <w:rFonts w:ascii="Helvetica Neue" w:hAnsi="Helvetica Neue"/>
              </w:rPr>
            </w:pPr>
            <w:r>
              <w:rPr>
                <w:rFonts w:ascii="Helvetica Neue" w:hAnsi="Helvetica Neue"/>
              </w:rPr>
              <w:t xml:space="preserve">The tutors </w:t>
            </w:r>
            <w:r w:rsidR="00CB6720">
              <w:rPr>
                <w:rFonts w:ascii="Helvetica Neue" w:hAnsi="Helvetica Neue"/>
              </w:rPr>
              <w:t>have</w:t>
            </w:r>
            <w:r>
              <w:rPr>
                <w:rFonts w:ascii="Helvetica Neue" w:hAnsi="Helvetica Neue"/>
              </w:rPr>
              <w:t xml:space="preserve"> established two semesters ago, many students found this kind of service very </w:t>
            </w:r>
            <w:r w:rsidR="0034667F">
              <w:rPr>
                <w:rFonts w:ascii="Helvetica Neue" w:hAnsi="Helvetica Neue"/>
              </w:rPr>
              <w:t>benefit</w:t>
            </w:r>
            <w:r>
              <w:rPr>
                <w:rFonts w:ascii="Helvetica Neue" w:hAnsi="Helvetica Neue"/>
              </w:rPr>
              <w:t xml:space="preserve">. We are continuing to provide embedded and LRC service for ASL students. </w:t>
            </w:r>
          </w:p>
          <w:p w14:paraId="65DDF16A" w14:textId="327E7AA9" w:rsidR="00F4718F" w:rsidRDefault="00F4718F" w:rsidP="00EE3904">
            <w:pPr>
              <w:rPr>
                <w:rFonts w:ascii="Helvetica Neue" w:hAnsi="Helvetica Neue"/>
              </w:rPr>
            </w:pPr>
          </w:p>
        </w:tc>
      </w:tr>
    </w:tbl>
    <w:p w14:paraId="1DDA17E0" w14:textId="52D29CA1" w:rsidR="00D23445" w:rsidRDefault="00D23445" w:rsidP="009C2B01">
      <w:pPr>
        <w:pStyle w:val="NoSpacing"/>
        <w:rPr>
          <w:rFonts w:ascii="Helvetica Neue" w:hAnsi="Helvetica Neue" w:cs="Times New Roman"/>
          <w:sz w:val="13"/>
          <w:szCs w:val="13"/>
        </w:rPr>
      </w:pPr>
    </w:p>
    <w:p w14:paraId="74CFA56D" w14:textId="5D0A37BD" w:rsidR="00D23445" w:rsidRDefault="00D23445" w:rsidP="009C2B01">
      <w:pPr>
        <w:pStyle w:val="NoSpacing"/>
        <w:rPr>
          <w:rFonts w:ascii="Helvetica Neue" w:hAnsi="Helvetica Neue" w:cs="Times New Roman"/>
          <w:sz w:val="13"/>
          <w:szCs w:val="13"/>
        </w:rPr>
      </w:pPr>
    </w:p>
    <w:p w14:paraId="6C093249" w14:textId="77777777" w:rsidR="00D23445" w:rsidRPr="00EC7286" w:rsidRDefault="00D23445"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3F7E3BFF" w:rsidR="009C2B01" w:rsidRPr="00EC7286" w:rsidRDefault="009C2B01" w:rsidP="00E454D4">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14:paraId="4A1AABAE" w14:textId="77777777" w:rsidR="009C2B01" w:rsidRPr="00EC7286" w:rsidRDefault="009C2B01" w:rsidP="00E454D4">
            <w:pPr>
              <w:rPr>
                <w:rFonts w:ascii="Helvetica Neue" w:hAnsi="Helvetica Neue"/>
                <w:highlight w:val="yellow"/>
              </w:rPr>
            </w:pP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77777777" w:rsidR="009C2B01" w:rsidRPr="00EC7286" w:rsidRDefault="009C2B01" w:rsidP="00E454D4">
            <w:pPr>
              <w:rPr>
                <w:rFonts w:ascii="Helvetica Neue" w:hAnsi="Helvetica Neue"/>
                <w:highlight w:val="yellow"/>
              </w:rPr>
            </w:pP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lastRenderedPageBreak/>
              <w:t>Description:</w:t>
            </w:r>
          </w:p>
        </w:tc>
        <w:tc>
          <w:tcPr>
            <w:tcW w:w="6704" w:type="dxa"/>
            <w:shd w:val="clear" w:color="auto" w:fill="FFF2CC" w:themeFill="accent4" w:themeFillTint="33"/>
          </w:tcPr>
          <w:p w14:paraId="25631394" w14:textId="77777777" w:rsidR="009C2B01" w:rsidRPr="00EC7286" w:rsidRDefault="009C2B01" w:rsidP="00E454D4">
            <w:pPr>
              <w:rPr>
                <w:rFonts w:ascii="Helvetica Neue" w:hAnsi="Helvetica Neue"/>
                <w:highlight w:val="yellow"/>
              </w:rPr>
            </w:pP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77777777" w:rsidR="009C2B01" w:rsidRPr="00EC7286" w:rsidRDefault="009C2B01" w:rsidP="00E454D4">
            <w:pPr>
              <w:rPr>
                <w:rFonts w:ascii="Helvetica Neue" w:hAnsi="Helvetica Neue"/>
                <w:highlight w:val="yellow"/>
              </w:rPr>
            </w:pP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77777777" w:rsidR="009C2B01" w:rsidRPr="00EC7286" w:rsidRDefault="009C2B01" w:rsidP="00E454D4">
            <w:pPr>
              <w:rPr>
                <w:rFonts w:ascii="Helvetica Neue" w:hAnsi="Helvetica Neue"/>
                <w:highlight w:val="yellow"/>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A05F1F">
            <w:pPr>
              <w:pStyle w:val="NoSpacing"/>
              <w:numPr>
                <w:ilvl w:val="0"/>
                <w:numId w:val="3"/>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14:paraId="41D5C00B" w14:textId="77777777" w:rsidTr="00821912">
        <w:tc>
          <w:tcPr>
            <w:tcW w:w="9926" w:type="dxa"/>
            <w:shd w:val="clear" w:color="auto" w:fill="FFF2CC" w:themeFill="accent4" w:themeFillTint="33"/>
          </w:tcPr>
          <w:p w14:paraId="0CDA9B23" w14:textId="780A9597" w:rsidR="00266533" w:rsidRDefault="00FB53C9"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COVID-19 disruption (from in person to OL conversion).  ASL 50-53, ASL 55A &amp; ASL 55B, ASL 202A and 202B, ASL 200 A &amp; B, ASL 57 and ASL 464- Completed some of them and some of them are work in progress.  </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24723D7F" w14:textId="7D3A2991" w:rsidR="00FB53C9" w:rsidRDefault="00FB53C9" w:rsidP="006B1C11">
            <w:pPr>
              <w:rPr>
                <w:rFonts w:ascii="Helvetica Neue" w:hAnsi="Helvetica Neue"/>
                <w:color w:val="000000" w:themeColor="text1"/>
                <w:sz w:val="22"/>
                <w:szCs w:val="22"/>
              </w:rPr>
            </w:pPr>
            <w:r>
              <w:rPr>
                <w:rFonts w:ascii="Helvetica Neue" w:hAnsi="Helvetica Neue"/>
                <w:color w:val="000000" w:themeColor="text1"/>
                <w:sz w:val="22"/>
                <w:szCs w:val="22"/>
              </w:rPr>
              <w:t>We noticed that ASL 50</w:t>
            </w:r>
            <w:r>
              <w:rPr>
                <w:rFonts w:ascii="Helvetica Neue" w:hAnsi="Helvetica Neue"/>
                <w:color w:val="000000" w:themeColor="text1"/>
                <w:sz w:val="22"/>
                <w:szCs w:val="22"/>
              </w:rPr>
              <w:t xml:space="preserve"> and ASL 51</w:t>
            </w:r>
            <w:r>
              <w:rPr>
                <w:rFonts w:ascii="Helvetica Neue" w:hAnsi="Helvetica Neue"/>
                <w:color w:val="000000" w:themeColor="text1"/>
                <w:sz w:val="22"/>
                <w:szCs w:val="22"/>
              </w:rPr>
              <w:t xml:space="preserve">- students need to work on fingerspelling, expressive skills and receptive skills.  We continue to provide more supports through the lessons and help them to prepare for their </w:t>
            </w:r>
            <w:r>
              <w:rPr>
                <w:rFonts w:ascii="Helvetica Neue" w:hAnsi="Helvetica Neue"/>
                <w:color w:val="000000" w:themeColor="text1"/>
                <w:sz w:val="22"/>
                <w:szCs w:val="22"/>
              </w:rPr>
              <w:t xml:space="preserve">assessments and </w:t>
            </w:r>
            <w:r>
              <w:rPr>
                <w:rFonts w:ascii="Helvetica Neue" w:hAnsi="Helvetica Neue"/>
                <w:color w:val="000000" w:themeColor="text1"/>
                <w:sz w:val="22"/>
                <w:szCs w:val="22"/>
              </w:rPr>
              <w:t>exams.</w:t>
            </w:r>
            <w:r>
              <w:rPr>
                <w:rFonts w:ascii="Helvetica Neue" w:hAnsi="Helvetica Neue"/>
                <w:color w:val="000000" w:themeColor="text1"/>
                <w:sz w:val="22"/>
                <w:szCs w:val="22"/>
              </w:rPr>
              <w:t xml:space="preserve">  The results of ASL 50 and 51 are similar with ASL 52 and 53.  </w:t>
            </w:r>
          </w:p>
          <w:p w14:paraId="746C9260" w14:textId="373FC4EB" w:rsidR="00FB53C9" w:rsidRPr="00266533" w:rsidRDefault="00FB53C9"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5342315F"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2">
              <w:r w:rsidRPr="00266533">
                <w:rPr>
                  <w:rStyle w:val="Hyperlink"/>
                  <w:rFonts w:ascii="Helvetica Neue" w:hAnsi="Helvetica Neue"/>
                  <w:color w:val="000000" w:themeColor="text1"/>
                  <w:sz w:val="22"/>
                  <w:szCs w:val="22"/>
                </w:rPr>
                <w:t xml:space="preserve">Click here </w:t>
              </w:r>
              <w:r w:rsidRPr="00266533">
                <w:rPr>
                  <w:rStyle w:val="Hyperlink"/>
                  <w:rFonts w:ascii="Helvetica Neue" w:hAnsi="Helvetica Neue"/>
                  <w:color w:val="000000" w:themeColor="text1"/>
                  <w:sz w:val="22"/>
                  <w:szCs w:val="22"/>
                </w:rPr>
                <w:t>t</w:t>
              </w:r>
              <w:r w:rsidRPr="00266533">
                <w:rPr>
                  <w:rStyle w:val="Hyperlink"/>
                  <w:rFonts w:ascii="Helvetica Neue" w:hAnsi="Helvetica Neue"/>
                  <w:color w:val="000000" w:themeColor="text1"/>
                  <w:sz w:val="22"/>
                  <w:szCs w:val="22"/>
                </w:rPr>
                <w:t>o view your Assessment Calendar</w:t>
              </w:r>
            </w:hyperlink>
          </w:p>
        </w:tc>
      </w:tr>
      <w:tr w:rsidR="00266533" w:rsidRPr="00EC7286" w14:paraId="28C9772E" w14:textId="77777777" w:rsidTr="00821912">
        <w:tc>
          <w:tcPr>
            <w:tcW w:w="9926" w:type="dxa"/>
            <w:shd w:val="clear" w:color="auto" w:fill="FFF2CC" w:themeFill="accent4" w:themeFillTint="33"/>
          </w:tcPr>
          <w:p w14:paraId="3C278002" w14:textId="3B59ADF7" w:rsidR="00266533" w:rsidRDefault="00266533" w:rsidP="006B1C11">
            <w:pPr>
              <w:rPr>
                <w:rFonts w:ascii="Helvetica Neue" w:hAnsi="Helvetica Neue"/>
                <w:color w:val="000000" w:themeColor="text1"/>
                <w:sz w:val="22"/>
                <w:szCs w:val="22"/>
              </w:rPr>
            </w:pPr>
          </w:p>
          <w:p w14:paraId="7A73B42B" w14:textId="112FD0DF" w:rsidR="00FB53C9" w:rsidRDefault="00FB53C9"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The program has used the information from the data that has showed the SLOS where we need to work on modify the lessons from our curriculum, modify our activities and provide our supports to students.  We will continue to complete our SLOs report for this semester by Fall 2021 and following rest of semesters by each of end of the semesters.  We can see the annual program review and </w:t>
            </w:r>
            <w:proofErr w:type="gramStart"/>
            <w:r>
              <w:rPr>
                <w:rFonts w:ascii="Helvetica Neue" w:hAnsi="Helvetica Neue"/>
                <w:color w:val="000000" w:themeColor="text1"/>
                <w:sz w:val="22"/>
                <w:szCs w:val="22"/>
              </w:rPr>
              <w:t>three year</w:t>
            </w:r>
            <w:proofErr w:type="gramEnd"/>
            <w:r>
              <w:rPr>
                <w:rFonts w:ascii="Helvetica Neue" w:hAnsi="Helvetica Neue"/>
                <w:color w:val="000000" w:themeColor="text1"/>
                <w:sz w:val="22"/>
                <w:szCs w:val="22"/>
              </w:rPr>
              <w:t xml:space="preserve"> program review.  This way, we can continue and modify the curriculum, lessons, services, and </w:t>
            </w:r>
            <w:r w:rsidR="00CB6720">
              <w:rPr>
                <w:rFonts w:ascii="Helvetica Neue" w:hAnsi="Helvetica Neue"/>
                <w:color w:val="000000" w:themeColor="text1"/>
                <w:sz w:val="22"/>
                <w:szCs w:val="22"/>
              </w:rPr>
              <w:t>instructors’ supports with students’ needs.</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266533" w:rsidRPr="00EC7286" w14:paraId="1954B20D" w14:textId="77777777" w:rsidTr="00821912">
        <w:tc>
          <w:tcPr>
            <w:tcW w:w="9926" w:type="dxa"/>
            <w:shd w:val="clear" w:color="auto" w:fill="FFF2CC" w:themeFill="accent4" w:themeFillTint="33"/>
          </w:tcPr>
          <w:p w14:paraId="44DD73B2" w14:textId="726CC124" w:rsidR="00266533" w:rsidRDefault="00266533" w:rsidP="006B1C11">
            <w:pPr>
              <w:rPr>
                <w:rFonts w:ascii="Helvetica Neue" w:hAnsi="Helvetica Neue"/>
                <w:color w:val="000000" w:themeColor="text1"/>
                <w:sz w:val="22"/>
                <w:szCs w:val="22"/>
              </w:rPr>
            </w:pPr>
          </w:p>
          <w:p w14:paraId="513A82E1" w14:textId="216510D3" w:rsidR="00CB6720" w:rsidRDefault="00CB6720" w:rsidP="006B1C11">
            <w:pPr>
              <w:rPr>
                <w:rFonts w:ascii="Helvetica Neue" w:hAnsi="Helvetica Neue"/>
                <w:color w:val="000000" w:themeColor="text1"/>
                <w:sz w:val="22"/>
                <w:szCs w:val="22"/>
              </w:rPr>
            </w:pPr>
            <w:r>
              <w:rPr>
                <w:rFonts w:ascii="Helvetica Neue" w:hAnsi="Helvetica Neue"/>
                <w:color w:val="000000" w:themeColor="text1"/>
                <w:sz w:val="22"/>
                <w:szCs w:val="22"/>
              </w:rPr>
              <w:t>Our department and program are designing the SLOs that match to our ASL curriculum and assessments that apply to students’ learning.  It will lead the outcome of SLOs.</w:t>
            </w:r>
          </w:p>
          <w:p w14:paraId="786D6F53" w14:textId="526697E1" w:rsidR="00266533" w:rsidRPr="00266533" w:rsidRDefault="00266533"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470A4F6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lastRenderedPageBreak/>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78A0FE21" w14:textId="77777777" w:rsidR="00266533" w:rsidRDefault="00266533" w:rsidP="006B1C11">
            <w:pPr>
              <w:rPr>
                <w:rFonts w:ascii="Helvetica Neue" w:hAnsi="Helvetica Neue" w:cs="Segoe UI"/>
                <w:b/>
                <w:bCs/>
                <w:color w:val="000000" w:themeColor="text1"/>
                <w:sz w:val="22"/>
                <w:szCs w:val="22"/>
              </w:rPr>
            </w:pPr>
          </w:p>
          <w:p w14:paraId="60D1E4B8" w14:textId="491CC716" w:rsidR="00266533" w:rsidRDefault="00CB6720" w:rsidP="00A05F1F">
            <w:pPr>
              <w:pStyle w:val="ListParagraph"/>
              <w:numPr>
                <w:ilvl w:val="0"/>
                <w:numId w:val="18"/>
              </w:numPr>
              <w:rPr>
                <w:rFonts w:ascii="Helvetica Neue" w:hAnsi="Helvetica Neue" w:cs="Segoe UI"/>
                <w:b/>
                <w:bCs/>
                <w:color w:val="000000" w:themeColor="text1"/>
              </w:rPr>
            </w:pPr>
            <w:hyperlink r:id="rId23" w:history="1">
              <w:r w:rsidRPr="00690E94">
                <w:rPr>
                  <w:rStyle w:val="Hyperlink"/>
                  <w:rFonts w:ascii="Helvetica Neue" w:hAnsi="Helvetica Neue" w:cs="Segoe UI"/>
                  <w:b/>
                  <w:bCs/>
                </w:rPr>
                <w:t>https://www.actfl.org/sites/default/files/publications/standards/World-ReadinessStandardsforLearningLanguages.pdf</w:t>
              </w:r>
            </w:hyperlink>
          </w:p>
          <w:p w14:paraId="4EFA2FDB" w14:textId="400DEB61" w:rsidR="00CB6720" w:rsidRDefault="00CB6720" w:rsidP="00A05F1F">
            <w:pPr>
              <w:pStyle w:val="ListParagraph"/>
              <w:numPr>
                <w:ilvl w:val="0"/>
                <w:numId w:val="18"/>
              </w:numPr>
              <w:rPr>
                <w:rFonts w:ascii="Helvetica Neue" w:hAnsi="Helvetica Neue" w:cs="Segoe UI"/>
                <w:b/>
                <w:bCs/>
                <w:color w:val="000000" w:themeColor="text1"/>
              </w:rPr>
            </w:pPr>
            <w:hyperlink r:id="rId24" w:history="1">
              <w:r w:rsidRPr="00690E94">
                <w:rPr>
                  <w:rStyle w:val="Hyperlink"/>
                  <w:rFonts w:ascii="Helvetica Neue" w:hAnsi="Helvetica Neue" w:cs="Segoe UI"/>
                  <w:b/>
                  <w:bCs/>
                </w:rPr>
                <w:t>https://aslta.org/wp-content/uploads/2014/07/National_ASL_Standards.pdf</w:t>
              </w:r>
            </w:hyperlink>
          </w:p>
          <w:p w14:paraId="293B541B" w14:textId="51FF87BA" w:rsidR="00CB6720" w:rsidRDefault="00CB6720" w:rsidP="00A05F1F">
            <w:pPr>
              <w:pStyle w:val="ListParagraph"/>
              <w:numPr>
                <w:ilvl w:val="0"/>
                <w:numId w:val="18"/>
              </w:numPr>
              <w:rPr>
                <w:rFonts w:ascii="Helvetica Neue" w:hAnsi="Helvetica Neue" w:cs="Segoe UI"/>
                <w:b/>
                <w:bCs/>
                <w:color w:val="000000" w:themeColor="text1"/>
              </w:rPr>
            </w:pPr>
            <w:hyperlink r:id="rId25" w:history="1">
              <w:r w:rsidRPr="00690E94">
                <w:rPr>
                  <w:rStyle w:val="Hyperlink"/>
                  <w:rFonts w:ascii="Helvetica Neue" w:hAnsi="Helvetica Neue" w:cs="Segoe UI"/>
                  <w:b/>
                  <w:bCs/>
                </w:rPr>
                <w:t>https://www.gallaudet.edu/Documents/ASL-Standards/K-12-ASL-Content-Standard.pdf</w:t>
              </w:r>
            </w:hyperlink>
          </w:p>
          <w:p w14:paraId="2D10CB80" w14:textId="542441F0" w:rsidR="00CB6720" w:rsidRDefault="00CB6720" w:rsidP="00A05F1F">
            <w:pPr>
              <w:pStyle w:val="ListParagraph"/>
              <w:numPr>
                <w:ilvl w:val="0"/>
                <w:numId w:val="18"/>
              </w:numPr>
              <w:rPr>
                <w:rFonts w:ascii="Helvetica Neue" w:hAnsi="Helvetica Neue" w:cs="Segoe UI"/>
                <w:b/>
                <w:bCs/>
                <w:color w:val="000000" w:themeColor="text1"/>
              </w:rPr>
            </w:pPr>
            <w:hyperlink r:id="rId26" w:history="1">
              <w:r w:rsidRPr="00690E94">
                <w:rPr>
                  <w:rStyle w:val="Hyperlink"/>
                  <w:rFonts w:ascii="Helvetica Neue" w:hAnsi="Helvetica Neue" w:cs="Segoe UI"/>
                  <w:b/>
                  <w:bCs/>
                </w:rPr>
                <w:t>https://www.lulu.com/shop/kim-brown-kurz/shop/kim-brown-kurz/learning-outcomes-for-american-sign-language-skills-levels-1-4/ebook/product-14npm7d5.html?page=1&amp;pageSize=4</w:t>
              </w:r>
            </w:hyperlink>
          </w:p>
          <w:p w14:paraId="33655CB1" w14:textId="43F1C49E" w:rsidR="00CB6720" w:rsidRPr="00CB6720" w:rsidRDefault="00CB6720" w:rsidP="00CB6720">
            <w:pPr>
              <w:pStyle w:val="ListParagraph"/>
              <w:rPr>
                <w:rFonts w:ascii="Helvetica Neue" w:hAnsi="Helvetica Neue" w:cs="Segoe UI"/>
                <w:b/>
                <w:bCs/>
                <w:color w:val="000000" w:themeColor="text1"/>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9900"/>
      </w:tblGrid>
      <w:tr w:rsidR="00CB6720" w:rsidRPr="00EC7286" w14:paraId="1F1749A2" w14:textId="77777777" w:rsidTr="00986C40">
        <w:tc>
          <w:tcPr>
            <w:tcW w:w="9900" w:type="dxa"/>
            <w:shd w:val="clear" w:color="auto" w:fill="A2E4D0"/>
          </w:tcPr>
          <w:tbl>
            <w:tblPr>
              <w:tblStyle w:val="TableGrid"/>
              <w:tblW w:w="0" w:type="auto"/>
              <w:tblLayout w:type="fixed"/>
              <w:tblLook w:val="04A0" w:firstRow="1" w:lastRow="0" w:firstColumn="1" w:lastColumn="0" w:noHBand="0" w:noVBand="1"/>
            </w:tblPr>
            <w:tblGrid>
              <w:gridCol w:w="3196"/>
              <w:gridCol w:w="6704"/>
            </w:tblGrid>
            <w:tr w:rsidR="00CB6720" w:rsidRPr="00A00903" w14:paraId="4B3B7336" w14:textId="77777777" w:rsidTr="00C63E31">
              <w:tc>
                <w:tcPr>
                  <w:tcW w:w="9900" w:type="dxa"/>
                  <w:gridSpan w:val="2"/>
                  <w:shd w:val="clear" w:color="auto" w:fill="A2E4D0"/>
                </w:tcPr>
                <w:p w14:paraId="7B9CD8F0" w14:textId="77777777" w:rsidR="00CB6720" w:rsidRPr="00A00903" w:rsidRDefault="00CB6720" w:rsidP="00CB6720">
                  <w:pPr>
                    <w:pStyle w:val="NoSpacing"/>
                    <w:rPr>
                      <w:rFonts w:ascii="Helvetica Neue" w:hAnsi="Helvetica Neue" w:cs="Times New Roman"/>
                    </w:rPr>
                  </w:pPr>
                  <w:r w:rsidRPr="00A00903">
                    <w:rPr>
                      <w:rFonts w:ascii="Helvetica Neue" w:hAnsi="Helvetica Neue"/>
                    </w:rPr>
                    <w:t xml:space="preserve">In the boxes below, add improvement actions that are directly related to </w:t>
                  </w:r>
                  <w:r w:rsidRPr="00A00903">
                    <w:rPr>
                      <w:rFonts w:ascii="Helvetica Neue" w:hAnsi="Helvetica Neue"/>
                      <w:b/>
                      <w:bCs/>
                    </w:rPr>
                    <w:t>Student Equity &amp; Success</w:t>
                  </w:r>
                  <w:r w:rsidRPr="00A00903">
                    <w:rPr>
                      <w:rFonts w:ascii="Helvetica Neue" w:hAnsi="Helvetica Neue"/>
                    </w:rPr>
                    <w:t xml:space="preserve">.  If there are no improvement actions in this area, leave blank.  </w:t>
                  </w:r>
                  <w:r w:rsidRPr="00A00903">
                    <w:rPr>
                      <w:rFonts w:ascii="Helvetica Neue" w:hAnsi="Helvetica Neue" w:cs="Times New Roman"/>
                      <w:i/>
                      <w:iCs/>
                    </w:rPr>
                    <w:t xml:space="preserve">If you have more than one Improvement Plan, add more by copying and pasting the table below. </w:t>
                  </w:r>
                </w:p>
              </w:tc>
            </w:tr>
            <w:tr w:rsidR="00CB6720" w:rsidRPr="00A00903" w14:paraId="5064AE8E" w14:textId="77777777" w:rsidTr="00C63E31">
              <w:tc>
                <w:tcPr>
                  <w:tcW w:w="9900" w:type="dxa"/>
                  <w:gridSpan w:val="2"/>
                  <w:shd w:val="clear" w:color="auto" w:fill="F2F2F2" w:themeFill="background1" w:themeFillShade="F2"/>
                </w:tcPr>
                <w:p w14:paraId="42BFBA8E" w14:textId="77777777" w:rsidR="00CB6720" w:rsidRPr="00A00903" w:rsidRDefault="00CB6720" w:rsidP="00CB6720">
                  <w:pPr>
                    <w:rPr>
                      <w:rFonts w:ascii="Helvetica Neue" w:hAnsi="Helvetica Neue"/>
                      <w:color w:val="000000" w:themeColor="text1"/>
                      <w:highlight w:val="yellow"/>
                    </w:rPr>
                  </w:pPr>
                  <w:r w:rsidRPr="00A00903">
                    <w:rPr>
                      <w:rFonts w:ascii="Helvetica Neue" w:hAnsi="Helvetica Neue"/>
                      <w:b/>
                      <w:bCs/>
                      <w:color w:val="000000" w:themeColor="text1"/>
                    </w:rPr>
                    <w:t>IMPROVEMENT ACTIONS</w:t>
                  </w:r>
                </w:p>
              </w:tc>
            </w:tr>
            <w:tr w:rsidR="00CB6720" w:rsidRPr="00A00903" w14:paraId="3CC8878D" w14:textId="77777777" w:rsidTr="00C63E31">
              <w:tc>
                <w:tcPr>
                  <w:tcW w:w="3196" w:type="dxa"/>
                </w:tcPr>
                <w:p w14:paraId="418956AD" w14:textId="77777777" w:rsidR="00CB6720" w:rsidRPr="00A00903" w:rsidRDefault="00CB6720" w:rsidP="00CB6720">
                  <w:pPr>
                    <w:rPr>
                      <w:rFonts w:ascii="Helvetica Neue" w:hAnsi="Helvetica Neue"/>
                      <w:sz w:val="22"/>
                      <w:szCs w:val="22"/>
                    </w:rPr>
                  </w:pPr>
                  <w:r w:rsidRPr="00A00903">
                    <w:rPr>
                      <w:rFonts w:ascii="Helvetica Neue" w:hAnsi="Helvetica Neue"/>
                      <w:sz w:val="22"/>
                      <w:szCs w:val="22"/>
                    </w:rPr>
                    <w:t>Department/Discipline:</w:t>
                  </w:r>
                </w:p>
              </w:tc>
              <w:tc>
                <w:tcPr>
                  <w:tcW w:w="6704" w:type="dxa"/>
                  <w:shd w:val="clear" w:color="auto" w:fill="FFF2CC" w:themeFill="accent4" w:themeFillTint="33"/>
                </w:tcPr>
                <w:p w14:paraId="4CCF0390" w14:textId="77777777" w:rsidR="00CB6720" w:rsidRPr="00A00903" w:rsidRDefault="00CB6720" w:rsidP="00CB6720">
                  <w:pPr>
                    <w:rPr>
                      <w:rFonts w:ascii="Helvetica Neue" w:hAnsi="Helvetica Neue"/>
                      <w:sz w:val="22"/>
                      <w:szCs w:val="22"/>
                      <w:highlight w:val="yellow"/>
                    </w:rPr>
                  </w:pPr>
                  <w:r w:rsidRPr="00A00903">
                    <w:rPr>
                      <w:rFonts w:ascii="Helvetica Neue" w:hAnsi="Helvetica Neue"/>
                      <w:sz w:val="22"/>
                      <w:szCs w:val="22"/>
                      <w:highlight w:val="yellow"/>
                    </w:rPr>
                    <w:t xml:space="preserve">ASL </w:t>
                  </w:r>
                </w:p>
              </w:tc>
            </w:tr>
            <w:tr w:rsidR="00CB6720" w:rsidRPr="00A00903" w14:paraId="2ACD53ED" w14:textId="77777777" w:rsidTr="00C63E31">
              <w:tc>
                <w:tcPr>
                  <w:tcW w:w="3196" w:type="dxa"/>
                </w:tcPr>
                <w:p w14:paraId="7404F6B3" w14:textId="77777777" w:rsidR="00CB6720" w:rsidRPr="00A00903" w:rsidRDefault="00CB6720" w:rsidP="00CB6720">
                  <w:pPr>
                    <w:rPr>
                      <w:rFonts w:ascii="Helvetica Neue" w:hAnsi="Helvetica Neue"/>
                      <w:sz w:val="22"/>
                      <w:szCs w:val="22"/>
                    </w:rPr>
                  </w:pPr>
                  <w:r w:rsidRPr="00A00903">
                    <w:rPr>
                      <w:rFonts w:ascii="Helvetica Neue" w:hAnsi="Helvetica Neue"/>
                      <w:sz w:val="22"/>
                      <w:szCs w:val="22"/>
                    </w:rPr>
                    <w:t>Action Name:</w:t>
                  </w:r>
                </w:p>
              </w:tc>
              <w:tc>
                <w:tcPr>
                  <w:tcW w:w="6704" w:type="dxa"/>
                  <w:shd w:val="clear" w:color="auto" w:fill="FFF2CC" w:themeFill="accent4" w:themeFillTint="33"/>
                </w:tcPr>
                <w:p w14:paraId="7D791FFE" w14:textId="77777777" w:rsidR="00CB6720" w:rsidRPr="00A00903" w:rsidRDefault="00CB6720" w:rsidP="00CB6720">
                  <w:pPr>
                    <w:rPr>
                      <w:rFonts w:ascii="Helvetica Neue" w:hAnsi="Helvetica Neue"/>
                      <w:sz w:val="22"/>
                      <w:szCs w:val="22"/>
                      <w:highlight w:val="yellow"/>
                    </w:rPr>
                  </w:pPr>
                  <w:r w:rsidRPr="00A00903">
                    <w:rPr>
                      <w:rFonts w:ascii="Avenir" w:hAnsi="Avenir"/>
                      <w:noProof/>
                      <w:highlight w:val="yellow"/>
                    </w:rPr>
                    <w:t>ASL online and hybrid courses for ASL 50 and 51</w:t>
                  </w:r>
                </w:p>
              </w:tc>
            </w:tr>
            <w:tr w:rsidR="00CB6720" w:rsidRPr="00A00903" w14:paraId="1D057818" w14:textId="77777777" w:rsidTr="00C63E31">
              <w:tc>
                <w:tcPr>
                  <w:tcW w:w="3196" w:type="dxa"/>
                </w:tcPr>
                <w:p w14:paraId="2219804B" w14:textId="77777777" w:rsidR="00CB6720" w:rsidRPr="00A00903" w:rsidRDefault="00CB6720" w:rsidP="00CB6720">
                  <w:pPr>
                    <w:rPr>
                      <w:rFonts w:ascii="Helvetica Neue" w:hAnsi="Helvetica Neue"/>
                      <w:sz w:val="22"/>
                      <w:szCs w:val="22"/>
                    </w:rPr>
                  </w:pPr>
                  <w:r w:rsidRPr="00A00903">
                    <w:rPr>
                      <w:rFonts w:ascii="Helvetica Neue" w:hAnsi="Helvetica Neue"/>
                      <w:sz w:val="22"/>
                      <w:szCs w:val="22"/>
                    </w:rPr>
                    <w:t>Description:</w:t>
                  </w:r>
                </w:p>
              </w:tc>
              <w:tc>
                <w:tcPr>
                  <w:tcW w:w="6704" w:type="dxa"/>
                  <w:shd w:val="clear" w:color="auto" w:fill="FFF2CC" w:themeFill="accent4" w:themeFillTint="33"/>
                </w:tcPr>
                <w:p w14:paraId="475B84E1" w14:textId="77777777" w:rsidR="00CB6720" w:rsidRPr="00A00903" w:rsidRDefault="00CB6720" w:rsidP="00CB6720">
                  <w:pPr>
                    <w:rPr>
                      <w:rFonts w:ascii="Helvetica Neue" w:hAnsi="Helvetica Neue"/>
                      <w:sz w:val="22"/>
                      <w:szCs w:val="22"/>
                      <w:highlight w:val="yellow"/>
                    </w:rPr>
                  </w:pPr>
                  <w:r w:rsidRPr="00A00903">
                    <w:rPr>
                      <w:rFonts w:ascii="Avenir" w:hAnsi="Avenir"/>
                      <w:highlight w:val="yellow"/>
                    </w:rPr>
                    <w:t>Exploring and determine which teaching and learning methods that are more effective</w:t>
                  </w:r>
                </w:p>
              </w:tc>
            </w:tr>
            <w:tr w:rsidR="00CB6720" w:rsidRPr="00A00903" w14:paraId="6EF81311" w14:textId="77777777" w:rsidTr="00C63E31">
              <w:tc>
                <w:tcPr>
                  <w:tcW w:w="3196" w:type="dxa"/>
                </w:tcPr>
                <w:p w14:paraId="75DCE7B7" w14:textId="77777777" w:rsidR="00CB6720" w:rsidRPr="00A00903" w:rsidRDefault="00CB6720" w:rsidP="00CB6720">
                  <w:pPr>
                    <w:rPr>
                      <w:rFonts w:ascii="Helvetica Neue" w:hAnsi="Helvetica Neue"/>
                      <w:sz w:val="22"/>
                      <w:szCs w:val="22"/>
                    </w:rPr>
                  </w:pPr>
                  <w:r w:rsidRPr="00A00903">
                    <w:rPr>
                      <w:rFonts w:ascii="Helvetica Neue" w:hAnsi="Helvetica Neue"/>
                      <w:sz w:val="22"/>
                      <w:szCs w:val="22"/>
                    </w:rPr>
                    <w:t>Completion timeline:</w:t>
                  </w:r>
                </w:p>
              </w:tc>
              <w:tc>
                <w:tcPr>
                  <w:tcW w:w="6704" w:type="dxa"/>
                  <w:shd w:val="clear" w:color="auto" w:fill="FFF2CC" w:themeFill="accent4" w:themeFillTint="33"/>
                </w:tcPr>
                <w:p w14:paraId="36B23DC2" w14:textId="77777777" w:rsidR="00CB6720" w:rsidRPr="00A00903" w:rsidRDefault="00CB6720" w:rsidP="00CB6720">
                  <w:pPr>
                    <w:rPr>
                      <w:rFonts w:ascii="Helvetica Neue" w:hAnsi="Helvetica Neue"/>
                      <w:sz w:val="22"/>
                      <w:szCs w:val="22"/>
                      <w:highlight w:val="yellow"/>
                    </w:rPr>
                  </w:pPr>
                  <w:r w:rsidRPr="00A00903">
                    <w:rPr>
                      <w:rFonts w:ascii="Avenir" w:hAnsi="Avenir"/>
                      <w:highlight w:val="yellow"/>
                    </w:rPr>
                    <w:t xml:space="preserve">Fall </w:t>
                  </w:r>
                  <w:r w:rsidRPr="00A00903">
                    <w:rPr>
                      <w:rFonts w:ascii="Avenir" w:hAnsi="Avenir"/>
                      <w:noProof/>
                      <w:highlight w:val="yellow"/>
                    </w:rPr>
                    <w:t>2022</w:t>
                  </w:r>
                </w:p>
              </w:tc>
            </w:tr>
            <w:tr w:rsidR="00CB6720" w:rsidRPr="00A00903" w14:paraId="4C7E8819" w14:textId="77777777" w:rsidTr="00C63E31">
              <w:tc>
                <w:tcPr>
                  <w:tcW w:w="3196" w:type="dxa"/>
                </w:tcPr>
                <w:p w14:paraId="3E0059FA" w14:textId="77777777" w:rsidR="00CB6720" w:rsidRPr="00A00903" w:rsidRDefault="00CB6720" w:rsidP="00CB6720">
                  <w:pPr>
                    <w:rPr>
                      <w:rFonts w:ascii="Helvetica Neue" w:hAnsi="Helvetica Neue"/>
                      <w:sz w:val="22"/>
                      <w:szCs w:val="22"/>
                    </w:rPr>
                  </w:pPr>
                  <w:r w:rsidRPr="00A00903">
                    <w:rPr>
                      <w:rFonts w:ascii="Helvetica Neue" w:hAnsi="Helvetica Neue"/>
                      <w:sz w:val="22"/>
                      <w:szCs w:val="22"/>
                    </w:rPr>
                    <w:t>Responsible person:</w:t>
                  </w:r>
                </w:p>
              </w:tc>
              <w:tc>
                <w:tcPr>
                  <w:tcW w:w="6704" w:type="dxa"/>
                  <w:shd w:val="clear" w:color="auto" w:fill="FFF2CC" w:themeFill="accent4" w:themeFillTint="33"/>
                </w:tcPr>
                <w:p w14:paraId="2E88ADC1" w14:textId="77777777" w:rsidR="00CB6720" w:rsidRPr="00A00903" w:rsidRDefault="00CB6720" w:rsidP="00CB6720">
                  <w:pPr>
                    <w:rPr>
                      <w:rFonts w:ascii="Helvetica Neue" w:hAnsi="Helvetica Neue"/>
                      <w:sz w:val="22"/>
                      <w:szCs w:val="22"/>
                      <w:highlight w:val="yellow"/>
                    </w:rPr>
                  </w:pPr>
                  <w:r w:rsidRPr="00A00903">
                    <w:rPr>
                      <w:rFonts w:ascii="Avenir" w:hAnsi="Avenir"/>
                      <w:noProof/>
                      <w:highlight w:val="yellow"/>
                    </w:rPr>
                    <w:t>ASL faculty</w:t>
                  </w:r>
                </w:p>
              </w:tc>
            </w:tr>
            <w:tr w:rsidR="00CB6720" w:rsidRPr="00A00903" w14:paraId="46056886" w14:textId="77777777" w:rsidTr="00C63E31">
              <w:tc>
                <w:tcPr>
                  <w:tcW w:w="9900" w:type="dxa"/>
                  <w:gridSpan w:val="2"/>
                  <w:shd w:val="clear" w:color="auto" w:fill="A2E4D0"/>
                </w:tcPr>
                <w:p w14:paraId="2D380FC2" w14:textId="77777777" w:rsidR="00CB6720" w:rsidRPr="00A00903" w:rsidRDefault="00CB6720" w:rsidP="00CB6720">
                  <w:pPr>
                    <w:pStyle w:val="NoSpacing"/>
                    <w:rPr>
                      <w:rFonts w:ascii="Helvetica Neue" w:hAnsi="Helvetica Neue"/>
                    </w:rPr>
                  </w:pPr>
                </w:p>
                <w:p w14:paraId="5AC155CC" w14:textId="77777777" w:rsidR="00CB6720" w:rsidRPr="00A00903" w:rsidRDefault="00CB6720" w:rsidP="00CB6720">
                  <w:pPr>
                    <w:pStyle w:val="NoSpacing"/>
                    <w:rPr>
                      <w:rFonts w:ascii="Helvetica Neue" w:hAnsi="Helvetica Neue" w:cs="Times New Roman"/>
                    </w:rPr>
                  </w:pPr>
                  <w:r w:rsidRPr="00A00903">
                    <w:rPr>
                      <w:rFonts w:ascii="Helvetica Neue" w:hAnsi="Helvetica Neue"/>
                    </w:rPr>
                    <w:t xml:space="preserve">In the boxes below, add improvement actions that are directly related to </w:t>
                  </w:r>
                  <w:r w:rsidRPr="00A00903">
                    <w:rPr>
                      <w:rFonts w:ascii="Helvetica Neue" w:hAnsi="Helvetica Neue"/>
                      <w:b/>
                      <w:bCs/>
                    </w:rPr>
                    <w:t>Student Equity &amp; Success</w:t>
                  </w:r>
                  <w:r w:rsidRPr="00A00903">
                    <w:rPr>
                      <w:rFonts w:ascii="Helvetica Neue" w:hAnsi="Helvetica Neue"/>
                    </w:rPr>
                    <w:t xml:space="preserve">.  If there are no improvement actions in this area, leave blank.  </w:t>
                  </w:r>
                  <w:r w:rsidRPr="00A00903">
                    <w:rPr>
                      <w:rFonts w:ascii="Helvetica Neue" w:hAnsi="Helvetica Neue" w:cs="Times New Roman"/>
                      <w:i/>
                      <w:iCs/>
                    </w:rPr>
                    <w:t xml:space="preserve">If you have more than one Improvement Plan, add more by copying and pasting the table below. </w:t>
                  </w:r>
                </w:p>
              </w:tc>
            </w:tr>
            <w:tr w:rsidR="00CB6720" w:rsidRPr="00A00903" w14:paraId="6752966E" w14:textId="77777777" w:rsidTr="00C63E31">
              <w:tc>
                <w:tcPr>
                  <w:tcW w:w="9900" w:type="dxa"/>
                  <w:gridSpan w:val="2"/>
                  <w:shd w:val="clear" w:color="auto" w:fill="F2F2F2" w:themeFill="background1" w:themeFillShade="F2"/>
                </w:tcPr>
                <w:p w14:paraId="5887A85B" w14:textId="77777777" w:rsidR="00CB6720" w:rsidRPr="00A00903" w:rsidRDefault="00CB6720" w:rsidP="00CB6720">
                  <w:pPr>
                    <w:rPr>
                      <w:rFonts w:ascii="Helvetica Neue" w:hAnsi="Helvetica Neue"/>
                      <w:color w:val="000000" w:themeColor="text1"/>
                      <w:highlight w:val="yellow"/>
                    </w:rPr>
                  </w:pPr>
                  <w:r w:rsidRPr="00A00903">
                    <w:rPr>
                      <w:rFonts w:ascii="Helvetica Neue" w:hAnsi="Helvetica Neue"/>
                      <w:b/>
                      <w:bCs/>
                      <w:color w:val="000000" w:themeColor="text1"/>
                    </w:rPr>
                    <w:t>IMPROVEMENT ACTIONS</w:t>
                  </w:r>
                </w:p>
              </w:tc>
            </w:tr>
            <w:tr w:rsidR="00CB6720" w:rsidRPr="00A00903" w14:paraId="27F0D38B" w14:textId="77777777" w:rsidTr="00C63E31">
              <w:tc>
                <w:tcPr>
                  <w:tcW w:w="3196" w:type="dxa"/>
                </w:tcPr>
                <w:p w14:paraId="6661DEF6" w14:textId="77777777" w:rsidR="00CB6720" w:rsidRPr="00A00903" w:rsidRDefault="00CB6720" w:rsidP="00CB6720">
                  <w:pPr>
                    <w:rPr>
                      <w:rFonts w:ascii="Helvetica Neue" w:hAnsi="Helvetica Neue"/>
                      <w:sz w:val="22"/>
                      <w:szCs w:val="22"/>
                    </w:rPr>
                  </w:pPr>
                  <w:r w:rsidRPr="00A00903">
                    <w:rPr>
                      <w:rFonts w:ascii="Helvetica Neue" w:hAnsi="Helvetica Neue"/>
                      <w:sz w:val="22"/>
                      <w:szCs w:val="22"/>
                    </w:rPr>
                    <w:t>Department/Discipline:</w:t>
                  </w:r>
                </w:p>
              </w:tc>
              <w:tc>
                <w:tcPr>
                  <w:tcW w:w="6704" w:type="dxa"/>
                  <w:shd w:val="clear" w:color="auto" w:fill="FFF2CC" w:themeFill="accent4" w:themeFillTint="33"/>
                </w:tcPr>
                <w:p w14:paraId="53B37DE0" w14:textId="77777777" w:rsidR="00CB6720" w:rsidRPr="00A00903" w:rsidRDefault="00CB6720" w:rsidP="00CB6720">
                  <w:pPr>
                    <w:rPr>
                      <w:rFonts w:ascii="Helvetica Neue" w:hAnsi="Helvetica Neue"/>
                      <w:sz w:val="22"/>
                      <w:szCs w:val="22"/>
                      <w:highlight w:val="yellow"/>
                    </w:rPr>
                  </w:pPr>
                  <w:r w:rsidRPr="00A00903">
                    <w:rPr>
                      <w:rFonts w:ascii="Helvetica Neue" w:hAnsi="Helvetica Neue"/>
                      <w:sz w:val="22"/>
                      <w:szCs w:val="22"/>
                      <w:highlight w:val="yellow"/>
                    </w:rPr>
                    <w:t xml:space="preserve">ASL </w:t>
                  </w:r>
                </w:p>
              </w:tc>
            </w:tr>
            <w:tr w:rsidR="00CB6720" w:rsidRPr="00A00903" w14:paraId="235286DA" w14:textId="77777777" w:rsidTr="00C63E31">
              <w:tc>
                <w:tcPr>
                  <w:tcW w:w="3196" w:type="dxa"/>
                </w:tcPr>
                <w:p w14:paraId="5CF034D1" w14:textId="77777777" w:rsidR="00CB6720" w:rsidRPr="00A00903" w:rsidRDefault="00CB6720" w:rsidP="00CB6720">
                  <w:pPr>
                    <w:rPr>
                      <w:rFonts w:ascii="Helvetica Neue" w:hAnsi="Helvetica Neue"/>
                      <w:sz w:val="22"/>
                      <w:szCs w:val="22"/>
                    </w:rPr>
                  </w:pPr>
                  <w:r w:rsidRPr="00A00903">
                    <w:rPr>
                      <w:rFonts w:ascii="Helvetica Neue" w:hAnsi="Helvetica Neue"/>
                      <w:sz w:val="22"/>
                      <w:szCs w:val="22"/>
                    </w:rPr>
                    <w:t>Action Name:</w:t>
                  </w:r>
                </w:p>
              </w:tc>
              <w:tc>
                <w:tcPr>
                  <w:tcW w:w="6704" w:type="dxa"/>
                  <w:shd w:val="clear" w:color="auto" w:fill="FFF2CC" w:themeFill="accent4" w:themeFillTint="33"/>
                </w:tcPr>
                <w:p w14:paraId="06270E0C" w14:textId="77777777" w:rsidR="00CB6720" w:rsidRPr="00A00903" w:rsidRDefault="00CB6720" w:rsidP="00CB6720">
                  <w:pPr>
                    <w:rPr>
                      <w:rFonts w:ascii="Helvetica Neue" w:hAnsi="Helvetica Neue"/>
                      <w:sz w:val="22"/>
                      <w:szCs w:val="22"/>
                      <w:highlight w:val="yellow"/>
                    </w:rPr>
                  </w:pPr>
                  <w:r w:rsidRPr="00A00903">
                    <w:rPr>
                      <w:rFonts w:ascii="Avenir" w:hAnsi="Avenir"/>
                      <w:noProof/>
                      <w:highlight w:val="yellow"/>
                    </w:rPr>
                    <w:t xml:space="preserve">ASL online and hybrid classes, ASL 50-ASL 53.  </w:t>
                  </w:r>
                </w:p>
              </w:tc>
            </w:tr>
            <w:tr w:rsidR="00CB6720" w:rsidRPr="00A00903" w14:paraId="7F9CB039" w14:textId="77777777" w:rsidTr="00C63E31">
              <w:tc>
                <w:tcPr>
                  <w:tcW w:w="3196" w:type="dxa"/>
                </w:tcPr>
                <w:p w14:paraId="300C1E48" w14:textId="77777777" w:rsidR="00CB6720" w:rsidRPr="00A00903" w:rsidRDefault="00CB6720" w:rsidP="00CB6720">
                  <w:pPr>
                    <w:rPr>
                      <w:rFonts w:ascii="Helvetica Neue" w:hAnsi="Helvetica Neue"/>
                      <w:sz w:val="22"/>
                      <w:szCs w:val="22"/>
                    </w:rPr>
                  </w:pPr>
                  <w:r w:rsidRPr="00A00903">
                    <w:rPr>
                      <w:rFonts w:ascii="Helvetica Neue" w:hAnsi="Helvetica Neue"/>
                      <w:sz w:val="22"/>
                      <w:szCs w:val="22"/>
                    </w:rPr>
                    <w:t>Description:</w:t>
                  </w:r>
                </w:p>
              </w:tc>
              <w:tc>
                <w:tcPr>
                  <w:tcW w:w="6704" w:type="dxa"/>
                  <w:shd w:val="clear" w:color="auto" w:fill="FFF2CC" w:themeFill="accent4" w:themeFillTint="33"/>
                </w:tcPr>
                <w:p w14:paraId="5BF275C3" w14:textId="77777777" w:rsidR="00CB6720" w:rsidRPr="00A00903" w:rsidRDefault="00CB6720" w:rsidP="00CB6720">
                  <w:pPr>
                    <w:rPr>
                      <w:rFonts w:ascii="Helvetica Neue" w:hAnsi="Helvetica Neue"/>
                      <w:sz w:val="22"/>
                      <w:szCs w:val="22"/>
                      <w:highlight w:val="yellow"/>
                    </w:rPr>
                  </w:pPr>
                  <w:r w:rsidRPr="00A00903">
                    <w:rPr>
                      <w:rFonts w:ascii="Helvetica Neue" w:hAnsi="Helvetica Neue"/>
                    </w:rPr>
                    <w:t xml:space="preserve">We need to modify our standard assessment for the exams.    </w:t>
                  </w:r>
                </w:p>
              </w:tc>
            </w:tr>
            <w:tr w:rsidR="00CB6720" w:rsidRPr="00A00903" w14:paraId="709C4B1F" w14:textId="77777777" w:rsidTr="00C63E31">
              <w:tc>
                <w:tcPr>
                  <w:tcW w:w="3196" w:type="dxa"/>
                </w:tcPr>
                <w:p w14:paraId="39217A9C" w14:textId="77777777" w:rsidR="00CB6720" w:rsidRPr="00A00903" w:rsidRDefault="00CB6720" w:rsidP="00CB6720">
                  <w:pPr>
                    <w:rPr>
                      <w:rFonts w:ascii="Helvetica Neue" w:hAnsi="Helvetica Neue"/>
                      <w:sz w:val="22"/>
                      <w:szCs w:val="22"/>
                    </w:rPr>
                  </w:pPr>
                  <w:r w:rsidRPr="00A00903">
                    <w:rPr>
                      <w:rFonts w:ascii="Helvetica Neue" w:hAnsi="Helvetica Neue"/>
                      <w:sz w:val="22"/>
                      <w:szCs w:val="22"/>
                    </w:rPr>
                    <w:t>Completion timeline:</w:t>
                  </w:r>
                </w:p>
              </w:tc>
              <w:tc>
                <w:tcPr>
                  <w:tcW w:w="6704" w:type="dxa"/>
                  <w:shd w:val="clear" w:color="auto" w:fill="FFF2CC" w:themeFill="accent4" w:themeFillTint="33"/>
                </w:tcPr>
                <w:p w14:paraId="54698EE8" w14:textId="77777777" w:rsidR="00CB6720" w:rsidRPr="00A00903" w:rsidRDefault="00CB6720" w:rsidP="00CB6720">
                  <w:pPr>
                    <w:rPr>
                      <w:rFonts w:ascii="Helvetica Neue" w:hAnsi="Helvetica Neue"/>
                      <w:sz w:val="22"/>
                      <w:szCs w:val="22"/>
                      <w:highlight w:val="yellow"/>
                    </w:rPr>
                  </w:pPr>
                  <w:r w:rsidRPr="00A00903">
                    <w:rPr>
                      <w:rFonts w:ascii="Avenir" w:hAnsi="Avenir"/>
                      <w:highlight w:val="yellow"/>
                    </w:rPr>
                    <w:t xml:space="preserve">Fall </w:t>
                  </w:r>
                  <w:r w:rsidRPr="00A00903">
                    <w:rPr>
                      <w:rFonts w:ascii="Avenir" w:hAnsi="Avenir"/>
                      <w:noProof/>
                      <w:highlight w:val="yellow"/>
                    </w:rPr>
                    <w:t>2022</w:t>
                  </w:r>
                </w:p>
              </w:tc>
            </w:tr>
            <w:tr w:rsidR="00CB6720" w:rsidRPr="00A00903" w14:paraId="70068653" w14:textId="77777777" w:rsidTr="00C63E31">
              <w:tc>
                <w:tcPr>
                  <w:tcW w:w="3196" w:type="dxa"/>
                </w:tcPr>
                <w:p w14:paraId="36FAD33B" w14:textId="77777777" w:rsidR="00CB6720" w:rsidRPr="00A00903" w:rsidRDefault="00CB6720" w:rsidP="00CB6720">
                  <w:pPr>
                    <w:rPr>
                      <w:rFonts w:ascii="Helvetica Neue" w:hAnsi="Helvetica Neue"/>
                      <w:sz w:val="22"/>
                      <w:szCs w:val="22"/>
                    </w:rPr>
                  </w:pPr>
                  <w:r w:rsidRPr="00A00903">
                    <w:rPr>
                      <w:rFonts w:ascii="Helvetica Neue" w:hAnsi="Helvetica Neue"/>
                      <w:sz w:val="22"/>
                      <w:szCs w:val="22"/>
                    </w:rPr>
                    <w:t>Responsible person:</w:t>
                  </w:r>
                </w:p>
              </w:tc>
              <w:tc>
                <w:tcPr>
                  <w:tcW w:w="6704" w:type="dxa"/>
                  <w:shd w:val="clear" w:color="auto" w:fill="FFF2CC" w:themeFill="accent4" w:themeFillTint="33"/>
                </w:tcPr>
                <w:p w14:paraId="4F8658B9" w14:textId="77777777" w:rsidR="00CB6720" w:rsidRPr="00A00903" w:rsidRDefault="00CB6720" w:rsidP="00CB6720">
                  <w:pPr>
                    <w:rPr>
                      <w:rFonts w:ascii="Helvetica Neue" w:hAnsi="Helvetica Neue"/>
                      <w:sz w:val="22"/>
                      <w:szCs w:val="22"/>
                      <w:highlight w:val="yellow"/>
                    </w:rPr>
                  </w:pPr>
                  <w:r w:rsidRPr="00A00903">
                    <w:rPr>
                      <w:rFonts w:ascii="Avenir" w:hAnsi="Avenir"/>
                      <w:noProof/>
                      <w:highlight w:val="yellow"/>
                    </w:rPr>
                    <w:t>ASL faculty</w:t>
                  </w:r>
                </w:p>
              </w:tc>
            </w:tr>
          </w:tbl>
          <w:p w14:paraId="17E3F413" w14:textId="57192B3E" w:rsidR="00CB6720" w:rsidRPr="00EC7286" w:rsidRDefault="00CB6720" w:rsidP="00CB6720">
            <w:pPr>
              <w:pStyle w:val="NoSpacing"/>
              <w:rPr>
                <w:rFonts w:ascii="Helvetica Neue" w:hAnsi="Helvetica Neue" w:cs="Times New Roman"/>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A05F1F">
            <w:pPr>
              <w:pStyle w:val="ListParagraph"/>
              <w:numPr>
                <w:ilvl w:val="0"/>
                <w:numId w:val="3"/>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00821912">
        <w:tc>
          <w:tcPr>
            <w:tcW w:w="9926" w:type="dxa"/>
            <w:shd w:val="clear" w:color="auto" w:fill="FFF2CC" w:themeFill="accent4" w:themeFillTint="33"/>
          </w:tcPr>
          <w:p w14:paraId="71CCF588" w14:textId="6AE11562" w:rsidR="006F23C4" w:rsidRPr="00300682" w:rsidRDefault="00300682">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lastRenderedPageBreak/>
              <w:t>Faculty and staff have engaged with committees, presentations during flex day and apple/fig and professional development trainings.  Academic Senate, Department Chair Council, Assessment Committee, and Safety committee.</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36A9FE1" w14:textId="34AF2C90" w:rsidR="006F23C4" w:rsidRPr="006F23C4" w:rsidRDefault="00300682" w:rsidP="006F23C4">
            <w:pPr>
              <w:spacing w:after="160" w:line="259" w:lineRule="auto"/>
              <w:rPr>
                <w:rFonts w:ascii="Helvetica Neue" w:hAnsi="Helvetica Neue"/>
                <w:color w:val="FF0000"/>
                <w:sz w:val="22"/>
                <w:szCs w:val="22"/>
              </w:rPr>
            </w:pPr>
            <w:r w:rsidRPr="00300682">
              <w:rPr>
                <w:rFonts w:ascii="Helvetica Neue" w:hAnsi="Helvetica Neue"/>
                <w:color w:val="000000" w:themeColor="text1"/>
                <w:sz w:val="22"/>
                <w:szCs w:val="22"/>
              </w:rPr>
              <w:t xml:space="preserve">Faculty and staff have engaged in community activities such as American Sign Language Association of the Deaf, Conference of Interpreter Trainers, Registry of Interpreters for the Deaf (RID), ACTFL, NorCal RID, Bay Area ASLTA, and webinars/professional development trainings/conferences. </w:t>
            </w:r>
          </w:p>
        </w:tc>
      </w:tr>
      <w:tr w:rsidR="006F23C4" w14:paraId="19CC9E2E" w14:textId="77777777" w:rsidTr="006F23C4">
        <w:tc>
          <w:tcPr>
            <w:tcW w:w="9926" w:type="dxa"/>
          </w:tcPr>
          <w:p w14:paraId="61EE9B67" w14:textId="5B2A900E"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14:paraId="0ED9800F" w14:textId="77777777" w:rsidTr="00821912">
        <w:tc>
          <w:tcPr>
            <w:tcW w:w="9926" w:type="dxa"/>
            <w:shd w:val="clear" w:color="auto" w:fill="FFF2CC" w:themeFill="accent4" w:themeFillTint="33"/>
          </w:tcPr>
          <w:p w14:paraId="63675819" w14:textId="77777777" w:rsidR="00300682" w:rsidRDefault="00300682" w:rsidP="006F23C4">
            <w:pPr>
              <w:spacing w:after="160" w:line="259" w:lineRule="auto"/>
              <w:rPr>
                <w:rFonts w:ascii="Helvetica Neue" w:hAnsi="Helvetica Neue"/>
                <w:color w:val="000000" w:themeColor="text1"/>
                <w:sz w:val="22"/>
                <w:szCs w:val="22"/>
              </w:rPr>
            </w:pPr>
          </w:p>
          <w:p w14:paraId="118B6835" w14:textId="77777777" w:rsidR="00300682" w:rsidRDefault="00300682" w:rsidP="006F23C4">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We attended department meetings, discussed about ASL classes, programs, students and the decision making.   We also attended professional development trainings that benefited our program by revisiting our curriculum, materials, and goals.</w:t>
            </w:r>
          </w:p>
          <w:p w14:paraId="59DD036E" w14:textId="3374591C" w:rsidR="00300682" w:rsidRPr="00300682" w:rsidRDefault="00300682" w:rsidP="006F23C4">
            <w:pPr>
              <w:spacing w:after="160" w:line="259" w:lineRule="auto"/>
              <w:rPr>
                <w:rFonts w:ascii="Helvetica Neue" w:hAnsi="Helvetica Neue"/>
                <w:color w:val="000000" w:themeColor="text1"/>
                <w:sz w:val="22"/>
                <w:szCs w:val="22"/>
              </w:rPr>
            </w:pPr>
          </w:p>
        </w:tc>
      </w:tr>
      <w:tr w:rsidR="006F23C4" w14:paraId="6681A0BB" w14:textId="77777777" w:rsidTr="006F23C4">
        <w:tc>
          <w:tcPr>
            <w:tcW w:w="9926" w:type="dxa"/>
          </w:tcPr>
          <w:p w14:paraId="491284E8" w14:textId="79625D63" w:rsidR="006F23C4" w:rsidRPr="006F23C4" w:rsidRDefault="006F23C4" w:rsidP="00A05F1F">
            <w:pPr>
              <w:pStyle w:val="ListParagraph"/>
              <w:numPr>
                <w:ilvl w:val="0"/>
                <w:numId w:val="1"/>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A34D2E5" w14:textId="4D49426A" w:rsidR="006F23C4" w:rsidRPr="006F23C4" w:rsidRDefault="00300682">
            <w:pPr>
              <w:spacing w:after="160" w:line="259" w:lineRule="auto"/>
              <w:rPr>
                <w:rFonts w:ascii="Helvetica Neue" w:hAnsi="Helvetica Neue"/>
                <w:color w:val="FF0000"/>
                <w:sz w:val="22"/>
                <w:szCs w:val="22"/>
              </w:rPr>
            </w:pPr>
            <w:r>
              <w:rPr>
                <w:rFonts w:ascii="Helvetica Neue" w:hAnsi="Helvetica Neue"/>
                <w:color w:val="FF0000"/>
                <w:sz w:val="22"/>
                <w:szCs w:val="22"/>
              </w:rPr>
              <w:t xml:space="preserve">Department and administrative units- continue to support our program by providing our needs such as computers/laptops, </w:t>
            </w:r>
            <w:proofErr w:type="spellStart"/>
            <w:r>
              <w:rPr>
                <w:rFonts w:ascii="Helvetica Neue" w:hAnsi="Helvetica Neue"/>
                <w:color w:val="FF0000"/>
                <w:sz w:val="22"/>
                <w:szCs w:val="22"/>
              </w:rPr>
              <w:t>ipads</w:t>
            </w:r>
            <w:proofErr w:type="spellEnd"/>
            <w:r>
              <w:rPr>
                <w:rFonts w:ascii="Helvetica Neue" w:hAnsi="Helvetica Neue"/>
                <w:color w:val="FF0000"/>
                <w:sz w:val="22"/>
                <w:szCs w:val="22"/>
              </w:rPr>
              <w:t>, studio room, ASL lab, high quality of interpreters</w:t>
            </w:r>
            <w:r w:rsidR="0034667F">
              <w:rPr>
                <w:rFonts w:ascii="Helvetica Neue" w:hAnsi="Helvetica Neue"/>
                <w:color w:val="FF0000"/>
                <w:sz w:val="22"/>
                <w:szCs w:val="22"/>
              </w:rPr>
              <w:t>, professional development trainings and continue to support our ASL classes.</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E454D4">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77777777" w:rsidR="009C2B01" w:rsidRPr="00EC7286" w:rsidRDefault="009C2B01" w:rsidP="00E454D4">
            <w:pPr>
              <w:rPr>
                <w:rFonts w:ascii="Helvetica Neue" w:hAnsi="Helvetica Neue"/>
                <w:highlight w:val="yellow"/>
              </w:rPr>
            </w:pPr>
          </w:p>
        </w:tc>
      </w:tr>
      <w:tr w:rsidR="009C2B01" w:rsidRPr="00EC7286" w14:paraId="5B2B527D" w14:textId="77777777" w:rsidTr="00821912">
        <w:tc>
          <w:tcPr>
            <w:tcW w:w="3196" w:type="dxa"/>
          </w:tcPr>
          <w:p w14:paraId="134B2350"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77777777" w:rsidR="009C2B01" w:rsidRPr="00EC7286" w:rsidRDefault="009C2B01" w:rsidP="00E454D4">
            <w:pPr>
              <w:rPr>
                <w:rFonts w:ascii="Helvetica Neue" w:hAnsi="Helvetica Neue"/>
                <w:highlight w:val="yellow"/>
              </w:rPr>
            </w:pPr>
          </w:p>
        </w:tc>
      </w:tr>
      <w:tr w:rsidR="009C2B01" w:rsidRPr="00EC7286" w14:paraId="272585BC" w14:textId="77777777" w:rsidTr="00821912">
        <w:tc>
          <w:tcPr>
            <w:tcW w:w="3196" w:type="dxa"/>
          </w:tcPr>
          <w:p w14:paraId="28087DA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77777777" w:rsidR="009C2B01" w:rsidRPr="00EC7286" w:rsidRDefault="009C2B01" w:rsidP="00E454D4">
            <w:pPr>
              <w:rPr>
                <w:rFonts w:ascii="Helvetica Neue" w:hAnsi="Helvetica Neue"/>
                <w:highlight w:val="yellow"/>
              </w:rPr>
            </w:pPr>
          </w:p>
        </w:tc>
      </w:tr>
      <w:tr w:rsidR="009C2B01" w:rsidRPr="00EC7286" w14:paraId="62BD3F45" w14:textId="77777777" w:rsidTr="00821912">
        <w:tc>
          <w:tcPr>
            <w:tcW w:w="3196" w:type="dxa"/>
          </w:tcPr>
          <w:p w14:paraId="65884A2C" w14:textId="3DC72D7F" w:rsidR="009C2B01" w:rsidRPr="00EC7286" w:rsidRDefault="00EE3904" w:rsidP="00E454D4">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7777777" w:rsidR="009C2B01" w:rsidRPr="00EC7286" w:rsidRDefault="009C2B01" w:rsidP="00E454D4">
            <w:pPr>
              <w:rPr>
                <w:rFonts w:ascii="Helvetica Neue" w:hAnsi="Helvetica Neue"/>
                <w:highlight w:val="yellow"/>
              </w:rPr>
            </w:pPr>
          </w:p>
        </w:tc>
      </w:tr>
      <w:tr w:rsidR="009C2B01" w:rsidRPr="00EC7286" w14:paraId="2C411D98" w14:textId="77777777" w:rsidTr="00821912">
        <w:tc>
          <w:tcPr>
            <w:tcW w:w="3196" w:type="dxa"/>
          </w:tcPr>
          <w:p w14:paraId="11311435"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77777777" w:rsidR="009C2B01" w:rsidRPr="00EC7286" w:rsidRDefault="009C2B01" w:rsidP="00E454D4">
            <w:pPr>
              <w:rPr>
                <w:rFonts w:ascii="Helvetica Neue" w:hAnsi="Helvetica Neue"/>
                <w:highlight w:val="yellow"/>
              </w:rPr>
            </w:pP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A05F1F" w:rsidP="009662AA">
            <w:pPr>
              <w:rPr>
                <w:rFonts w:ascii="Helvetica Neue" w:hAnsi="Helvetica Neue" w:cs="Segoe UI"/>
              </w:rPr>
            </w:pPr>
            <w:hyperlink r:id="rId32"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8A1B39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009560EE">
              <w:rPr>
                <w:rFonts w:ascii="Helvetica Neue" w:hAnsi="Helvetica Neue" w:cs="Segoe UI"/>
                <w:b/>
                <w:bCs/>
                <w:color w:val="000000" w:themeColor="text1"/>
                <w:sz w:val="15"/>
                <w:szCs w:val="15"/>
              </w:rPr>
              <w:t xml:space="preserve">of ALL Requests </w:t>
            </w:r>
            <w:r w:rsidRPr="00BC7C2B">
              <w:rPr>
                <w:rFonts w:ascii="Helvetica Neue" w:hAnsi="Helvetica Neue" w:cs="Segoe UI"/>
                <w:b/>
                <w:bCs/>
                <w:color w:val="000000" w:themeColor="text1"/>
                <w:sz w:val="15"/>
                <w:szCs w:val="15"/>
              </w:rPr>
              <w:t>(1=Most important</w:t>
            </w:r>
            <w:r w:rsidR="009560EE">
              <w:rPr>
                <w:rFonts w:ascii="Helvetica Neue" w:hAnsi="Helvetica Neue" w:cs="Segoe UI"/>
                <w:b/>
                <w:bCs/>
                <w:color w:val="000000" w:themeColor="text1"/>
                <w:sz w:val="15"/>
                <w:szCs w:val="15"/>
              </w:rPr>
              <w:t>, 2=Second Most Important, etc.</w:t>
            </w:r>
            <w:r w:rsidRPr="00BC7C2B">
              <w:rPr>
                <w:rFonts w:ascii="Helvetica Neue" w:hAnsi="Helvetica Neue" w:cs="Segoe UI"/>
                <w:b/>
                <w:bCs/>
                <w:color w:val="000000" w:themeColor="text1"/>
                <w:sz w:val="15"/>
                <w:szCs w:val="15"/>
              </w:rPr>
              <w: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0D1AE539"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14:paraId="5BD877E0"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14:paraId="2F238082" w14:textId="1A7BA0BF" w:rsidR="00EF012D"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70" w:type="dxa"/>
            <w:shd w:val="clear" w:color="auto" w:fill="FFF2CC" w:themeFill="accent4" w:themeFillTint="33"/>
          </w:tcPr>
          <w:p w14:paraId="0005C329" w14:textId="148920A3" w:rsidR="00EF012D" w:rsidRPr="009560EE" w:rsidRDefault="00EF012D" w:rsidP="007158B5">
            <w:pPr>
              <w:rPr>
                <w:rFonts w:ascii="Helvetica Neue" w:hAnsi="Helvetica Neue" w:cs="Segoe UI"/>
                <w:sz w:val="20"/>
                <w:szCs w:val="20"/>
              </w:rPr>
            </w:pPr>
          </w:p>
        </w:tc>
        <w:tc>
          <w:tcPr>
            <w:tcW w:w="1430" w:type="dxa"/>
            <w:shd w:val="clear" w:color="auto" w:fill="FFF2CC" w:themeFill="accent4" w:themeFillTint="33"/>
          </w:tcPr>
          <w:p w14:paraId="781CBDC1" w14:textId="6BB5CF4D" w:rsidR="00EF012D" w:rsidRPr="009560EE" w:rsidRDefault="00EF012D" w:rsidP="007158B5">
            <w:pPr>
              <w:rPr>
                <w:rFonts w:ascii="Helvetica Neue" w:hAnsi="Helvetica Neue" w:cs="Segoe UI"/>
                <w:sz w:val="20"/>
                <w:szCs w:val="20"/>
              </w:rPr>
            </w:pPr>
          </w:p>
        </w:tc>
        <w:tc>
          <w:tcPr>
            <w:tcW w:w="1180" w:type="dxa"/>
            <w:shd w:val="clear" w:color="auto" w:fill="FFF2CC" w:themeFill="accent4" w:themeFillTint="33"/>
          </w:tcPr>
          <w:p w14:paraId="01A8885C" w14:textId="20A09BD4" w:rsidR="00EF012D" w:rsidRPr="009560EE" w:rsidRDefault="00EF012D" w:rsidP="007158B5">
            <w:pPr>
              <w:rPr>
                <w:rFonts w:ascii="Helvetica Neue" w:hAnsi="Helvetica Neue" w:cs="Segoe UI"/>
                <w:sz w:val="20"/>
                <w:szCs w:val="20"/>
              </w:rPr>
            </w:pPr>
          </w:p>
        </w:tc>
        <w:tc>
          <w:tcPr>
            <w:tcW w:w="1687" w:type="dxa"/>
            <w:shd w:val="clear" w:color="auto" w:fill="FFF2CC" w:themeFill="accent4" w:themeFillTint="33"/>
          </w:tcPr>
          <w:p w14:paraId="15BB3CCA" w14:textId="2958964B" w:rsidR="00EF012D" w:rsidRPr="009560EE" w:rsidRDefault="00EF012D" w:rsidP="007158B5">
            <w:pPr>
              <w:rPr>
                <w:rFonts w:ascii="Helvetica Neue" w:hAnsi="Helvetica Neue" w:cs="Segoe UI"/>
                <w:sz w:val="20"/>
                <w:szCs w:val="20"/>
              </w:rPr>
            </w:pP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3FC12A07"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14:paraId="7076235C"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14:paraId="5579363B" w14:textId="7F3771EF" w:rsidR="00EF012D"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70" w:type="dxa"/>
            <w:shd w:val="clear" w:color="auto" w:fill="FFF2CC" w:themeFill="accent4" w:themeFillTint="33"/>
          </w:tcPr>
          <w:p w14:paraId="262253EC" w14:textId="58461B10" w:rsidR="00EF012D" w:rsidRPr="009560EE" w:rsidRDefault="00EF012D" w:rsidP="007158B5">
            <w:pPr>
              <w:rPr>
                <w:rFonts w:ascii="Helvetica Neue" w:hAnsi="Helvetica Neue" w:cs="Segoe UI"/>
                <w:sz w:val="20"/>
                <w:szCs w:val="20"/>
              </w:rPr>
            </w:pPr>
          </w:p>
        </w:tc>
        <w:tc>
          <w:tcPr>
            <w:tcW w:w="1430" w:type="dxa"/>
            <w:shd w:val="clear" w:color="auto" w:fill="FFF2CC" w:themeFill="accent4" w:themeFillTint="33"/>
          </w:tcPr>
          <w:p w14:paraId="0DFA3A16" w14:textId="38DE9EC1" w:rsidR="00EF012D" w:rsidRPr="009560EE" w:rsidRDefault="00EF012D" w:rsidP="007158B5">
            <w:pPr>
              <w:rPr>
                <w:rFonts w:ascii="Helvetica Neue" w:hAnsi="Helvetica Neue" w:cs="Segoe UI"/>
                <w:sz w:val="20"/>
                <w:szCs w:val="20"/>
              </w:rPr>
            </w:pPr>
          </w:p>
        </w:tc>
        <w:tc>
          <w:tcPr>
            <w:tcW w:w="1180" w:type="dxa"/>
            <w:shd w:val="clear" w:color="auto" w:fill="FFF2CC" w:themeFill="accent4" w:themeFillTint="33"/>
          </w:tcPr>
          <w:p w14:paraId="53931E0E" w14:textId="31A84D0C" w:rsidR="00EF012D" w:rsidRPr="009560EE" w:rsidRDefault="00EF012D" w:rsidP="007158B5">
            <w:pPr>
              <w:rPr>
                <w:rFonts w:ascii="Helvetica Neue" w:hAnsi="Helvetica Neue" w:cs="Segoe UI"/>
                <w:sz w:val="20"/>
                <w:szCs w:val="20"/>
              </w:rPr>
            </w:pPr>
          </w:p>
        </w:tc>
        <w:tc>
          <w:tcPr>
            <w:tcW w:w="1687" w:type="dxa"/>
            <w:shd w:val="clear" w:color="auto" w:fill="FFF2CC" w:themeFill="accent4" w:themeFillTint="33"/>
          </w:tcPr>
          <w:p w14:paraId="6C0FE4C3" w14:textId="05159DEF" w:rsidR="00EF012D" w:rsidRPr="009560EE" w:rsidRDefault="00EF012D" w:rsidP="007158B5">
            <w:pPr>
              <w:rPr>
                <w:rFonts w:ascii="Helvetica Neue" w:hAnsi="Helvetica Neue" w:cs="Segoe UI"/>
                <w:sz w:val="20"/>
                <w:szCs w:val="20"/>
              </w:rPr>
            </w:pP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7FE8C8C3" w14:textId="78F8BBB0" w:rsidR="00EF012D" w:rsidRPr="009560EE" w:rsidRDefault="003B1AFD" w:rsidP="007158B5">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009560EE" w:rsidRPr="009560EE">
              <w:rPr>
                <w:rFonts w:ascii="Helvetica Neue" w:hAnsi="Helvetica Neue" w:cs="Segoe UI"/>
                <w:sz w:val="20"/>
                <w:szCs w:val="20"/>
              </w:rPr>
              <w:t xml:space="preserve"> </w:t>
            </w:r>
            <w:r w:rsidRPr="009560EE">
              <w:rPr>
                <w:rFonts w:ascii="Helvetica Neue" w:hAnsi="Helvetica Neue" w:cs="Segoe UI"/>
                <w:sz w:val="20"/>
                <w:szCs w:val="20"/>
              </w:rPr>
              <w:t>1=</w:t>
            </w:r>
          </w:p>
          <w:p w14:paraId="606BA61E" w14:textId="7945520F" w:rsidR="003B1AFD" w:rsidRPr="009560EE" w:rsidRDefault="003B1AFD" w:rsidP="007158B5">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009560EE" w:rsidRPr="009560EE">
              <w:rPr>
                <w:rFonts w:ascii="Helvetica Neue" w:hAnsi="Helvetica Neue" w:cs="Segoe UI"/>
                <w:sz w:val="20"/>
                <w:szCs w:val="20"/>
              </w:rPr>
              <w:t xml:space="preserve"> </w:t>
            </w:r>
            <w:r w:rsidRPr="009560EE">
              <w:rPr>
                <w:rFonts w:ascii="Helvetica Neue" w:hAnsi="Helvetica Neue" w:cs="Segoe UI"/>
                <w:sz w:val="20"/>
                <w:szCs w:val="20"/>
              </w:rPr>
              <w:t>2=</w:t>
            </w:r>
          </w:p>
          <w:p w14:paraId="0DAEF503" w14:textId="736A04DA" w:rsidR="003B1AFD" w:rsidRPr="009560EE" w:rsidRDefault="003B1AFD" w:rsidP="007158B5">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009560EE" w:rsidRPr="009560EE">
              <w:rPr>
                <w:rFonts w:ascii="Helvetica Neue" w:hAnsi="Helvetica Neue" w:cs="Segoe UI"/>
                <w:sz w:val="20"/>
                <w:szCs w:val="20"/>
              </w:rPr>
              <w:t xml:space="preserve"> 3</w:t>
            </w:r>
            <w:r w:rsidRPr="009560EE">
              <w:rPr>
                <w:rFonts w:ascii="Helvetica Neue" w:hAnsi="Helvetica Neue" w:cs="Segoe UI"/>
                <w:sz w:val="20"/>
                <w:szCs w:val="20"/>
              </w:rPr>
              <w:t>=</w:t>
            </w:r>
          </w:p>
        </w:tc>
        <w:tc>
          <w:tcPr>
            <w:tcW w:w="1170" w:type="dxa"/>
            <w:shd w:val="clear" w:color="auto" w:fill="FFF2CC" w:themeFill="accent4" w:themeFillTint="33"/>
          </w:tcPr>
          <w:p w14:paraId="0BFA2FA9" w14:textId="43601659" w:rsidR="00EF012D" w:rsidRPr="009560EE" w:rsidRDefault="00EF012D" w:rsidP="007158B5">
            <w:pPr>
              <w:rPr>
                <w:rFonts w:ascii="Helvetica Neue" w:hAnsi="Helvetica Neue" w:cs="Segoe UI"/>
                <w:sz w:val="20"/>
                <w:szCs w:val="20"/>
              </w:rPr>
            </w:pPr>
          </w:p>
        </w:tc>
        <w:tc>
          <w:tcPr>
            <w:tcW w:w="1430" w:type="dxa"/>
            <w:shd w:val="clear" w:color="auto" w:fill="FFF2CC" w:themeFill="accent4" w:themeFillTint="33"/>
          </w:tcPr>
          <w:p w14:paraId="18032962" w14:textId="4F7D2D9A" w:rsidR="00EF012D" w:rsidRPr="009560EE" w:rsidRDefault="00EF012D" w:rsidP="007158B5">
            <w:pPr>
              <w:rPr>
                <w:rFonts w:ascii="Helvetica Neue" w:hAnsi="Helvetica Neue" w:cs="Segoe UI"/>
                <w:sz w:val="20"/>
                <w:szCs w:val="20"/>
              </w:rPr>
            </w:pPr>
          </w:p>
        </w:tc>
        <w:tc>
          <w:tcPr>
            <w:tcW w:w="1180" w:type="dxa"/>
            <w:shd w:val="clear" w:color="auto" w:fill="FFF2CC" w:themeFill="accent4" w:themeFillTint="33"/>
          </w:tcPr>
          <w:p w14:paraId="4C5756EA" w14:textId="104B3E78" w:rsidR="00EF012D" w:rsidRPr="009560EE" w:rsidRDefault="00EF012D" w:rsidP="007158B5">
            <w:pPr>
              <w:rPr>
                <w:rFonts w:ascii="Helvetica Neue" w:hAnsi="Helvetica Neue" w:cs="Segoe UI"/>
                <w:sz w:val="20"/>
                <w:szCs w:val="20"/>
              </w:rPr>
            </w:pPr>
          </w:p>
        </w:tc>
        <w:tc>
          <w:tcPr>
            <w:tcW w:w="1687" w:type="dxa"/>
            <w:shd w:val="clear" w:color="auto" w:fill="FFF2CC" w:themeFill="accent4" w:themeFillTint="33"/>
          </w:tcPr>
          <w:p w14:paraId="6A001AE7" w14:textId="4D670AC9" w:rsidR="00EF012D" w:rsidRPr="009560EE" w:rsidRDefault="00EF012D" w:rsidP="007158B5">
            <w:pPr>
              <w:rPr>
                <w:rFonts w:ascii="Helvetica Neue" w:hAnsi="Helvetica Neue" w:cs="Segoe UI"/>
                <w:sz w:val="20"/>
                <w:szCs w:val="20"/>
              </w:rPr>
            </w:pP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77777777" w:rsidR="00EF012D" w:rsidRPr="00EC7286" w:rsidRDefault="00EF012D" w:rsidP="00D13C0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13D28719"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14:paraId="0E95770B"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14:paraId="53C07469" w14:textId="170493E0" w:rsidR="00EF012D"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Pr>
          <w:p w14:paraId="193EC35A" w14:textId="60B9A423"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6BFE2F87" w14:textId="53620CD1" w:rsidR="00EF012D" w:rsidRPr="009560EE" w:rsidRDefault="00EF012D" w:rsidP="00EB2220">
            <w:pPr>
              <w:rPr>
                <w:rFonts w:ascii="Helvetica Neue" w:hAnsi="Helvetica Neue" w:cs="Segoe UI"/>
                <w:sz w:val="20"/>
                <w:szCs w:val="20"/>
              </w:rPr>
            </w:pP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25A9B8AA"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14:paraId="7B1E25C0"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14:paraId="1367B2A2" w14:textId="0CEAC38D" w:rsidR="00EF012D" w:rsidRPr="009560EE" w:rsidRDefault="009560EE" w:rsidP="00D13C0F">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Pr>
          <w:p w14:paraId="0C3CBE7B" w14:textId="4CDAC907"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68BABE02" w14:textId="60DD4F28" w:rsidR="00EF012D" w:rsidRPr="009560EE" w:rsidRDefault="00EF012D" w:rsidP="00EB2220">
            <w:pPr>
              <w:rPr>
                <w:rFonts w:ascii="Helvetica Neue" w:hAnsi="Helvetica Neue" w:cs="Segoe UI"/>
                <w:sz w:val="20"/>
                <w:szCs w:val="20"/>
              </w:rPr>
            </w:pP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EB222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EB2220">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7040DA35" w14:textId="77777777" w:rsidR="0034667F" w:rsidRPr="009560EE" w:rsidRDefault="0034667F" w:rsidP="0034667F">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14:paraId="030010CE" w14:textId="77777777" w:rsidR="0034667F" w:rsidRPr="009560EE" w:rsidRDefault="0034667F" w:rsidP="0034667F">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14:paraId="03FE529D" w14:textId="34915187" w:rsidR="00EF012D" w:rsidRPr="009560EE" w:rsidRDefault="0034667F" w:rsidP="0034667F">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Pr>
          <w:p w14:paraId="4EB4046F" w14:textId="6896A67B"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1857A0E8" w14:textId="5E7352CA" w:rsidR="00EF012D" w:rsidRPr="009560EE" w:rsidRDefault="00EF012D" w:rsidP="00EB2220">
            <w:pPr>
              <w:rPr>
                <w:rFonts w:ascii="Helvetica Neue" w:hAnsi="Helvetica Neue" w:cs="Segoe UI"/>
                <w:sz w:val="20"/>
                <w:szCs w:val="20"/>
              </w:rPr>
            </w:pP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6C244AF2"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14:paraId="475C0E24"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14:paraId="5BE459F4" w14:textId="31974808" w:rsidR="00EF012D"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Pr>
          <w:p w14:paraId="625BDB47" w14:textId="1D488BD5"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359CD809" w14:textId="755F9D53" w:rsidR="00EF012D" w:rsidRPr="009560EE" w:rsidRDefault="00EF012D" w:rsidP="00EB2220">
            <w:pPr>
              <w:rPr>
                <w:rFonts w:ascii="Helvetica Neue" w:hAnsi="Helvetica Neue" w:cs="Segoe UI"/>
                <w:sz w:val="20"/>
                <w:szCs w:val="20"/>
              </w:rPr>
            </w:pP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0D1294C2" w14:textId="77777777" w:rsidR="0034667F" w:rsidRDefault="009560EE" w:rsidP="0034667F">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r w:rsidR="0034667F">
              <w:rPr>
                <w:rFonts w:ascii="Helvetica Neue" w:hAnsi="Helvetica Neue" w:cs="Segoe UI"/>
                <w:sz w:val="20"/>
                <w:szCs w:val="20"/>
              </w:rPr>
              <w:t xml:space="preserve">  </w:t>
            </w:r>
          </w:p>
          <w:p w14:paraId="3484DE8C" w14:textId="7C05FEF2" w:rsidR="0034667F" w:rsidRDefault="0034667F" w:rsidP="0034667F">
            <w:pPr>
              <w:rPr>
                <w:rFonts w:ascii="Avenir" w:hAnsi="Avenir" w:cs="Segoe UI"/>
                <w:noProof/>
              </w:rPr>
            </w:pPr>
            <w:r>
              <w:rPr>
                <w:rFonts w:ascii="Avenir" w:hAnsi="Avenir" w:cs="Segoe UI"/>
              </w:rPr>
              <w:t xml:space="preserve">6 </w:t>
            </w:r>
            <w:r w:rsidRPr="008F0149">
              <w:rPr>
                <w:rFonts w:ascii="Avenir" w:hAnsi="Avenir" w:cs="Segoe UI"/>
                <w:noProof/>
              </w:rPr>
              <w:t>Digital Tablet Drawing Pen Tablet</w:t>
            </w:r>
            <w:r>
              <w:rPr>
                <w:rFonts w:ascii="Avenir" w:hAnsi="Avenir" w:cs="Segoe UI"/>
                <w:noProof/>
              </w:rPr>
              <w:t>s</w:t>
            </w:r>
          </w:p>
          <w:p w14:paraId="685A7886" w14:textId="51FFAF52" w:rsidR="0034667F" w:rsidRDefault="0034667F" w:rsidP="0034667F">
            <w:pPr>
              <w:rPr>
                <w:rFonts w:ascii="Avenir" w:hAnsi="Avenir" w:cs="Segoe UI"/>
                <w:noProof/>
              </w:rPr>
            </w:pPr>
            <w:r>
              <w:rPr>
                <w:rFonts w:ascii="Avenir" w:hAnsi="Avenir" w:cs="Segoe UI"/>
                <w:noProof/>
              </w:rPr>
              <w:t xml:space="preserve">4 </w:t>
            </w:r>
            <w:r w:rsidRPr="00E01F37">
              <w:rPr>
                <w:rFonts w:ascii="Avenir" w:hAnsi="Avenir" w:cs="Segoe UI"/>
                <w:noProof/>
              </w:rPr>
              <w:t>Video Conference Lighting for Remote Working</w:t>
            </w:r>
            <w:r>
              <w:rPr>
                <w:rFonts w:ascii="Avenir" w:hAnsi="Avenir" w:cs="Segoe UI"/>
                <w:noProof/>
              </w:rPr>
              <w:t xml:space="preserve"> </w:t>
            </w:r>
          </w:p>
          <w:p w14:paraId="58F5C430" w14:textId="10A4B90D" w:rsidR="0034667F" w:rsidRDefault="0034667F" w:rsidP="0034667F">
            <w:pPr>
              <w:rPr>
                <w:rFonts w:ascii="Avenir" w:hAnsi="Avenir" w:cs="Segoe UI"/>
                <w:noProof/>
              </w:rPr>
            </w:pPr>
            <w:r>
              <w:rPr>
                <w:rFonts w:ascii="Avenir" w:hAnsi="Avenir" w:cs="Segoe UI"/>
                <w:noProof/>
              </w:rPr>
              <w:lastRenderedPageBreak/>
              <w:t>2 Ipad pro</w:t>
            </w:r>
          </w:p>
          <w:p w14:paraId="71CE9A72" w14:textId="77777777" w:rsidR="0034667F" w:rsidRDefault="0034667F" w:rsidP="0034667F">
            <w:pPr>
              <w:rPr>
                <w:rFonts w:ascii="Avenir" w:hAnsi="Avenir" w:cs="Segoe UI"/>
              </w:rPr>
            </w:pPr>
            <w:r>
              <w:rPr>
                <w:rFonts w:ascii="Avenir" w:hAnsi="Avenir" w:cs="Segoe UI"/>
              </w:rPr>
              <w:t>2 Apple Pencils</w:t>
            </w:r>
          </w:p>
          <w:p w14:paraId="13B3234A" w14:textId="1A5BE517" w:rsidR="009560EE" w:rsidRPr="0034667F" w:rsidRDefault="0034667F" w:rsidP="009560EE">
            <w:pPr>
              <w:rPr>
                <w:rFonts w:ascii="Avenir" w:hAnsi="Avenir" w:cs="Segoe UI"/>
              </w:rPr>
            </w:pPr>
            <w:r>
              <w:rPr>
                <w:rFonts w:ascii="Avenir" w:hAnsi="Avenir" w:cs="Segoe UI"/>
              </w:rPr>
              <w:t>2 Dry-erase whiteboards</w:t>
            </w:r>
          </w:p>
          <w:p w14:paraId="42B1CEDD" w14:textId="77777777" w:rsidR="00EF012D" w:rsidRDefault="00EF012D" w:rsidP="009560EE">
            <w:pPr>
              <w:rPr>
                <w:rFonts w:ascii="Helvetica Neue" w:hAnsi="Helvetica Neue" w:cs="Segoe UI"/>
                <w:sz w:val="20"/>
                <w:szCs w:val="20"/>
              </w:rPr>
            </w:pPr>
          </w:p>
          <w:p w14:paraId="3A59BE04" w14:textId="40421582" w:rsidR="0034667F" w:rsidRDefault="0034667F" w:rsidP="0034667F">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14:paraId="610175B7" w14:textId="77777777" w:rsidR="0034667F" w:rsidRDefault="0034667F" w:rsidP="0034667F">
            <w:pPr>
              <w:rPr>
                <w:rFonts w:ascii="Avenir" w:hAnsi="Avenir" w:cs="Segoe UI"/>
                <w:noProof/>
              </w:rPr>
            </w:pPr>
            <w:r>
              <w:rPr>
                <w:rFonts w:ascii="Avenir" w:hAnsi="Avenir" w:cs="Segoe UI"/>
              </w:rPr>
              <w:t xml:space="preserve">6 </w:t>
            </w:r>
            <w:r w:rsidRPr="008F0149">
              <w:rPr>
                <w:rFonts w:ascii="Avenir" w:hAnsi="Avenir" w:cs="Segoe UI"/>
                <w:noProof/>
              </w:rPr>
              <w:t>Digital Tablet Drawing Pen Tablet</w:t>
            </w:r>
            <w:r>
              <w:rPr>
                <w:rFonts w:ascii="Avenir" w:hAnsi="Avenir" w:cs="Segoe UI"/>
                <w:noProof/>
              </w:rPr>
              <w:t>s</w:t>
            </w:r>
          </w:p>
          <w:p w14:paraId="100DD2B6" w14:textId="77777777" w:rsidR="0034667F" w:rsidRDefault="0034667F" w:rsidP="0034667F">
            <w:pPr>
              <w:rPr>
                <w:rFonts w:ascii="Avenir" w:hAnsi="Avenir" w:cs="Segoe UI"/>
                <w:noProof/>
              </w:rPr>
            </w:pPr>
            <w:r>
              <w:rPr>
                <w:rFonts w:ascii="Avenir" w:hAnsi="Avenir" w:cs="Segoe UI"/>
                <w:noProof/>
              </w:rPr>
              <w:t xml:space="preserve">4 </w:t>
            </w:r>
            <w:r w:rsidRPr="00E01F37">
              <w:rPr>
                <w:rFonts w:ascii="Avenir" w:hAnsi="Avenir" w:cs="Segoe UI"/>
                <w:noProof/>
              </w:rPr>
              <w:t>Video Conference Lighting for Remote Working</w:t>
            </w:r>
            <w:r>
              <w:rPr>
                <w:rFonts w:ascii="Avenir" w:hAnsi="Avenir" w:cs="Segoe UI"/>
                <w:noProof/>
              </w:rPr>
              <w:t xml:space="preserve"> </w:t>
            </w:r>
          </w:p>
          <w:p w14:paraId="7D5952CD" w14:textId="77777777" w:rsidR="0034667F" w:rsidRDefault="0034667F" w:rsidP="0034667F">
            <w:pPr>
              <w:rPr>
                <w:rFonts w:ascii="Avenir" w:hAnsi="Avenir" w:cs="Segoe UI"/>
                <w:noProof/>
              </w:rPr>
            </w:pPr>
            <w:r>
              <w:rPr>
                <w:rFonts w:ascii="Avenir" w:hAnsi="Avenir" w:cs="Segoe UI"/>
                <w:noProof/>
              </w:rPr>
              <w:t>2 Ipad pro</w:t>
            </w:r>
          </w:p>
          <w:p w14:paraId="66CA75A3" w14:textId="77777777" w:rsidR="0034667F" w:rsidRDefault="0034667F" w:rsidP="0034667F">
            <w:pPr>
              <w:rPr>
                <w:rFonts w:ascii="Avenir" w:hAnsi="Avenir" w:cs="Segoe UI"/>
              </w:rPr>
            </w:pPr>
            <w:r>
              <w:rPr>
                <w:rFonts w:ascii="Avenir" w:hAnsi="Avenir" w:cs="Segoe UI"/>
              </w:rPr>
              <w:t>2 Apple Pencils</w:t>
            </w:r>
          </w:p>
          <w:p w14:paraId="423FE6A1" w14:textId="7988C699" w:rsidR="0034667F" w:rsidRDefault="0034667F" w:rsidP="0034667F">
            <w:pPr>
              <w:rPr>
                <w:rFonts w:ascii="Avenir" w:hAnsi="Avenir" w:cs="Segoe UI"/>
              </w:rPr>
            </w:pPr>
            <w:r>
              <w:rPr>
                <w:rFonts w:ascii="Avenir" w:hAnsi="Avenir" w:cs="Segoe UI"/>
              </w:rPr>
              <w:t>2 Dry-erase whiteboards</w:t>
            </w:r>
          </w:p>
          <w:p w14:paraId="0F37D798" w14:textId="77777777" w:rsidR="0034667F" w:rsidRPr="009560EE" w:rsidRDefault="0034667F" w:rsidP="0034667F">
            <w:pPr>
              <w:rPr>
                <w:rFonts w:ascii="Helvetica Neue" w:hAnsi="Helvetica Neue" w:cs="Segoe UI"/>
                <w:sz w:val="20"/>
                <w:szCs w:val="20"/>
              </w:rPr>
            </w:pPr>
          </w:p>
          <w:p w14:paraId="6E3473BF" w14:textId="77777777" w:rsidR="0034667F" w:rsidRDefault="0034667F" w:rsidP="0034667F">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p w14:paraId="6D494937" w14:textId="77777777" w:rsidR="0034667F" w:rsidRDefault="0034667F" w:rsidP="0034667F">
            <w:pPr>
              <w:rPr>
                <w:rFonts w:ascii="Avenir" w:hAnsi="Avenir" w:cs="Segoe UI"/>
                <w:noProof/>
              </w:rPr>
            </w:pPr>
            <w:r>
              <w:rPr>
                <w:rFonts w:ascii="Avenir" w:hAnsi="Avenir" w:cs="Segoe UI"/>
              </w:rPr>
              <w:t xml:space="preserve">6 </w:t>
            </w:r>
            <w:r w:rsidRPr="008F0149">
              <w:rPr>
                <w:rFonts w:ascii="Avenir" w:hAnsi="Avenir" w:cs="Segoe UI"/>
                <w:noProof/>
              </w:rPr>
              <w:t>Digital Tablet Drawing Pen Tablet</w:t>
            </w:r>
            <w:r>
              <w:rPr>
                <w:rFonts w:ascii="Avenir" w:hAnsi="Avenir" w:cs="Segoe UI"/>
                <w:noProof/>
              </w:rPr>
              <w:t>s</w:t>
            </w:r>
          </w:p>
          <w:p w14:paraId="2F8AB34D" w14:textId="77777777" w:rsidR="0034667F" w:rsidRDefault="0034667F" w:rsidP="0034667F">
            <w:pPr>
              <w:rPr>
                <w:rFonts w:ascii="Avenir" w:hAnsi="Avenir" w:cs="Segoe UI"/>
                <w:noProof/>
              </w:rPr>
            </w:pPr>
            <w:r>
              <w:rPr>
                <w:rFonts w:ascii="Avenir" w:hAnsi="Avenir" w:cs="Segoe UI"/>
                <w:noProof/>
              </w:rPr>
              <w:t xml:space="preserve">4 </w:t>
            </w:r>
            <w:r w:rsidRPr="00E01F37">
              <w:rPr>
                <w:rFonts w:ascii="Avenir" w:hAnsi="Avenir" w:cs="Segoe UI"/>
                <w:noProof/>
              </w:rPr>
              <w:t>Video Conference Lighting for Remote Working</w:t>
            </w:r>
            <w:r>
              <w:rPr>
                <w:rFonts w:ascii="Avenir" w:hAnsi="Avenir" w:cs="Segoe UI"/>
                <w:noProof/>
              </w:rPr>
              <w:t xml:space="preserve"> </w:t>
            </w:r>
          </w:p>
          <w:p w14:paraId="770D4F3C" w14:textId="77777777" w:rsidR="0034667F" w:rsidRDefault="0034667F" w:rsidP="0034667F">
            <w:pPr>
              <w:rPr>
                <w:rFonts w:ascii="Avenir" w:hAnsi="Avenir" w:cs="Segoe UI"/>
                <w:noProof/>
              </w:rPr>
            </w:pPr>
            <w:r>
              <w:rPr>
                <w:rFonts w:ascii="Avenir" w:hAnsi="Avenir" w:cs="Segoe UI"/>
                <w:noProof/>
              </w:rPr>
              <w:t>2 Ipad pro</w:t>
            </w:r>
          </w:p>
          <w:p w14:paraId="54A5AED3" w14:textId="77777777" w:rsidR="0034667F" w:rsidRDefault="0034667F" w:rsidP="0034667F">
            <w:pPr>
              <w:rPr>
                <w:rFonts w:ascii="Avenir" w:hAnsi="Avenir" w:cs="Segoe UI"/>
              </w:rPr>
            </w:pPr>
            <w:r>
              <w:rPr>
                <w:rFonts w:ascii="Avenir" w:hAnsi="Avenir" w:cs="Segoe UI"/>
              </w:rPr>
              <w:t>2 Apple Pencils</w:t>
            </w:r>
          </w:p>
          <w:p w14:paraId="4D894C3A" w14:textId="7330C292" w:rsidR="0034667F" w:rsidRPr="009560EE" w:rsidRDefault="0034667F" w:rsidP="0034667F">
            <w:pPr>
              <w:rPr>
                <w:rFonts w:ascii="Helvetica Neue" w:hAnsi="Helvetica Neue" w:cs="Segoe UI"/>
                <w:sz w:val="20"/>
                <w:szCs w:val="20"/>
              </w:rPr>
            </w:pPr>
            <w:r>
              <w:rPr>
                <w:rFonts w:ascii="Avenir" w:hAnsi="Avenir" w:cs="Segoe UI"/>
              </w:rPr>
              <w:t>2 Dry-erase whiteboards</w:t>
            </w:r>
          </w:p>
        </w:tc>
        <w:tc>
          <w:tcPr>
            <w:tcW w:w="1180" w:type="dxa"/>
            <w:shd w:val="clear" w:color="auto" w:fill="FFF2CC" w:themeFill="accent4" w:themeFillTint="33"/>
          </w:tcPr>
          <w:p w14:paraId="2AC1D28F" w14:textId="77777777" w:rsidR="0034667F" w:rsidRDefault="0034667F" w:rsidP="0034667F">
            <w:pPr>
              <w:rPr>
                <w:rFonts w:ascii="Avenir" w:hAnsi="Avenir" w:cs="Segoe UI"/>
                <w:noProof/>
              </w:rPr>
            </w:pPr>
            <w:r>
              <w:rPr>
                <w:rFonts w:ascii="Avenir" w:hAnsi="Avenir" w:cs="Segoe UI"/>
                <w:noProof/>
              </w:rPr>
              <w:lastRenderedPageBreak/>
              <w:t xml:space="preserve">$600 ($100 </w:t>
            </w:r>
            <w:r>
              <w:rPr>
                <w:rFonts w:ascii="Avenir" w:hAnsi="Avenir" w:cs="Segoe UI"/>
                <w:noProof/>
              </w:rPr>
              <w:lastRenderedPageBreak/>
              <w:t>each tablet)</w:t>
            </w:r>
          </w:p>
          <w:p w14:paraId="68B77A42" w14:textId="77777777" w:rsidR="0034667F" w:rsidRDefault="0034667F" w:rsidP="0034667F">
            <w:pPr>
              <w:rPr>
                <w:rFonts w:ascii="Avenir" w:hAnsi="Avenir" w:cs="Segoe UI"/>
                <w:noProof/>
              </w:rPr>
            </w:pPr>
            <w:r>
              <w:rPr>
                <w:rFonts w:ascii="Avenir" w:hAnsi="Avenir" w:cs="Segoe UI"/>
                <w:noProof/>
              </w:rPr>
              <w:t>$200 ($50 each lighting)</w:t>
            </w:r>
          </w:p>
          <w:p w14:paraId="61DA2CA9" w14:textId="551F9FCB" w:rsidR="0034667F" w:rsidRDefault="0034667F" w:rsidP="0034667F">
            <w:pPr>
              <w:rPr>
                <w:rFonts w:ascii="Avenir" w:hAnsi="Avenir" w:cs="Segoe UI"/>
              </w:rPr>
            </w:pPr>
            <w:r>
              <w:rPr>
                <w:rFonts w:ascii="Avenir" w:hAnsi="Avenir" w:cs="Segoe UI"/>
              </w:rPr>
              <w:t xml:space="preserve">$2,500 ($1,250 each </w:t>
            </w:r>
            <w:proofErr w:type="spellStart"/>
            <w:r>
              <w:rPr>
                <w:rFonts w:ascii="Avenir" w:hAnsi="Avenir" w:cs="Segoe UI"/>
              </w:rPr>
              <w:t>ipad</w:t>
            </w:r>
            <w:proofErr w:type="spellEnd"/>
            <w:r>
              <w:rPr>
                <w:rFonts w:ascii="Avenir" w:hAnsi="Avenir" w:cs="Segoe UI"/>
              </w:rPr>
              <w:t xml:space="preserve"> pro) </w:t>
            </w:r>
            <w:r>
              <w:rPr>
                <w:rFonts w:ascii="Avenir" w:hAnsi="Avenir" w:cs="Segoe UI"/>
              </w:rPr>
              <w:t xml:space="preserve">$200 ($100 each pencil </w:t>
            </w:r>
          </w:p>
          <w:p w14:paraId="273E3D04" w14:textId="09F044D0" w:rsidR="00EF012D" w:rsidRPr="009560EE" w:rsidRDefault="0034667F" w:rsidP="0034667F">
            <w:pPr>
              <w:rPr>
                <w:rFonts w:ascii="Helvetica Neue" w:hAnsi="Helvetica Neue" w:cs="Segoe UI"/>
                <w:sz w:val="20"/>
                <w:szCs w:val="20"/>
              </w:rPr>
            </w:pPr>
            <w:r>
              <w:rPr>
                <w:rFonts w:ascii="Avenir" w:hAnsi="Avenir" w:cs="Segoe UI"/>
              </w:rPr>
              <w:t>$70 ($35 each board</w:t>
            </w:r>
            <w:r>
              <w:rPr>
                <w:rFonts w:ascii="Avenir" w:hAnsi="Avenir" w:cs="Segoe UI"/>
                <w:noProof/>
              </w:rPr>
              <w:t>)</w:t>
            </w:r>
          </w:p>
        </w:tc>
        <w:tc>
          <w:tcPr>
            <w:tcW w:w="1687" w:type="dxa"/>
            <w:shd w:val="clear" w:color="auto" w:fill="FFF2CC" w:themeFill="accent4" w:themeFillTint="33"/>
          </w:tcPr>
          <w:p w14:paraId="4F996EA7" w14:textId="77777777" w:rsidR="00EF012D" w:rsidRDefault="0034667F" w:rsidP="00EB2220">
            <w:pPr>
              <w:rPr>
                <w:rFonts w:ascii="Helvetica Neue" w:hAnsi="Helvetica Neue" w:cs="Segoe UI"/>
                <w:sz w:val="20"/>
                <w:szCs w:val="20"/>
              </w:rPr>
            </w:pPr>
            <w:r>
              <w:rPr>
                <w:rFonts w:ascii="Helvetica Neue" w:hAnsi="Helvetica Neue" w:cs="Segoe UI"/>
                <w:sz w:val="20"/>
                <w:szCs w:val="20"/>
              </w:rPr>
              <w:lastRenderedPageBreak/>
              <w:t>2</w:t>
            </w:r>
          </w:p>
          <w:p w14:paraId="6CF5C03C" w14:textId="77777777" w:rsidR="0034667F" w:rsidRDefault="0034667F" w:rsidP="00EB2220">
            <w:pPr>
              <w:rPr>
                <w:rFonts w:ascii="Helvetica Neue" w:hAnsi="Helvetica Neue" w:cs="Segoe UI"/>
                <w:sz w:val="20"/>
                <w:szCs w:val="20"/>
              </w:rPr>
            </w:pPr>
          </w:p>
          <w:p w14:paraId="6FCB4AAE" w14:textId="77777777" w:rsidR="0034667F" w:rsidRDefault="0034667F" w:rsidP="00EB2220">
            <w:pPr>
              <w:rPr>
                <w:rFonts w:ascii="Helvetica Neue" w:hAnsi="Helvetica Neue" w:cs="Segoe UI"/>
                <w:sz w:val="20"/>
                <w:szCs w:val="20"/>
              </w:rPr>
            </w:pPr>
          </w:p>
          <w:p w14:paraId="561AE3F1" w14:textId="77777777" w:rsidR="0034667F" w:rsidRDefault="0034667F" w:rsidP="00EB2220">
            <w:pPr>
              <w:rPr>
                <w:rFonts w:ascii="Helvetica Neue" w:hAnsi="Helvetica Neue" w:cs="Segoe UI"/>
                <w:sz w:val="20"/>
                <w:szCs w:val="20"/>
              </w:rPr>
            </w:pPr>
          </w:p>
          <w:p w14:paraId="1514438B" w14:textId="77777777" w:rsidR="0034667F" w:rsidRDefault="0034667F" w:rsidP="00EB2220">
            <w:pPr>
              <w:rPr>
                <w:rFonts w:ascii="Helvetica Neue" w:hAnsi="Helvetica Neue" w:cs="Segoe UI"/>
                <w:sz w:val="20"/>
                <w:szCs w:val="20"/>
              </w:rPr>
            </w:pPr>
          </w:p>
          <w:p w14:paraId="35AA3140" w14:textId="77777777" w:rsidR="0034667F" w:rsidRDefault="0034667F" w:rsidP="00EB2220">
            <w:pPr>
              <w:rPr>
                <w:rFonts w:ascii="Helvetica Neue" w:hAnsi="Helvetica Neue" w:cs="Segoe UI"/>
                <w:sz w:val="20"/>
                <w:szCs w:val="20"/>
              </w:rPr>
            </w:pPr>
          </w:p>
          <w:p w14:paraId="1DA87717" w14:textId="77777777" w:rsidR="0034667F" w:rsidRDefault="0034667F" w:rsidP="00EB2220">
            <w:pPr>
              <w:rPr>
                <w:rFonts w:ascii="Helvetica Neue" w:hAnsi="Helvetica Neue" w:cs="Segoe UI"/>
                <w:sz w:val="20"/>
                <w:szCs w:val="20"/>
              </w:rPr>
            </w:pPr>
          </w:p>
          <w:p w14:paraId="4C79C592" w14:textId="77777777" w:rsidR="0034667F" w:rsidRDefault="0034667F" w:rsidP="00EB2220">
            <w:pPr>
              <w:rPr>
                <w:rFonts w:ascii="Helvetica Neue" w:hAnsi="Helvetica Neue" w:cs="Segoe UI"/>
                <w:sz w:val="20"/>
                <w:szCs w:val="20"/>
              </w:rPr>
            </w:pPr>
          </w:p>
          <w:p w14:paraId="0AE7EEC0" w14:textId="77777777" w:rsidR="0034667F" w:rsidRDefault="0034667F" w:rsidP="00EB2220">
            <w:pPr>
              <w:rPr>
                <w:rFonts w:ascii="Helvetica Neue" w:hAnsi="Helvetica Neue" w:cs="Segoe UI"/>
                <w:sz w:val="20"/>
                <w:szCs w:val="20"/>
              </w:rPr>
            </w:pPr>
          </w:p>
          <w:p w14:paraId="7F6204ED" w14:textId="77777777" w:rsidR="0034667F" w:rsidRDefault="0034667F" w:rsidP="00EB2220">
            <w:pPr>
              <w:rPr>
                <w:rFonts w:ascii="Helvetica Neue" w:hAnsi="Helvetica Neue" w:cs="Segoe UI"/>
                <w:sz w:val="20"/>
                <w:szCs w:val="20"/>
              </w:rPr>
            </w:pPr>
          </w:p>
          <w:p w14:paraId="0C5BF22C" w14:textId="77777777" w:rsidR="0034667F" w:rsidRDefault="0034667F" w:rsidP="00EB2220">
            <w:pPr>
              <w:rPr>
                <w:rFonts w:ascii="Helvetica Neue" w:hAnsi="Helvetica Neue" w:cs="Segoe UI"/>
                <w:sz w:val="20"/>
                <w:szCs w:val="20"/>
              </w:rPr>
            </w:pPr>
          </w:p>
          <w:p w14:paraId="2215D316" w14:textId="77777777" w:rsidR="0034667F" w:rsidRDefault="0034667F" w:rsidP="00EB2220">
            <w:pPr>
              <w:rPr>
                <w:rFonts w:ascii="Helvetica Neue" w:hAnsi="Helvetica Neue" w:cs="Segoe UI"/>
                <w:sz w:val="20"/>
                <w:szCs w:val="20"/>
              </w:rPr>
            </w:pPr>
            <w:r>
              <w:rPr>
                <w:rFonts w:ascii="Helvetica Neue" w:hAnsi="Helvetica Neue" w:cs="Segoe UI"/>
                <w:sz w:val="20"/>
                <w:szCs w:val="20"/>
              </w:rPr>
              <w:t>3</w:t>
            </w:r>
          </w:p>
          <w:p w14:paraId="1D58D3C4" w14:textId="77777777" w:rsidR="0034667F" w:rsidRDefault="0034667F" w:rsidP="00EB2220">
            <w:pPr>
              <w:rPr>
                <w:rFonts w:ascii="Helvetica Neue" w:hAnsi="Helvetica Neue" w:cs="Segoe UI"/>
                <w:sz w:val="20"/>
                <w:szCs w:val="20"/>
              </w:rPr>
            </w:pPr>
          </w:p>
          <w:p w14:paraId="47FB67B4" w14:textId="77777777" w:rsidR="0034667F" w:rsidRDefault="0034667F" w:rsidP="00EB2220">
            <w:pPr>
              <w:rPr>
                <w:rFonts w:ascii="Helvetica Neue" w:hAnsi="Helvetica Neue" w:cs="Segoe UI"/>
                <w:sz w:val="20"/>
                <w:szCs w:val="20"/>
              </w:rPr>
            </w:pPr>
          </w:p>
          <w:p w14:paraId="5C1A1A69" w14:textId="77777777" w:rsidR="0034667F" w:rsidRDefault="0034667F" w:rsidP="00EB2220">
            <w:pPr>
              <w:rPr>
                <w:rFonts w:ascii="Helvetica Neue" w:hAnsi="Helvetica Neue" w:cs="Segoe UI"/>
                <w:sz w:val="20"/>
                <w:szCs w:val="20"/>
              </w:rPr>
            </w:pPr>
          </w:p>
          <w:p w14:paraId="32FDAB32" w14:textId="77777777" w:rsidR="0034667F" w:rsidRDefault="0034667F" w:rsidP="00EB2220">
            <w:pPr>
              <w:rPr>
                <w:rFonts w:ascii="Helvetica Neue" w:hAnsi="Helvetica Neue" w:cs="Segoe UI"/>
                <w:sz w:val="20"/>
                <w:szCs w:val="20"/>
              </w:rPr>
            </w:pPr>
          </w:p>
          <w:p w14:paraId="5B9AB6A8" w14:textId="77777777" w:rsidR="0034667F" w:rsidRDefault="0034667F" w:rsidP="00EB2220">
            <w:pPr>
              <w:rPr>
                <w:rFonts w:ascii="Helvetica Neue" w:hAnsi="Helvetica Neue" w:cs="Segoe UI"/>
                <w:sz w:val="20"/>
                <w:szCs w:val="20"/>
              </w:rPr>
            </w:pPr>
          </w:p>
          <w:p w14:paraId="0BB390F2" w14:textId="77777777" w:rsidR="0034667F" w:rsidRDefault="0034667F" w:rsidP="00EB2220">
            <w:pPr>
              <w:rPr>
                <w:rFonts w:ascii="Helvetica Neue" w:hAnsi="Helvetica Neue" w:cs="Segoe UI"/>
                <w:sz w:val="20"/>
                <w:szCs w:val="20"/>
              </w:rPr>
            </w:pPr>
          </w:p>
          <w:p w14:paraId="73068B8C" w14:textId="77777777" w:rsidR="0034667F" w:rsidRDefault="0034667F" w:rsidP="00EB2220">
            <w:pPr>
              <w:rPr>
                <w:rFonts w:ascii="Helvetica Neue" w:hAnsi="Helvetica Neue" w:cs="Segoe UI"/>
                <w:sz w:val="20"/>
                <w:szCs w:val="20"/>
              </w:rPr>
            </w:pPr>
          </w:p>
          <w:p w14:paraId="5A5D6CA5" w14:textId="77777777" w:rsidR="0034667F" w:rsidRDefault="0034667F" w:rsidP="00EB2220">
            <w:pPr>
              <w:rPr>
                <w:rFonts w:ascii="Helvetica Neue" w:hAnsi="Helvetica Neue" w:cs="Segoe UI"/>
                <w:sz w:val="20"/>
                <w:szCs w:val="20"/>
              </w:rPr>
            </w:pPr>
          </w:p>
          <w:p w14:paraId="0ADBA74A" w14:textId="77777777" w:rsidR="0034667F" w:rsidRDefault="0034667F" w:rsidP="00EB2220">
            <w:pPr>
              <w:rPr>
                <w:rFonts w:ascii="Helvetica Neue" w:hAnsi="Helvetica Neue" w:cs="Segoe UI"/>
                <w:sz w:val="20"/>
                <w:szCs w:val="20"/>
              </w:rPr>
            </w:pPr>
          </w:p>
          <w:p w14:paraId="45FA6AE5" w14:textId="77777777" w:rsidR="0034667F" w:rsidRDefault="0034667F" w:rsidP="00EB2220">
            <w:pPr>
              <w:rPr>
                <w:rFonts w:ascii="Helvetica Neue" w:hAnsi="Helvetica Neue" w:cs="Segoe UI"/>
                <w:sz w:val="20"/>
                <w:szCs w:val="20"/>
              </w:rPr>
            </w:pPr>
          </w:p>
          <w:p w14:paraId="32BAF5A1" w14:textId="77777777" w:rsidR="00D933B0" w:rsidRDefault="0034667F" w:rsidP="00D933B0">
            <w:pPr>
              <w:rPr>
                <w:rFonts w:ascii="Avenir" w:hAnsi="Avenir" w:cs="Segoe UI"/>
                <w:noProof/>
              </w:rPr>
            </w:pPr>
            <w:r>
              <w:rPr>
                <w:rFonts w:ascii="Helvetica Neue" w:hAnsi="Helvetica Neue" w:cs="Segoe UI"/>
                <w:sz w:val="20"/>
                <w:szCs w:val="20"/>
              </w:rPr>
              <w:t>4</w:t>
            </w:r>
            <w:r w:rsidR="00D933B0">
              <w:rPr>
                <w:rFonts w:ascii="Avenir" w:hAnsi="Avenir" w:cs="Segoe UI"/>
              </w:rPr>
              <w:t xml:space="preserve">6 </w:t>
            </w:r>
            <w:r w:rsidR="00D933B0" w:rsidRPr="008F0149">
              <w:rPr>
                <w:rFonts w:ascii="Avenir" w:hAnsi="Avenir" w:cs="Segoe UI"/>
                <w:noProof/>
              </w:rPr>
              <w:t>Digital Tablet Drawing Pen Tablet</w:t>
            </w:r>
            <w:r w:rsidR="00D933B0">
              <w:rPr>
                <w:rFonts w:ascii="Avenir" w:hAnsi="Avenir" w:cs="Segoe UI"/>
                <w:noProof/>
              </w:rPr>
              <w:t>s</w:t>
            </w:r>
          </w:p>
          <w:p w14:paraId="496DF69B" w14:textId="77777777" w:rsidR="00D933B0" w:rsidRDefault="00D933B0" w:rsidP="00D933B0">
            <w:pPr>
              <w:rPr>
                <w:rFonts w:ascii="Avenir" w:hAnsi="Avenir" w:cs="Segoe UI"/>
                <w:noProof/>
              </w:rPr>
            </w:pPr>
            <w:r>
              <w:rPr>
                <w:rFonts w:ascii="Avenir" w:hAnsi="Avenir" w:cs="Segoe UI"/>
                <w:noProof/>
              </w:rPr>
              <w:t xml:space="preserve">4 </w:t>
            </w:r>
            <w:r w:rsidRPr="00E01F37">
              <w:rPr>
                <w:rFonts w:ascii="Avenir" w:hAnsi="Avenir" w:cs="Segoe UI"/>
                <w:noProof/>
              </w:rPr>
              <w:t>Video Conference Lighting for Remote Working</w:t>
            </w:r>
            <w:r>
              <w:rPr>
                <w:rFonts w:ascii="Avenir" w:hAnsi="Avenir" w:cs="Segoe UI"/>
                <w:noProof/>
              </w:rPr>
              <w:t xml:space="preserve"> </w:t>
            </w:r>
          </w:p>
          <w:p w14:paraId="1A9A7F56" w14:textId="77777777" w:rsidR="00D933B0" w:rsidRDefault="00D933B0" w:rsidP="00D933B0">
            <w:pPr>
              <w:rPr>
                <w:rFonts w:ascii="Avenir" w:hAnsi="Avenir" w:cs="Segoe UI"/>
                <w:noProof/>
              </w:rPr>
            </w:pPr>
            <w:r>
              <w:rPr>
                <w:rFonts w:ascii="Avenir" w:hAnsi="Avenir" w:cs="Segoe UI"/>
                <w:noProof/>
              </w:rPr>
              <w:t>2 Ipad pro</w:t>
            </w:r>
          </w:p>
          <w:p w14:paraId="3413D6B7" w14:textId="77777777" w:rsidR="00D933B0" w:rsidRDefault="00D933B0" w:rsidP="00D933B0">
            <w:pPr>
              <w:rPr>
                <w:rFonts w:ascii="Avenir" w:hAnsi="Avenir" w:cs="Segoe UI"/>
              </w:rPr>
            </w:pPr>
            <w:r>
              <w:rPr>
                <w:rFonts w:ascii="Avenir" w:hAnsi="Avenir" w:cs="Segoe UI"/>
              </w:rPr>
              <w:t>2 Apple Pencils</w:t>
            </w:r>
          </w:p>
          <w:p w14:paraId="16E1DD6A" w14:textId="78210777" w:rsidR="0034667F" w:rsidRPr="009560EE" w:rsidRDefault="00D933B0" w:rsidP="00D933B0">
            <w:pPr>
              <w:rPr>
                <w:rFonts w:ascii="Helvetica Neue" w:hAnsi="Helvetica Neue" w:cs="Segoe UI"/>
                <w:sz w:val="20"/>
                <w:szCs w:val="20"/>
              </w:rPr>
            </w:pPr>
            <w:r>
              <w:rPr>
                <w:rFonts w:ascii="Avenir" w:hAnsi="Avenir" w:cs="Segoe UI"/>
              </w:rPr>
              <w:t>2 Dry-erase whiteboards</w:t>
            </w: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26DA7C17"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14:paraId="26D732A8"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14:paraId="73C571F7" w14:textId="28BF28A1" w:rsidR="00EF012D"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Pr>
          <w:p w14:paraId="78B1FFC5" w14:textId="6014168F"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4FEF9BAA" w14:textId="68BB7856" w:rsidR="00EF012D" w:rsidRPr="009560EE" w:rsidRDefault="00EF012D" w:rsidP="00EB2220">
            <w:pPr>
              <w:rPr>
                <w:rFonts w:ascii="Helvetica Neue" w:hAnsi="Helvetica Neue" w:cs="Segoe UI"/>
                <w:sz w:val="20"/>
                <w:szCs w:val="20"/>
              </w:rPr>
            </w:pP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33"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48867AE9" w14:textId="6DC08485"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r w:rsidR="0034667F">
              <w:rPr>
                <w:rFonts w:ascii="Helvetica Neue" w:hAnsi="Helvetica Neue" w:cs="Segoe UI"/>
                <w:sz w:val="20"/>
                <w:szCs w:val="20"/>
              </w:rPr>
              <w:t xml:space="preserve"> </w:t>
            </w:r>
          </w:p>
          <w:p w14:paraId="6A260EFD"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14:paraId="67A793BA" w14:textId="5119F1A7" w:rsidR="00EF012D" w:rsidRPr="009560EE" w:rsidRDefault="009560EE" w:rsidP="009560EE">
            <w:pPr>
              <w:rPr>
                <w:rFonts w:ascii="Helvetica Neue" w:hAnsi="Helvetica Neue"/>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Pr>
          <w:p w14:paraId="22DB238F" w14:textId="4D993259"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1518FD05" w14:textId="29CCB3F9" w:rsidR="00EF012D" w:rsidRPr="009560EE" w:rsidRDefault="00EF012D" w:rsidP="00EB2220">
            <w:pPr>
              <w:rPr>
                <w:rFonts w:ascii="Helvetica Neue" w:hAnsi="Helvetica Neue" w:cs="Segoe UI"/>
                <w:sz w:val="20"/>
                <w:szCs w:val="20"/>
              </w:rPr>
            </w:pPr>
          </w:p>
        </w:tc>
      </w:tr>
      <w:tr w:rsidR="00EF012D" w:rsidRPr="00EC7286" w14:paraId="1F2B0C49" w14:textId="7AAF7816" w:rsidTr="00821912">
        <w:tblPrEx>
          <w:jc w:val="left"/>
        </w:tblPrEx>
        <w:trPr>
          <w:trHeight w:val="291"/>
        </w:trPr>
        <w:tc>
          <w:tcPr>
            <w:tcW w:w="1972" w:type="dxa"/>
          </w:tcPr>
          <w:p w14:paraId="4DB2E3B9"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B58632A"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14:paraId="38E137BF"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14:paraId="62D70E2A" w14:textId="33246D09" w:rsidR="00EF012D"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Pr>
          <w:p w14:paraId="6F4758EA" w14:textId="092D4C17"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389EEAF0" w14:textId="4B21FA36" w:rsidR="00EF012D" w:rsidRPr="009560EE" w:rsidRDefault="00EF012D" w:rsidP="00EB2220">
            <w:pPr>
              <w:rPr>
                <w:rFonts w:ascii="Helvetica Neue" w:hAnsi="Helvetica Neue" w:cs="Segoe UI"/>
                <w:sz w:val="20"/>
                <w:szCs w:val="20"/>
              </w:rPr>
            </w:pPr>
          </w:p>
        </w:tc>
      </w:tr>
      <w:tr w:rsidR="00EF012D" w:rsidRPr="00EC7286" w14:paraId="44AE0BEA" w14:textId="43A7D846" w:rsidTr="00BC7C2B">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EB2220">
            <w:pPr>
              <w:rPr>
                <w:rFonts w:ascii="Helvetica Neue" w:hAnsi="Helvetica Neue" w:cs="Segoe UI"/>
                <w:strike/>
                <w:color w:val="000000" w:themeColor="text1"/>
                <w:sz w:val="16"/>
                <w:szCs w:val="16"/>
              </w:rPr>
            </w:pPr>
          </w:p>
        </w:tc>
      </w:tr>
      <w:tr w:rsidR="00EF012D" w:rsidRPr="00EC7286" w14:paraId="7C87ED18" w14:textId="17DF5CB8" w:rsidTr="00821912">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71B3E203" w:rsidR="00EF012D" w:rsidRPr="009560EE" w:rsidRDefault="00EF012D" w:rsidP="00EB2220">
            <w:pPr>
              <w:rPr>
                <w:rFonts w:ascii="Helvetica Neue" w:hAnsi="Helvetica Neue" w:cs="Segoe UI"/>
                <w:sz w:val="20"/>
                <w:szCs w:val="20"/>
              </w:rPr>
            </w:pPr>
          </w:p>
        </w:tc>
        <w:tc>
          <w:tcPr>
            <w:tcW w:w="1180" w:type="dxa"/>
            <w:shd w:val="clear" w:color="auto" w:fill="FFF2CC" w:themeFill="accent4" w:themeFillTint="33"/>
          </w:tcPr>
          <w:p w14:paraId="76D24AAE" w14:textId="77F3FB5A"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6EF4C0EE" w14:textId="5EFBABA0" w:rsidR="00EF012D" w:rsidRPr="009560EE" w:rsidRDefault="00EF012D" w:rsidP="00EB2220">
            <w:pPr>
              <w:rPr>
                <w:rFonts w:ascii="Helvetica Neue" w:hAnsi="Helvetica Neue" w:cs="Segoe UI"/>
                <w:sz w:val="20"/>
                <w:szCs w:val="20"/>
              </w:rPr>
            </w:pPr>
          </w:p>
        </w:tc>
      </w:tr>
      <w:tr w:rsidR="00EF012D" w:rsidRPr="00EC7286" w14:paraId="5FDA582B" w14:textId="3E9A4C3E" w:rsidTr="00821912">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69440655" w:rsidR="00EF012D" w:rsidRPr="009560EE" w:rsidRDefault="00EF012D" w:rsidP="00EB2220">
            <w:pPr>
              <w:rPr>
                <w:rFonts w:ascii="Helvetica Neue" w:hAnsi="Helvetica Neue" w:cs="Segoe UI"/>
                <w:strike/>
                <w:sz w:val="20"/>
                <w:szCs w:val="20"/>
              </w:rPr>
            </w:pPr>
          </w:p>
        </w:tc>
        <w:tc>
          <w:tcPr>
            <w:tcW w:w="1180" w:type="dxa"/>
            <w:shd w:val="clear" w:color="auto" w:fill="FFF2CC" w:themeFill="accent4" w:themeFillTint="33"/>
          </w:tcPr>
          <w:p w14:paraId="4CD9F009" w14:textId="65FEB0EA" w:rsidR="00EF012D" w:rsidRPr="009560EE" w:rsidRDefault="00EF012D" w:rsidP="00EB2220">
            <w:pPr>
              <w:rPr>
                <w:rFonts w:ascii="Helvetica Neue" w:hAnsi="Helvetica Neue" w:cs="Segoe UI"/>
                <w:strike/>
                <w:sz w:val="20"/>
                <w:szCs w:val="20"/>
              </w:rPr>
            </w:pPr>
          </w:p>
        </w:tc>
        <w:tc>
          <w:tcPr>
            <w:tcW w:w="1687" w:type="dxa"/>
            <w:shd w:val="clear" w:color="auto" w:fill="FFF2CC" w:themeFill="accent4" w:themeFillTint="33"/>
          </w:tcPr>
          <w:p w14:paraId="406BC203" w14:textId="735D57BC" w:rsidR="00EF012D" w:rsidRPr="009560EE" w:rsidRDefault="00EF012D" w:rsidP="00EB2220">
            <w:pPr>
              <w:rPr>
                <w:rFonts w:ascii="Helvetica Neue" w:hAnsi="Helvetica Neue" w:cs="Segoe UI"/>
                <w:strike/>
                <w:sz w:val="20"/>
                <w:szCs w:val="20"/>
              </w:rPr>
            </w:pPr>
          </w:p>
        </w:tc>
      </w:tr>
      <w:tr w:rsidR="00EF012D" w:rsidRPr="00EC7286" w14:paraId="0944A8D6" w14:textId="00FEBE9E" w:rsidTr="00821912">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lastRenderedPageBreak/>
              <w:t>Labs</w:t>
            </w:r>
          </w:p>
        </w:tc>
        <w:tc>
          <w:tcPr>
            <w:tcW w:w="5133" w:type="dxa"/>
            <w:gridSpan w:val="3"/>
            <w:shd w:val="clear" w:color="auto" w:fill="FFF2CC" w:themeFill="accent4" w:themeFillTint="33"/>
          </w:tcPr>
          <w:p w14:paraId="6D33A5D2" w14:textId="1EDEED58" w:rsidR="00EF012D" w:rsidRPr="009560EE" w:rsidRDefault="00EF012D" w:rsidP="00EB2220">
            <w:pPr>
              <w:rPr>
                <w:rFonts w:ascii="Helvetica Neue" w:hAnsi="Helvetica Neue" w:cs="Segoe UI"/>
                <w:strike/>
                <w:sz w:val="20"/>
                <w:szCs w:val="20"/>
              </w:rPr>
            </w:pPr>
          </w:p>
        </w:tc>
        <w:tc>
          <w:tcPr>
            <w:tcW w:w="1180" w:type="dxa"/>
            <w:shd w:val="clear" w:color="auto" w:fill="FFF2CC" w:themeFill="accent4" w:themeFillTint="33"/>
          </w:tcPr>
          <w:p w14:paraId="716D4D8A" w14:textId="76D5FFB5" w:rsidR="00EF012D" w:rsidRPr="009560EE" w:rsidRDefault="00EF012D" w:rsidP="00EB2220">
            <w:pPr>
              <w:rPr>
                <w:rFonts w:ascii="Helvetica Neue" w:hAnsi="Helvetica Neue" w:cs="Segoe UI"/>
                <w:strike/>
                <w:sz w:val="20"/>
                <w:szCs w:val="20"/>
              </w:rPr>
            </w:pPr>
          </w:p>
        </w:tc>
        <w:tc>
          <w:tcPr>
            <w:tcW w:w="1687" w:type="dxa"/>
            <w:shd w:val="clear" w:color="auto" w:fill="FFF2CC" w:themeFill="accent4" w:themeFillTint="33"/>
          </w:tcPr>
          <w:p w14:paraId="47E3587D" w14:textId="779D94AB" w:rsidR="00EF012D" w:rsidRPr="009560EE" w:rsidRDefault="00EF012D" w:rsidP="00EB2220">
            <w:pPr>
              <w:rPr>
                <w:rFonts w:ascii="Helvetica Neue" w:hAnsi="Helvetica Neue" w:cs="Segoe UI"/>
                <w:strike/>
                <w:sz w:val="20"/>
                <w:szCs w:val="20"/>
              </w:rPr>
            </w:pPr>
          </w:p>
        </w:tc>
      </w:tr>
      <w:tr w:rsidR="00EF012D" w:rsidRPr="00EC7286" w14:paraId="7E51A990" w14:textId="77C689E0" w:rsidTr="00821912">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A8A189B" w:rsidR="00EF012D" w:rsidRPr="009560EE" w:rsidRDefault="00EF012D" w:rsidP="00EB2220">
            <w:pPr>
              <w:rPr>
                <w:rFonts w:ascii="Helvetica Neue" w:hAnsi="Helvetica Neue" w:cs="Segoe UI"/>
                <w:strike/>
                <w:sz w:val="20"/>
                <w:szCs w:val="20"/>
              </w:rPr>
            </w:pPr>
          </w:p>
        </w:tc>
        <w:tc>
          <w:tcPr>
            <w:tcW w:w="1180" w:type="dxa"/>
            <w:shd w:val="clear" w:color="auto" w:fill="FFF2CC" w:themeFill="accent4" w:themeFillTint="33"/>
          </w:tcPr>
          <w:p w14:paraId="4B5E5E3A" w14:textId="0ABFC8E1" w:rsidR="00EF012D" w:rsidRPr="009560EE" w:rsidRDefault="00EF012D" w:rsidP="00EB2220">
            <w:pPr>
              <w:rPr>
                <w:rFonts w:ascii="Helvetica Neue" w:hAnsi="Helvetica Neue" w:cs="Segoe UI"/>
                <w:strike/>
                <w:sz w:val="20"/>
                <w:szCs w:val="20"/>
              </w:rPr>
            </w:pPr>
          </w:p>
        </w:tc>
        <w:tc>
          <w:tcPr>
            <w:tcW w:w="1687" w:type="dxa"/>
            <w:shd w:val="clear" w:color="auto" w:fill="FFF2CC" w:themeFill="accent4" w:themeFillTint="33"/>
          </w:tcPr>
          <w:p w14:paraId="16A45335" w14:textId="6B0345E7" w:rsidR="00EF012D" w:rsidRPr="009560EE" w:rsidRDefault="00EF012D" w:rsidP="00EB2220">
            <w:pPr>
              <w:rPr>
                <w:rFonts w:ascii="Helvetica Neue" w:hAnsi="Helvetica Neue" w:cs="Segoe UI"/>
                <w:strike/>
                <w:sz w:val="20"/>
                <w:szCs w:val="20"/>
              </w:rPr>
            </w:pPr>
          </w:p>
        </w:tc>
      </w:tr>
      <w:tr w:rsidR="00EF012D" w:rsidRPr="00EC7286" w14:paraId="7F4109C1" w14:textId="3918E368" w:rsidTr="00BC7C2B">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312386A5" w14:textId="3F254726" w:rsidTr="00821912">
        <w:tblPrEx>
          <w:jc w:val="left"/>
        </w:tblPrEx>
        <w:trPr>
          <w:trHeight w:val="291"/>
        </w:trPr>
        <w:tc>
          <w:tcPr>
            <w:tcW w:w="1972" w:type="dxa"/>
          </w:tcPr>
          <w:p w14:paraId="7D203BE1" w14:textId="2E8A38A5" w:rsidR="00EF012D" w:rsidRPr="00EC7286" w:rsidRDefault="2CF06E9F" w:rsidP="00EB2220">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14:paraId="440E270A" w14:textId="77777777" w:rsidR="0034667F" w:rsidRDefault="0034667F" w:rsidP="0034667F">
            <w:pPr>
              <w:rPr>
                <w:rFonts w:ascii="Avenir" w:hAnsi="Avenir" w:cs="Segoe UI"/>
                <w:noProof/>
              </w:rPr>
            </w:pPr>
            <w:r>
              <w:rPr>
                <w:rFonts w:ascii="Avenir" w:hAnsi="Avenir" w:cs="Segoe UI"/>
              </w:rPr>
              <w:t xml:space="preserve">8 </w:t>
            </w:r>
            <w:r>
              <w:rPr>
                <w:rFonts w:ascii="Avenir" w:hAnsi="Avenir" w:cs="Segoe UI"/>
                <w:noProof/>
              </w:rPr>
              <w:t>Signing Naturally Unit 1-6 video library subscirption</w:t>
            </w:r>
          </w:p>
          <w:p w14:paraId="6DFC8A04" w14:textId="77777777" w:rsidR="0034667F" w:rsidRDefault="0034667F" w:rsidP="0034667F">
            <w:pPr>
              <w:rPr>
                <w:rFonts w:ascii="Avenir" w:hAnsi="Avenir" w:cs="Segoe UI"/>
                <w:noProof/>
              </w:rPr>
            </w:pPr>
            <w:r w:rsidRPr="00A3610A">
              <w:rPr>
                <w:rFonts w:ascii="Avenir" w:hAnsi="Avenir" w:cs="Segoe UI"/>
                <w:noProof/>
              </w:rPr>
              <w:t>8 Signing Naturally Unit</w:t>
            </w:r>
            <w:r>
              <w:rPr>
                <w:rFonts w:ascii="Avenir" w:hAnsi="Avenir" w:cs="Segoe UI"/>
                <w:noProof/>
              </w:rPr>
              <w:t xml:space="preserve"> 7-12 video library subscritpion</w:t>
            </w:r>
          </w:p>
          <w:p w14:paraId="0C479E10" w14:textId="77777777" w:rsidR="0034667F" w:rsidRDefault="0034667F" w:rsidP="0034667F">
            <w:pPr>
              <w:rPr>
                <w:rFonts w:ascii="Avenir" w:hAnsi="Avenir" w:cs="Segoe UI"/>
                <w:noProof/>
              </w:rPr>
            </w:pPr>
            <w:r>
              <w:rPr>
                <w:rFonts w:ascii="Avenir" w:hAnsi="Avenir" w:cs="Segoe UI"/>
                <w:noProof/>
              </w:rPr>
              <w:t>10 Signing Naturally Unit 1-6 workbooks</w:t>
            </w:r>
          </w:p>
          <w:p w14:paraId="58A60FDD" w14:textId="328780CA" w:rsidR="00EF012D" w:rsidRPr="009560EE" w:rsidRDefault="0034667F" w:rsidP="0034667F">
            <w:pPr>
              <w:rPr>
                <w:rFonts w:ascii="Helvetica Neue" w:hAnsi="Helvetica Neue" w:cs="Segoe UI"/>
                <w:sz w:val="20"/>
                <w:szCs w:val="20"/>
              </w:rPr>
            </w:pPr>
            <w:r>
              <w:rPr>
                <w:rFonts w:ascii="Avenir" w:hAnsi="Avenir" w:cs="Segoe UI"/>
                <w:noProof/>
              </w:rPr>
              <w:t>6 Signing Naturally Unit 7-12 workbooks</w:t>
            </w:r>
          </w:p>
        </w:tc>
        <w:tc>
          <w:tcPr>
            <w:tcW w:w="1180" w:type="dxa"/>
            <w:shd w:val="clear" w:color="auto" w:fill="FFF2CC" w:themeFill="accent4" w:themeFillTint="33"/>
          </w:tcPr>
          <w:p w14:paraId="2B8EF6F1" w14:textId="77777777" w:rsidR="0034667F" w:rsidRDefault="0034667F" w:rsidP="0034667F">
            <w:pPr>
              <w:rPr>
                <w:rFonts w:ascii="Avenir" w:hAnsi="Avenir" w:cs="Segoe UI"/>
                <w:noProof/>
              </w:rPr>
            </w:pPr>
            <w:r>
              <w:rPr>
                <w:rFonts w:ascii="Avenir" w:hAnsi="Avenir" w:cs="Segoe UI"/>
                <w:noProof/>
              </w:rPr>
              <w:t>$560 ($35 subscription per year)</w:t>
            </w:r>
          </w:p>
          <w:p w14:paraId="26A435EC" w14:textId="77777777" w:rsidR="0034667F" w:rsidRDefault="0034667F" w:rsidP="0034667F">
            <w:pPr>
              <w:rPr>
                <w:rFonts w:ascii="Avenir" w:hAnsi="Avenir" w:cs="Segoe UI"/>
                <w:noProof/>
              </w:rPr>
            </w:pPr>
          </w:p>
          <w:p w14:paraId="75BB6521" w14:textId="04B56552" w:rsidR="00EF012D" w:rsidRPr="009560EE" w:rsidRDefault="0034667F" w:rsidP="0034667F">
            <w:pPr>
              <w:rPr>
                <w:rFonts w:ascii="Helvetica Neue" w:hAnsi="Helvetica Neue" w:cs="Segoe UI"/>
                <w:sz w:val="20"/>
                <w:szCs w:val="20"/>
              </w:rPr>
            </w:pPr>
            <w:r>
              <w:rPr>
                <w:rFonts w:ascii="Avenir" w:hAnsi="Avenir" w:cs="Segoe UI"/>
                <w:noProof/>
              </w:rPr>
              <w:t>$1360 work ooks ($85 per book)</w:t>
            </w:r>
          </w:p>
        </w:tc>
        <w:tc>
          <w:tcPr>
            <w:tcW w:w="1687" w:type="dxa"/>
            <w:shd w:val="clear" w:color="auto" w:fill="FFF2CC" w:themeFill="accent4" w:themeFillTint="33"/>
          </w:tcPr>
          <w:p w14:paraId="48F58D27" w14:textId="77777777" w:rsidR="00EF012D" w:rsidRDefault="0034667F" w:rsidP="00EB2220">
            <w:pPr>
              <w:rPr>
                <w:rFonts w:ascii="Helvetica Neue" w:hAnsi="Helvetica Neue" w:cs="Segoe UI"/>
                <w:sz w:val="20"/>
                <w:szCs w:val="20"/>
              </w:rPr>
            </w:pPr>
            <w:r>
              <w:rPr>
                <w:rFonts w:ascii="Helvetica Neue" w:hAnsi="Helvetica Neue" w:cs="Segoe UI"/>
                <w:sz w:val="20"/>
                <w:szCs w:val="20"/>
              </w:rPr>
              <w:t>1</w:t>
            </w:r>
          </w:p>
          <w:p w14:paraId="14274E54" w14:textId="2EB3F61D" w:rsidR="0034667F" w:rsidRPr="009560EE" w:rsidRDefault="0034667F" w:rsidP="00EB2220">
            <w:pPr>
              <w:rPr>
                <w:rFonts w:ascii="Helvetica Neue" w:hAnsi="Helvetica Neue" w:cs="Segoe UI"/>
                <w:sz w:val="20"/>
                <w:szCs w:val="20"/>
              </w:rPr>
            </w:pPr>
          </w:p>
        </w:tc>
      </w:tr>
      <w:tr w:rsidR="00EF012D" w:rsidRPr="00EC7286" w14:paraId="54ED5985" w14:textId="42F4B7F8" w:rsidTr="00821912">
        <w:tblPrEx>
          <w:jc w:val="left"/>
        </w:tblPrEx>
        <w:trPr>
          <w:trHeight w:val="291"/>
        </w:trPr>
        <w:tc>
          <w:tcPr>
            <w:tcW w:w="1972" w:type="dxa"/>
          </w:tcPr>
          <w:p w14:paraId="3AF131E5"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EF012D" w:rsidRPr="009560EE" w:rsidRDefault="00EF012D" w:rsidP="00EB2220">
            <w:pPr>
              <w:rPr>
                <w:rFonts w:ascii="Helvetica Neue" w:hAnsi="Helvetica Neue" w:cs="Segoe UI"/>
                <w:sz w:val="20"/>
                <w:szCs w:val="20"/>
              </w:rPr>
            </w:pPr>
          </w:p>
        </w:tc>
        <w:tc>
          <w:tcPr>
            <w:tcW w:w="1180" w:type="dxa"/>
            <w:shd w:val="clear" w:color="auto" w:fill="FFF2CC" w:themeFill="accent4" w:themeFillTint="33"/>
          </w:tcPr>
          <w:p w14:paraId="64BA2A15" w14:textId="54B99793"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41427B90" w14:textId="75258976" w:rsidR="00EF012D" w:rsidRPr="009560EE" w:rsidRDefault="00EF012D" w:rsidP="00EB2220">
            <w:pPr>
              <w:rPr>
                <w:rFonts w:ascii="Helvetica Neue" w:hAnsi="Helvetica Neue" w:cs="Segoe UI"/>
                <w:sz w:val="20"/>
                <w:szCs w:val="20"/>
              </w:rPr>
            </w:pPr>
          </w:p>
        </w:tc>
      </w:tr>
      <w:tr w:rsidR="002F1CA6" w:rsidRPr="00EC7286" w14:paraId="204FE796" w14:textId="77777777" w:rsidTr="00821912">
        <w:tblPrEx>
          <w:jc w:val="left"/>
        </w:tblPrEx>
        <w:trPr>
          <w:trHeight w:val="291"/>
        </w:trPr>
        <w:tc>
          <w:tcPr>
            <w:tcW w:w="1972" w:type="dxa"/>
          </w:tcPr>
          <w:p w14:paraId="343CE1AA" w14:textId="65178B26" w:rsidR="002F1CA6" w:rsidRPr="00EC7286" w:rsidRDefault="002F1CA6" w:rsidP="00EB2220">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2F1CA6" w:rsidRPr="009560EE" w:rsidRDefault="002F1CA6" w:rsidP="00EB2220">
            <w:pPr>
              <w:rPr>
                <w:rFonts w:ascii="Helvetica Neue" w:hAnsi="Helvetica Neue" w:cs="Segoe UI"/>
                <w:sz w:val="20"/>
                <w:szCs w:val="20"/>
              </w:rPr>
            </w:pPr>
          </w:p>
        </w:tc>
        <w:tc>
          <w:tcPr>
            <w:tcW w:w="1180" w:type="dxa"/>
            <w:shd w:val="clear" w:color="auto" w:fill="FFF2CC" w:themeFill="accent4" w:themeFillTint="33"/>
          </w:tcPr>
          <w:p w14:paraId="78EA81B0" w14:textId="77777777" w:rsidR="002F1CA6" w:rsidRPr="009560EE" w:rsidRDefault="002F1CA6" w:rsidP="00EB2220">
            <w:pPr>
              <w:rPr>
                <w:rFonts w:ascii="Helvetica Neue" w:hAnsi="Helvetica Neue" w:cs="Segoe UI"/>
                <w:sz w:val="20"/>
                <w:szCs w:val="20"/>
              </w:rPr>
            </w:pPr>
          </w:p>
        </w:tc>
        <w:tc>
          <w:tcPr>
            <w:tcW w:w="1687" w:type="dxa"/>
            <w:shd w:val="clear" w:color="auto" w:fill="FFF2CC" w:themeFill="accent4" w:themeFillTint="33"/>
          </w:tcPr>
          <w:p w14:paraId="577E38A5" w14:textId="77777777" w:rsidR="002F1CA6" w:rsidRPr="009560EE" w:rsidRDefault="002F1CA6" w:rsidP="00EB2220">
            <w:pPr>
              <w:rPr>
                <w:rFonts w:ascii="Helvetica Neue" w:hAnsi="Helvetica Neue" w:cs="Segoe UI"/>
                <w:sz w:val="20"/>
                <w:szCs w:val="20"/>
              </w:rPr>
            </w:pPr>
          </w:p>
        </w:tc>
      </w:tr>
      <w:tr w:rsidR="00EF012D" w:rsidRPr="00EC7286" w14:paraId="660C171D" w14:textId="2E8B0E51" w:rsidTr="00BC7C2B">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5DB815BC" w14:textId="4E375525" w:rsidTr="00821912">
        <w:tblPrEx>
          <w:jc w:val="left"/>
        </w:tblPrEx>
        <w:trPr>
          <w:trHeight w:val="291"/>
        </w:trPr>
        <w:tc>
          <w:tcPr>
            <w:tcW w:w="1972" w:type="dxa"/>
          </w:tcPr>
          <w:p w14:paraId="78DF96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23C9C4A1"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1=</w:t>
            </w:r>
          </w:p>
          <w:p w14:paraId="0E890FAF" w14:textId="77777777" w:rsidR="009560EE"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2=</w:t>
            </w:r>
          </w:p>
          <w:p w14:paraId="348CDE8C" w14:textId="3B2B7315" w:rsidR="00EF012D" w:rsidRPr="009560EE" w:rsidRDefault="009560EE" w:rsidP="009560EE">
            <w:pPr>
              <w:rPr>
                <w:rFonts w:ascii="Helvetica Neue" w:hAnsi="Helvetica Neue" w:cs="Segoe UI"/>
                <w:sz w:val="20"/>
                <w:szCs w:val="20"/>
              </w:rPr>
            </w:pPr>
            <w:proofErr w:type="spellStart"/>
            <w:r w:rsidRPr="009560EE">
              <w:rPr>
                <w:rFonts w:ascii="Helvetica Neue" w:hAnsi="Helvetica Neue" w:cs="Segoe UI"/>
                <w:sz w:val="20"/>
                <w:szCs w:val="20"/>
              </w:rPr>
              <w:t>Yr</w:t>
            </w:r>
            <w:proofErr w:type="spellEnd"/>
            <w:r w:rsidRPr="009560EE">
              <w:rPr>
                <w:rFonts w:ascii="Helvetica Neue" w:hAnsi="Helvetica Neue" w:cs="Segoe UI"/>
                <w:sz w:val="20"/>
                <w:szCs w:val="20"/>
              </w:rPr>
              <w:t xml:space="preserve"> 3=</w:t>
            </w:r>
          </w:p>
        </w:tc>
        <w:tc>
          <w:tcPr>
            <w:tcW w:w="1180" w:type="dxa"/>
            <w:shd w:val="clear" w:color="auto" w:fill="FFF2CC" w:themeFill="accent4" w:themeFillTint="33"/>
          </w:tcPr>
          <w:p w14:paraId="1B4268B8" w14:textId="6EF8CCCC"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3BCA3D37" w14:textId="59D5AB9D" w:rsidR="00EF012D" w:rsidRPr="009560EE" w:rsidRDefault="00EF012D" w:rsidP="00EB2220">
            <w:pPr>
              <w:rPr>
                <w:rFonts w:ascii="Helvetica Neue" w:hAnsi="Helvetica Neue" w:cs="Segoe UI"/>
                <w:sz w:val="20"/>
                <w:szCs w:val="20"/>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34"/>
      <w:footerReference w:type="default" r:id="rId35"/>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4895" w14:textId="77777777" w:rsidR="00A05F1F" w:rsidRDefault="00A05F1F" w:rsidP="000A0E4A">
      <w:r>
        <w:separator/>
      </w:r>
    </w:p>
  </w:endnote>
  <w:endnote w:type="continuationSeparator" w:id="0">
    <w:p w14:paraId="2F9A0B7E" w14:textId="77777777" w:rsidR="00A05F1F" w:rsidRDefault="00A05F1F"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1F24" w14:textId="77777777" w:rsidR="00A05F1F" w:rsidRDefault="00A05F1F" w:rsidP="000A0E4A">
      <w:r>
        <w:separator/>
      </w:r>
    </w:p>
  </w:footnote>
  <w:footnote w:type="continuationSeparator" w:id="0">
    <w:p w14:paraId="0AE3C41C" w14:textId="77777777" w:rsidR="00A05F1F" w:rsidRDefault="00A05F1F"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3804AB9D" w:rsidR="001C2F46" w:rsidRPr="00E156B9" w:rsidRDefault="001C2F4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00E156B9" w:rsidRPr="00E156B9">
      <w:rPr>
        <w:rFonts w:ascii="HELVETICA NEUE CONDENSED BLACK" w:hAnsi="HELVETICA NEUE CONDENSED BLACK" w:cs="Segoe UI"/>
        <w:color w:val="FFFFFF" w:themeColor="background1"/>
        <w:sz w:val="36"/>
        <w:szCs w:val="36"/>
      </w:rPr>
      <w:t>NSTRUCTION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75B74"/>
    <w:multiLevelType w:val="hybridMultilevel"/>
    <w:tmpl w:val="194CC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8647B"/>
    <w:multiLevelType w:val="hybridMultilevel"/>
    <w:tmpl w:val="5DE6A630"/>
    <w:lvl w:ilvl="0" w:tplc="E8386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D1339"/>
    <w:multiLevelType w:val="hybridMultilevel"/>
    <w:tmpl w:val="5A585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15:restartNumberingAfterBreak="0">
    <w:nsid w:val="21A73FC4"/>
    <w:multiLevelType w:val="hybridMultilevel"/>
    <w:tmpl w:val="05F6F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A4FC6"/>
    <w:multiLevelType w:val="hybridMultilevel"/>
    <w:tmpl w:val="94200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654D7"/>
    <w:multiLevelType w:val="hybridMultilevel"/>
    <w:tmpl w:val="46BAC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55A76"/>
    <w:multiLevelType w:val="hybridMultilevel"/>
    <w:tmpl w:val="1F404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45477531"/>
    <w:multiLevelType w:val="hybridMultilevel"/>
    <w:tmpl w:val="F49C9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9623F"/>
    <w:multiLevelType w:val="hybridMultilevel"/>
    <w:tmpl w:val="CAFEF34C"/>
    <w:lvl w:ilvl="0" w:tplc="645488B6">
      <w:start w:val="1"/>
      <w:numFmt w:val="decimal"/>
      <w:lvlText w:val="%1)"/>
      <w:lvlJc w:val="left"/>
      <w:pPr>
        <w:ind w:left="360" w:hanging="360"/>
      </w:pPr>
      <w:rPr>
        <w:rFonts w:ascii="Helvetica Neue" w:eastAsia="Calibri" w:hAnsi="Helvetica Neue"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7A50CB"/>
    <w:multiLevelType w:val="hybridMultilevel"/>
    <w:tmpl w:val="1D04A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76235"/>
    <w:multiLevelType w:val="hybridMultilevel"/>
    <w:tmpl w:val="7826E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3"/>
  </w:num>
  <w:num w:numId="4">
    <w:abstractNumId w:val="2"/>
  </w:num>
  <w:num w:numId="5">
    <w:abstractNumId w:val="9"/>
  </w:num>
  <w:num w:numId="6">
    <w:abstractNumId w:val="4"/>
  </w:num>
  <w:num w:numId="7">
    <w:abstractNumId w:val="0"/>
  </w:num>
  <w:num w:numId="8">
    <w:abstractNumId w:val="5"/>
  </w:num>
  <w:num w:numId="9">
    <w:abstractNumId w:val="1"/>
  </w:num>
  <w:num w:numId="10">
    <w:abstractNumId w:val="7"/>
  </w:num>
  <w:num w:numId="11">
    <w:abstractNumId w:val="3"/>
  </w:num>
  <w:num w:numId="12">
    <w:abstractNumId w:val="16"/>
  </w:num>
  <w:num w:numId="13">
    <w:abstractNumId w:val="11"/>
  </w:num>
  <w:num w:numId="14">
    <w:abstractNumId w:val="14"/>
  </w:num>
  <w:num w:numId="15">
    <w:abstractNumId w:val="17"/>
  </w:num>
  <w:num w:numId="16">
    <w:abstractNumId w:val="15"/>
  </w:num>
  <w:num w:numId="17">
    <w:abstractNumId w:val="8"/>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643A"/>
    <w:rsid w:val="0003251A"/>
    <w:rsid w:val="00037073"/>
    <w:rsid w:val="00045335"/>
    <w:rsid w:val="00046315"/>
    <w:rsid w:val="00051DCF"/>
    <w:rsid w:val="00066A61"/>
    <w:rsid w:val="00067241"/>
    <w:rsid w:val="000735E4"/>
    <w:rsid w:val="00091285"/>
    <w:rsid w:val="0009191B"/>
    <w:rsid w:val="00092046"/>
    <w:rsid w:val="000A0E4A"/>
    <w:rsid w:val="000B22DC"/>
    <w:rsid w:val="000C4F1D"/>
    <w:rsid w:val="000D087A"/>
    <w:rsid w:val="000D09FF"/>
    <w:rsid w:val="000D7645"/>
    <w:rsid w:val="000E7A92"/>
    <w:rsid w:val="000E7F1F"/>
    <w:rsid w:val="00100D61"/>
    <w:rsid w:val="00101CB6"/>
    <w:rsid w:val="00106447"/>
    <w:rsid w:val="00112BC5"/>
    <w:rsid w:val="001135A7"/>
    <w:rsid w:val="001164BF"/>
    <w:rsid w:val="00124C49"/>
    <w:rsid w:val="00124E7D"/>
    <w:rsid w:val="001319CA"/>
    <w:rsid w:val="00135120"/>
    <w:rsid w:val="00135F5D"/>
    <w:rsid w:val="00136FD1"/>
    <w:rsid w:val="0013741D"/>
    <w:rsid w:val="00145E32"/>
    <w:rsid w:val="001553A9"/>
    <w:rsid w:val="001623CE"/>
    <w:rsid w:val="00171A77"/>
    <w:rsid w:val="00175D9A"/>
    <w:rsid w:val="00182232"/>
    <w:rsid w:val="00186D03"/>
    <w:rsid w:val="001930D6"/>
    <w:rsid w:val="001C0579"/>
    <w:rsid w:val="001C1050"/>
    <w:rsid w:val="001C2F46"/>
    <w:rsid w:val="001D0EDC"/>
    <w:rsid w:val="001F56EE"/>
    <w:rsid w:val="001F6AE2"/>
    <w:rsid w:val="001F73ED"/>
    <w:rsid w:val="0020247B"/>
    <w:rsid w:val="00204315"/>
    <w:rsid w:val="00211118"/>
    <w:rsid w:val="00231D93"/>
    <w:rsid w:val="00241CB8"/>
    <w:rsid w:val="00241D3A"/>
    <w:rsid w:val="002420AB"/>
    <w:rsid w:val="00242A4F"/>
    <w:rsid w:val="002574CB"/>
    <w:rsid w:val="00257F36"/>
    <w:rsid w:val="0026425B"/>
    <w:rsid w:val="00266533"/>
    <w:rsid w:val="00272013"/>
    <w:rsid w:val="002723D7"/>
    <w:rsid w:val="00274C68"/>
    <w:rsid w:val="002873CE"/>
    <w:rsid w:val="00290077"/>
    <w:rsid w:val="002A6D25"/>
    <w:rsid w:val="002A7ED3"/>
    <w:rsid w:val="002F1CA6"/>
    <w:rsid w:val="002F76E6"/>
    <w:rsid w:val="00300682"/>
    <w:rsid w:val="003016DE"/>
    <w:rsid w:val="00311E8A"/>
    <w:rsid w:val="00312A82"/>
    <w:rsid w:val="0033768E"/>
    <w:rsid w:val="00340BC9"/>
    <w:rsid w:val="003462B5"/>
    <w:rsid w:val="0034667F"/>
    <w:rsid w:val="00347A81"/>
    <w:rsid w:val="0036216D"/>
    <w:rsid w:val="00364CF3"/>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4100D2"/>
    <w:rsid w:val="00423702"/>
    <w:rsid w:val="00425484"/>
    <w:rsid w:val="00433830"/>
    <w:rsid w:val="00437B55"/>
    <w:rsid w:val="00440527"/>
    <w:rsid w:val="0044190B"/>
    <w:rsid w:val="00444ED8"/>
    <w:rsid w:val="0045691E"/>
    <w:rsid w:val="00470CEB"/>
    <w:rsid w:val="0047187E"/>
    <w:rsid w:val="00475A16"/>
    <w:rsid w:val="004800D2"/>
    <w:rsid w:val="00480574"/>
    <w:rsid w:val="00481660"/>
    <w:rsid w:val="004955AC"/>
    <w:rsid w:val="004A09B6"/>
    <w:rsid w:val="004A25AB"/>
    <w:rsid w:val="004C067C"/>
    <w:rsid w:val="004C5FDF"/>
    <w:rsid w:val="004D735B"/>
    <w:rsid w:val="004F0C55"/>
    <w:rsid w:val="00502BE2"/>
    <w:rsid w:val="00517630"/>
    <w:rsid w:val="00520AB2"/>
    <w:rsid w:val="00521806"/>
    <w:rsid w:val="005369F7"/>
    <w:rsid w:val="00536E81"/>
    <w:rsid w:val="00537877"/>
    <w:rsid w:val="00546859"/>
    <w:rsid w:val="0057273B"/>
    <w:rsid w:val="005832CB"/>
    <w:rsid w:val="00591A55"/>
    <w:rsid w:val="005B2C05"/>
    <w:rsid w:val="005C5439"/>
    <w:rsid w:val="005C66CE"/>
    <w:rsid w:val="005D3CBC"/>
    <w:rsid w:val="005D7116"/>
    <w:rsid w:val="005D73CB"/>
    <w:rsid w:val="00600E5E"/>
    <w:rsid w:val="00613145"/>
    <w:rsid w:val="00622BBB"/>
    <w:rsid w:val="006233AF"/>
    <w:rsid w:val="00624AE5"/>
    <w:rsid w:val="006425C8"/>
    <w:rsid w:val="00645E53"/>
    <w:rsid w:val="00647632"/>
    <w:rsid w:val="0065716F"/>
    <w:rsid w:val="0066398F"/>
    <w:rsid w:val="00663D3B"/>
    <w:rsid w:val="00680152"/>
    <w:rsid w:val="00683385"/>
    <w:rsid w:val="006921DA"/>
    <w:rsid w:val="00692A9E"/>
    <w:rsid w:val="006A188B"/>
    <w:rsid w:val="006B1C11"/>
    <w:rsid w:val="006B313F"/>
    <w:rsid w:val="006C06CC"/>
    <w:rsid w:val="006D1CD2"/>
    <w:rsid w:val="006D1DFE"/>
    <w:rsid w:val="006F23C4"/>
    <w:rsid w:val="007009FE"/>
    <w:rsid w:val="007158B5"/>
    <w:rsid w:val="00716F76"/>
    <w:rsid w:val="007276FE"/>
    <w:rsid w:val="007279CE"/>
    <w:rsid w:val="007335EF"/>
    <w:rsid w:val="00747AFD"/>
    <w:rsid w:val="00753C2E"/>
    <w:rsid w:val="00754108"/>
    <w:rsid w:val="00763C6D"/>
    <w:rsid w:val="00766713"/>
    <w:rsid w:val="00766DD2"/>
    <w:rsid w:val="00776708"/>
    <w:rsid w:val="0078096D"/>
    <w:rsid w:val="0078795C"/>
    <w:rsid w:val="0079299C"/>
    <w:rsid w:val="00792E7B"/>
    <w:rsid w:val="00793CEC"/>
    <w:rsid w:val="00794C7D"/>
    <w:rsid w:val="0079748D"/>
    <w:rsid w:val="007A3E38"/>
    <w:rsid w:val="007B4F27"/>
    <w:rsid w:val="007C13DB"/>
    <w:rsid w:val="007C5F1D"/>
    <w:rsid w:val="007D0247"/>
    <w:rsid w:val="007D4B36"/>
    <w:rsid w:val="007D7BD7"/>
    <w:rsid w:val="007E01B2"/>
    <w:rsid w:val="007E1142"/>
    <w:rsid w:val="007E5DD5"/>
    <w:rsid w:val="007F4190"/>
    <w:rsid w:val="007F47F5"/>
    <w:rsid w:val="008014DE"/>
    <w:rsid w:val="00801732"/>
    <w:rsid w:val="00805A62"/>
    <w:rsid w:val="00812966"/>
    <w:rsid w:val="008139AF"/>
    <w:rsid w:val="00821912"/>
    <w:rsid w:val="00823007"/>
    <w:rsid w:val="00831589"/>
    <w:rsid w:val="00836F7D"/>
    <w:rsid w:val="008448AD"/>
    <w:rsid w:val="008555C6"/>
    <w:rsid w:val="008651DB"/>
    <w:rsid w:val="008672E3"/>
    <w:rsid w:val="00870AEE"/>
    <w:rsid w:val="008731CA"/>
    <w:rsid w:val="00874296"/>
    <w:rsid w:val="008864E2"/>
    <w:rsid w:val="00886E53"/>
    <w:rsid w:val="008A6F98"/>
    <w:rsid w:val="008A7618"/>
    <w:rsid w:val="008C786C"/>
    <w:rsid w:val="008F22BD"/>
    <w:rsid w:val="008F6ED1"/>
    <w:rsid w:val="0090697F"/>
    <w:rsid w:val="00906C0D"/>
    <w:rsid w:val="00910D26"/>
    <w:rsid w:val="00914DDB"/>
    <w:rsid w:val="00915801"/>
    <w:rsid w:val="009433D4"/>
    <w:rsid w:val="009471CD"/>
    <w:rsid w:val="00952A07"/>
    <w:rsid w:val="009560EE"/>
    <w:rsid w:val="00957B47"/>
    <w:rsid w:val="009615CF"/>
    <w:rsid w:val="00965F94"/>
    <w:rsid w:val="009662AA"/>
    <w:rsid w:val="00967CC3"/>
    <w:rsid w:val="009706A3"/>
    <w:rsid w:val="00973936"/>
    <w:rsid w:val="00986C40"/>
    <w:rsid w:val="009979A6"/>
    <w:rsid w:val="009C2B01"/>
    <w:rsid w:val="009D3608"/>
    <w:rsid w:val="009E1BD3"/>
    <w:rsid w:val="009F385A"/>
    <w:rsid w:val="00A00EF3"/>
    <w:rsid w:val="00A05F1F"/>
    <w:rsid w:val="00A12D5D"/>
    <w:rsid w:val="00A45E54"/>
    <w:rsid w:val="00A5253D"/>
    <w:rsid w:val="00A526A1"/>
    <w:rsid w:val="00A67C23"/>
    <w:rsid w:val="00A74FA1"/>
    <w:rsid w:val="00AB37A8"/>
    <w:rsid w:val="00AB53FB"/>
    <w:rsid w:val="00AB5573"/>
    <w:rsid w:val="00AB7D49"/>
    <w:rsid w:val="00AC00B6"/>
    <w:rsid w:val="00AC3850"/>
    <w:rsid w:val="00AC4B9E"/>
    <w:rsid w:val="00AC6D15"/>
    <w:rsid w:val="00AD4F79"/>
    <w:rsid w:val="00AD72FF"/>
    <w:rsid w:val="00AD77B6"/>
    <w:rsid w:val="00AD7CA3"/>
    <w:rsid w:val="00AE229E"/>
    <w:rsid w:val="00AE4E48"/>
    <w:rsid w:val="00AE7643"/>
    <w:rsid w:val="00AF1275"/>
    <w:rsid w:val="00B1451D"/>
    <w:rsid w:val="00B145A3"/>
    <w:rsid w:val="00B14F7F"/>
    <w:rsid w:val="00B2111F"/>
    <w:rsid w:val="00B27575"/>
    <w:rsid w:val="00B373BE"/>
    <w:rsid w:val="00B414CB"/>
    <w:rsid w:val="00B42ED8"/>
    <w:rsid w:val="00B54F62"/>
    <w:rsid w:val="00B714AF"/>
    <w:rsid w:val="00B74E1E"/>
    <w:rsid w:val="00B81621"/>
    <w:rsid w:val="00B816A9"/>
    <w:rsid w:val="00BC24A8"/>
    <w:rsid w:val="00BC7C2B"/>
    <w:rsid w:val="00BC7C72"/>
    <w:rsid w:val="00BF4F9D"/>
    <w:rsid w:val="00C00354"/>
    <w:rsid w:val="00C03DE1"/>
    <w:rsid w:val="00C23BFE"/>
    <w:rsid w:val="00C36BCB"/>
    <w:rsid w:val="00C40D58"/>
    <w:rsid w:val="00C44036"/>
    <w:rsid w:val="00C50C8F"/>
    <w:rsid w:val="00C634A7"/>
    <w:rsid w:val="00C6550D"/>
    <w:rsid w:val="00C760C8"/>
    <w:rsid w:val="00C849C8"/>
    <w:rsid w:val="00C850E0"/>
    <w:rsid w:val="00C93B45"/>
    <w:rsid w:val="00CA7CD3"/>
    <w:rsid w:val="00CB6720"/>
    <w:rsid w:val="00CB73C0"/>
    <w:rsid w:val="00CB744B"/>
    <w:rsid w:val="00CC152D"/>
    <w:rsid w:val="00CC3DCA"/>
    <w:rsid w:val="00CD46CB"/>
    <w:rsid w:val="00CD4A21"/>
    <w:rsid w:val="00CD79A5"/>
    <w:rsid w:val="00CE36CF"/>
    <w:rsid w:val="00CE4AFE"/>
    <w:rsid w:val="00CE736E"/>
    <w:rsid w:val="00CF13E1"/>
    <w:rsid w:val="00D117C4"/>
    <w:rsid w:val="00D13015"/>
    <w:rsid w:val="00D13C0F"/>
    <w:rsid w:val="00D23445"/>
    <w:rsid w:val="00D306F5"/>
    <w:rsid w:val="00D32B9E"/>
    <w:rsid w:val="00D34063"/>
    <w:rsid w:val="00D406CE"/>
    <w:rsid w:val="00D62743"/>
    <w:rsid w:val="00D62BCA"/>
    <w:rsid w:val="00D64A83"/>
    <w:rsid w:val="00D65BFC"/>
    <w:rsid w:val="00D75303"/>
    <w:rsid w:val="00D801A5"/>
    <w:rsid w:val="00D80C8B"/>
    <w:rsid w:val="00D83452"/>
    <w:rsid w:val="00D83C4C"/>
    <w:rsid w:val="00D92396"/>
    <w:rsid w:val="00D92A43"/>
    <w:rsid w:val="00D933B0"/>
    <w:rsid w:val="00D97A4C"/>
    <w:rsid w:val="00DA6E5A"/>
    <w:rsid w:val="00DA79E6"/>
    <w:rsid w:val="00DD6192"/>
    <w:rsid w:val="00DE2251"/>
    <w:rsid w:val="00E12E9E"/>
    <w:rsid w:val="00E156B9"/>
    <w:rsid w:val="00E16224"/>
    <w:rsid w:val="00E25045"/>
    <w:rsid w:val="00E4053F"/>
    <w:rsid w:val="00E52761"/>
    <w:rsid w:val="00E87824"/>
    <w:rsid w:val="00E87A17"/>
    <w:rsid w:val="00E902F3"/>
    <w:rsid w:val="00EA2E64"/>
    <w:rsid w:val="00EB55FF"/>
    <w:rsid w:val="00EC7286"/>
    <w:rsid w:val="00ED2F21"/>
    <w:rsid w:val="00EE3904"/>
    <w:rsid w:val="00EF012D"/>
    <w:rsid w:val="00EF400A"/>
    <w:rsid w:val="00F00050"/>
    <w:rsid w:val="00F051BE"/>
    <w:rsid w:val="00F058E8"/>
    <w:rsid w:val="00F06071"/>
    <w:rsid w:val="00F1333E"/>
    <w:rsid w:val="00F20568"/>
    <w:rsid w:val="00F26DBA"/>
    <w:rsid w:val="00F3010E"/>
    <w:rsid w:val="00F453D2"/>
    <w:rsid w:val="00F4718F"/>
    <w:rsid w:val="00F504E2"/>
    <w:rsid w:val="00F635AA"/>
    <w:rsid w:val="00F64B27"/>
    <w:rsid w:val="00FA4B17"/>
    <w:rsid w:val="00FA5746"/>
    <w:rsid w:val="00FA667C"/>
    <w:rsid w:val="00FA7ABE"/>
    <w:rsid w:val="00FB53C9"/>
    <w:rsid w:val="00FB7E83"/>
    <w:rsid w:val="00FC65B7"/>
    <w:rsid w:val="00FD0A03"/>
    <w:rsid w:val="00FD28F4"/>
    <w:rsid w:val="00FD522B"/>
    <w:rsid w:val="00FD5BB4"/>
    <w:rsid w:val="00FE2589"/>
    <w:rsid w:val="00FE4E3B"/>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openxmlformats.org/officeDocument/2006/relationships/hyperlink" Target="https://www.lulu.com/shop/kim-brown-kurz/shop/kim-brown-kurz/learning-outcomes-for-american-sign-language-skills-levels-1-4/ebook/product-14npm7d5.html?page=1&amp;pageSize=4" TargetMode="External"/><Relationship Id="rId21" Type="http://schemas.openxmlformats.org/officeDocument/2006/relationships/hyperlink" Target="https://app.powerbi.com/view?r=eyJrIjoiZmJlODJiODktZjM0OC00ZWIwLWIzNDMtN2Y1Yzc3ZGFhNGRhIiwidCI6ImVlYTE2YTE2LTQ4YWYtNDc3Yi05MTEzLTA1YjFjMDExMjNmZiIsImMiOjZ9"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hyperlink" Target="https://www.gallaudet.edu/Documents/ASL-Standards/K-12-ASL-Content-Standard.pdf" TargetMode="External"/><Relationship Id="rId33" Type="http://schemas.openxmlformats.org/officeDocument/2006/relationships/hyperlink" Target="https://drive.google.com/drive/folders/1SityYoJ8rYTzcYq_Iwtr59fJ6205LWIX?usp=sharing" TargetMode="External"/><Relationship Id="rId2" Type="http://schemas.openxmlformats.org/officeDocument/2006/relationships/customXml" Target="../customXml/item2.xml"/><Relationship Id="rId1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hyperlink" Target="https://aslta.org/wp-content/uploads/2014/07/National_ASL_Standards.pdf" TargetMode="External"/><Relationship Id="rId32" Type="http://schemas.openxmlformats.org/officeDocument/2006/relationships/hyperlink" Target="https://drive.google.com/file/d/1AaC-W2_qjNaYbe6h8WjQ4_HIX43eBctx/view?usp=sharing"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hyperlink" Target="https://www.actfl.org/sites/default/files/publications/standards/World-ReadinessStandardsforLearningLanguages.pdf" TargetMode="External"/><Relationship Id="rId28" Type="http://schemas.openxmlformats.org/officeDocument/2006/relationships/diagramLayout" Target="diagrams/layout1.xml"/><Relationship Id="rId36" Type="http://schemas.openxmlformats.org/officeDocument/2006/relationships/fontTable" Target="fontTable.xm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www.youtube.com/watch?v=T4wQVq5a71U&amp;feature=youtu.be" TargetMode="External"/><Relationship Id="rId31"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Props1.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Jenny Gough</cp:lastModifiedBy>
  <cp:revision>12</cp:revision>
  <dcterms:created xsi:type="dcterms:W3CDTF">2021-11-30T06:37:00Z</dcterms:created>
  <dcterms:modified xsi:type="dcterms:W3CDTF">2021-12-01T09:54:00Z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