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D8380B"/>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1C2F46">
      <w:pPr>
        <w:pStyle w:val="BodyText"/>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1C2F46">
      <w:pPr>
        <w:pStyle w:val="BodyText"/>
        <w:rPr>
          <w:rFonts w:ascii="Helvetica Neue" w:hAnsi="Helvetica Neue"/>
          <w:sz w:val="21"/>
          <w:szCs w:val="21"/>
        </w:rPr>
      </w:pPr>
    </w:p>
    <w:p w14:paraId="0DC6FC36" w14:textId="475CD744" w:rsidR="001C2F46" w:rsidRPr="00E35ADB" w:rsidRDefault="00502DDD" w:rsidP="001C2F46">
      <w:pPr>
        <w:pStyle w:val="BodyText"/>
        <w:rPr>
          <w:rFonts w:ascii="Helvetica Neue" w:hAnsi="Helvetica Neue"/>
          <w:sz w:val="21"/>
          <w:szCs w:val="21"/>
        </w:rPr>
      </w:pPr>
      <w:r w:rsidRPr="00E35ADB">
        <w:rPr>
          <w:rFonts w:ascii="Helvetica Neue" w:hAnsi="Helvetica Neue"/>
          <w:sz w:val="21"/>
          <w:szCs w:val="21"/>
        </w:rPr>
        <w:t>For BCC, 2022-2023 marks a critically important year as the college is in the process of revising its Educational Master Plan (EMP) for the next 5 years (2024-2028).  This college EMP process will inform the District with their planning for their Strategic Plan.  This</w:t>
      </w:r>
      <w:r w:rsidR="00F410FF" w:rsidRPr="00E35ADB">
        <w:rPr>
          <w:rFonts w:ascii="Helvetica Neue" w:hAnsi="Helvetica Neue"/>
          <w:sz w:val="21"/>
          <w:szCs w:val="21"/>
        </w:rPr>
        <w:t xml:space="preserve"> year’s</w:t>
      </w:r>
      <w:r w:rsidRPr="00E35ADB">
        <w:rPr>
          <w:rFonts w:ascii="Helvetica Neue" w:hAnsi="Helvetica Neue"/>
          <w:sz w:val="21"/>
          <w:szCs w:val="21"/>
        </w:rPr>
        <w:t xml:space="preserve"> APU will take </w:t>
      </w:r>
      <w:r w:rsidR="00115D65" w:rsidRPr="00E35ADB">
        <w:rPr>
          <w:rFonts w:ascii="Helvetica Neue" w:hAnsi="Helvetica Neue"/>
          <w:sz w:val="21"/>
          <w:szCs w:val="21"/>
        </w:rPr>
        <w:t xml:space="preserve">an </w:t>
      </w:r>
      <w:r w:rsidR="00F410FF" w:rsidRPr="00E35ADB">
        <w:rPr>
          <w:rFonts w:ascii="Helvetica Neue" w:hAnsi="Helvetica Neue"/>
          <w:sz w:val="21"/>
          <w:szCs w:val="21"/>
        </w:rPr>
        <w:t xml:space="preserve">especially </w:t>
      </w:r>
      <w:r w:rsidRPr="00E35ADB">
        <w:rPr>
          <w:rFonts w:ascii="Helvetica Neue" w:hAnsi="Helvetica Neue"/>
          <w:sz w:val="21"/>
          <w:szCs w:val="21"/>
        </w:rPr>
        <w:t>important role for the EMP process</w:t>
      </w:r>
      <w:r w:rsidR="00FE5757" w:rsidRPr="00E35ADB">
        <w:rPr>
          <w:rFonts w:ascii="Helvetica Neue" w:hAnsi="Helvetica Neue"/>
          <w:sz w:val="21"/>
          <w:szCs w:val="21"/>
        </w:rPr>
        <w:t xml:space="preserve">, carrying your analysis, planning and strategies to support our </w:t>
      </w:r>
      <w:proofErr w:type="gramStart"/>
      <w:r w:rsidR="00FE5757" w:rsidRPr="00E35ADB">
        <w:rPr>
          <w:rFonts w:ascii="Helvetica Neue" w:hAnsi="Helvetica Neue"/>
          <w:sz w:val="21"/>
          <w:szCs w:val="21"/>
        </w:rPr>
        <w:t>students</w:t>
      </w:r>
      <w:proofErr w:type="gramEnd"/>
      <w:r w:rsidR="00FE5757" w:rsidRPr="00E35ADB">
        <w:rPr>
          <w:rFonts w:ascii="Helvetica Neue" w:hAnsi="Helvetica Neue"/>
          <w:sz w:val="21"/>
          <w:szCs w:val="21"/>
        </w:rPr>
        <w:t xml:space="preserve"> success, retention, and equitable completion.</w:t>
      </w:r>
    </w:p>
    <w:p w14:paraId="283CF706" w14:textId="77777777" w:rsidR="00115D65" w:rsidRPr="00E35ADB" w:rsidRDefault="00115D65" w:rsidP="001C2F46">
      <w:pPr>
        <w:pStyle w:val="BodyText"/>
        <w:rPr>
          <w:rFonts w:ascii="Helvetica Neue" w:hAnsi="Helvetica Neue"/>
          <w:sz w:val="21"/>
          <w:szCs w:val="21"/>
        </w:rPr>
      </w:pPr>
    </w:p>
    <w:p w14:paraId="2177F6EE" w14:textId="6BE13125" w:rsidR="00FE5757" w:rsidRPr="00E35ADB" w:rsidRDefault="00115D65" w:rsidP="00763C6D">
      <w:pPr>
        <w:pStyle w:val="BodyText"/>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763C6D">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763C6D">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763C6D">
      <w:pPr>
        <w:pStyle w:val="BodyText"/>
        <w:rPr>
          <w:rFonts w:ascii="Helvetica Neue" w:hAnsi="Helvetica Neue"/>
          <w:sz w:val="21"/>
          <w:szCs w:val="21"/>
        </w:rPr>
      </w:pPr>
    </w:p>
    <w:p w14:paraId="656015F5" w14:textId="777777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763C6D">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please contact your Dean or Manager.</w:t>
      </w:r>
      <w:r w:rsidR="00423702" w:rsidRPr="00E35ADB">
        <w:rPr>
          <w:rFonts w:ascii="Helvetica Neue" w:hAnsi="Helvetica Neue"/>
          <w:sz w:val="21"/>
          <w:szCs w:val="21"/>
        </w:rPr>
        <w:t xml:space="preserve">  If you have questions regarding data, please contact Dr. Phoumy Sayavong, Senior Researcher and </w:t>
      </w:r>
      <w:r w:rsidR="00423702" w:rsidRPr="00E35ADB">
        <w:rPr>
          <w:rFonts w:ascii="Helvetica Neue" w:hAnsi="Helvetica Neue"/>
          <w:sz w:val="21"/>
          <w:szCs w:val="21"/>
        </w:rPr>
        <w:lastRenderedPageBreak/>
        <w:t>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20C4ABFB" w:rsidR="00E87A17" w:rsidRPr="00E35ADB" w:rsidRDefault="00E87A17" w:rsidP="00E87A17">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7A1F1D"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60024CD6" w:rsidR="00C634A7" w:rsidRPr="00A5253D" w:rsidRDefault="00C94A73" w:rsidP="00E35ADB">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14:paraId="200C4A14" w14:textId="77777777" w:rsidTr="00E35ADB">
        <w:tc>
          <w:tcPr>
            <w:tcW w:w="9926" w:type="dxa"/>
            <w:gridSpan w:val="3"/>
            <w:tcBorders>
              <w:bottom w:val="single" w:sz="4" w:space="0" w:color="auto"/>
            </w:tcBorders>
            <w:shd w:val="clear" w:color="auto" w:fill="FFF2CC" w:themeFill="accent4" w:themeFillTint="33"/>
          </w:tcPr>
          <w:p w14:paraId="509CC66A" w14:textId="36C674E9" w:rsidR="00E44C80" w:rsidRDefault="00E44C80" w:rsidP="00E44C80">
            <w:pPr>
              <w:pStyle w:val="NoSpacing"/>
              <w:ind w:left="46"/>
              <w:rPr>
                <w:rFonts w:ascii="Times New Roman" w:hAnsi="Times New Roman" w:cs="Times New Roman"/>
                <w:noProof/>
              </w:rPr>
            </w:pPr>
            <w:r>
              <w:rPr>
                <w:rFonts w:ascii="Times New Roman" w:hAnsi="Times New Roman" w:cs="Times New Roman"/>
                <w:noProof/>
              </w:rPr>
              <w:t>In addition to the college mission, the focus</w:t>
            </w:r>
            <w:r w:rsidRPr="005E564D">
              <w:rPr>
                <w:rFonts w:ascii="Times New Roman" w:hAnsi="Times New Roman" w:cs="Times New Roman"/>
                <w:noProof/>
              </w:rPr>
              <w:t xml:space="preserve"> of the Psychology discipline</w:t>
            </w:r>
            <w:r>
              <w:rPr>
                <w:rFonts w:ascii="Times New Roman" w:hAnsi="Times New Roman" w:cs="Times New Roman"/>
                <w:noProof/>
              </w:rPr>
              <w:t xml:space="preserve"> is </w:t>
            </w:r>
            <w:r>
              <w:rPr>
                <w:rFonts w:ascii="Times New Roman" w:hAnsi="Times New Roman" w:cs="Times New Roman"/>
                <w:noProof/>
              </w:rPr>
              <w:t>threefold</w:t>
            </w:r>
            <w:r>
              <w:rPr>
                <w:rFonts w:ascii="Times New Roman" w:hAnsi="Times New Roman" w:cs="Times New Roman"/>
                <w:noProof/>
              </w:rPr>
              <w:t>, to support critical thinking, analysis</w:t>
            </w:r>
            <w:r>
              <w:rPr>
                <w:rFonts w:ascii="Times New Roman" w:hAnsi="Times New Roman" w:cs="Times New Roman"/>
                <w:noProof/>
              </w:rPr>
              <w:t>,</w:t>
            </w:r>
            <w:r>
              <w:rPr>
                <w:rFonts w:ascii="Times New Roman" w:hAnsi="Times New Roman" w:cs="Times New Roman"/>
                <w:noProof/>
              </w:rPr>
              <w:t xml:space="preserve"> and application of major psychological theories and concepts, and prepare students </w:t>
            </w:r>
            <w:r w:rsidRPr="005E564D">
              <w:rPr>
                <w:rFonts w:ascii="Times New Roman" w:hAnsi="Times New Roman" w:cs="Times New Roman"/>
                <w:noProof/>
              </w:rPr>
              <w:t xml:space="preserve">planning to </w:t>
            </w:r>
            <w:r>
              <w:rPr>
                <w:rFonts w:ascii="Times New Roman" w:hAnsi="Times New Roman" w:cs="Times New Roman"/>
                <w:noProof/>
              </w:rPr>
              <w:t xml:space="preserve">successfully </w:t>
            </w:r>
            <w:r w:rsidRPr="005E564D">
              <w:rPr>
                <w:rFonts w:ascii="Times New Roman" w:hAnsi="Times New Roman" w:cs="Times New Roman"/>
                <w:noProof/>
              </w:rPr>
              <w:t>transfer into the psychology major</w:t>
            </w:r>
            <w:r>
              <w:rPr>
                <w:rFonts w:ascii="Times New Roman" w:hAnsi="Times New Roman" w:cs="Times New Roman"/>
                <w:noProof/>
              </w:rPr>
              <w:t>.</w:t>
            </w:r>
          </w:p>
          <w:p w14:paraId="2974B8F6" w14:textId="77777777" w:rsidR="00E44C80" w:rsidRDefault="00E44C80" w:rsidP="00E44C80">
            <w:pPr>
              <w:pStyle w:val="NoSpacing"/>
              <w:ind w:left="46"/>
              <w:rPr>
                <w:rFonts w:ascii="Times New Roman" w:hAnsi="Times New Roman" w:cs="Times New Roman"/>
                <w:noProof/>
              </w:rPr>
            </w:pPr>
          </w:p>
          <w:p w14:paraId="7DE870C8" w14:textId="70005D9B" w:rsidR="00E44C80" w:rsidRDefault="00E44C80" w:rsidP="00E44C80">
            <w:pPr>
              <w:pStyle w:val="NoSpacing"/>
              <w:ind w:left="46"/>
              <w:rPr>
                <w:rFonts w:ascii="Times New Roman" w:hAnsi="Times New Roman" w:cs="Times New Roman"/>
              </w:rPr>
            </w:pPr>
            <w:r>
              <w:rPr>
                <w:rFonts w:ascii="Times New Roman" w:hAnsi="Times New Roman" w:cs="Times New Roman"/>
                <w:noProof/>
              </w:rPr>
              <w:t>Our psychology courses engage in t</w:t>
            </w:r>
            <w:r w:rsidRPr="005E564D">
              <w:rPr>
                <w:rFonts w:ascii="Times New Roman" w:hAnsi="Times New Roman" w:cs="Times New Roman"/>
                <w:noProof/>
              </w:rPr>
              <w:t xml:space="preserve">he scientific study of human behavior and mental processes. </w:t>
            </w:r>
            <w:r w:rsidRPr="005E564D">
              <w:rPr>
                <w:rFonts w:ascii="Times New Roman" w:hAnsi="Times New Roman" w:cs="Times New Roman"/>
              </w:rPr>
              <w:t>Psychology students study the nature of consciousness, the development of the individual, basic processes of perception, learning, memory, cognition</w:t>
            </w:r>
            <w:r>
              <w:rPr>
                <w:rFonts w:ascii="Times New Roman" w:hAnsi="Times New Roman" w:cs="Times New Roman"/>
              </w:rPr>
              <w:t>,</w:t>
            </w:r>
            <w:r w:rsidRPr="005E564D">
              <w:rPr>
                <w:rFonts w:ascii="Times New Roman" w:hAnsi="Times New Roman" w:cs="Times New Roman"/>
              </w:rPr>
              <w:t xml:space="preserve"> and motivation; the relationship of behavior to physiology and health; and the nature of psychological disorders and how psychologists attempt to improve the quality of people’s lives.</w:t>
            </w:r>
          </w:p>
          <w:p w14:paraId="593BAA6E" w14:textId="77777777" w:rsidR="00E44C80" w:rsidRDefault="00E44C80" w:rsidP="00E44C80">
            <w:pPr>
              <w:pStyle w:val="NoSpacing"/>
              <w:ind w:left="46"/>
              <w:rPr>
                <w:rFonts w:ascii="Times New Roman" w:hAnsi="Times New Roman" w:cs="Times New Roman"/>
              </w:rPr>
            </w:pPr>
          </w:p>
          <w:p w14:paraId="61062EE0" w14:textId="77777777" w:rsidR="00E44C80" w:rsidRDefault="00E44C80" w:rsidP="00E44C80">
            <w:pPr>
              <w:pStyle w:val="NoSpacing"/>
              <w:rPr>
                <w:rFonts w:ascii="Times New Roman" w:hAnsi="Times New Roman" w:cs="Times New Roman"/>
              </w:rPr>
            </w:pPr>
            <w:r>
              <w:rPr>
                <w:rFonts w:ascii="Times New Roman" w:hAnsi="Times New Roman" w:cs="Times New Roman"/>
              </w:rPr>
              <w:t xml:space="preserve">In addition, to supporting increased understanding of the human condition, our own behavior as well as that of others, our Psychology courses fulfill general education requirements in area D (social sciences) and in area E (Lifelong Learning) at California State Universities. We have an AA-T in Psychology and our Psychology 1 class has consistently been included as a Learning Community core course.  </w:t>
            </w:r>
          </w:p>
          <w:p w14:paraId="45413D50" w14:textId="77777777" w:rsidR="00E44C80" w:rsidRDefault="00E44C80" w:rsidP="00E44C80">
            <w:pPr>
              <w:pStyle w:val="NoSpacing"/>
              <w:rPr>
                <w:rFonts w:ascii="Times New Roman" w:hAnsi="Times New Roman" w:cs="Times New Roman"/>
              </w:rPr>
            </w:pPr>
          </w:p>
          <w:p w14:paraId="386E393A" w14:textId="284B68CE" w:rsidR="00241CB8" w:rsidRPr="00E44C80" w:rsidRDefault="00E44C80" w:rsidP="00E44C80">
            <w:pPr>
              <w:pStyle w:val="NoSpacing"/>
              <w:rPr>
                <w:rFonts w:ascii="Times New Roman" w:hAnsi="Times New Roman" w:cs="Times New Roman"/>
              </w:rPr>
            </w:pPr>
            <w:r>
              <w:rPr>
                <w:rFonts w:ascii="Times New Roman" w:hAnsi="Times New Roman" w:cs="Times New Roman"/>
              </w:rPr>
              <w:t>Ultimately, our courses support the College Mission</w:t>
            </w:r>
            <w:r>
              <w:rPr>
                <w:rFonts w:ascii="Times New Roman" w:hAnsi="Times New Roman" w:cs="Times New Roman"/>
              </w:rPr>
              <w:t xml:space="preserve"> of</w:t>
            </w:r>
            <w:r>
              <w:rPr>
                <w:rFonts w:ascii="Times New Roman" w:hAnsi="Times New Roman" w:cs="Times New Roman"/>
              </w:rPr>
              <w:t xml:space="preserve"> promoting student success and transfer. </w:t>
            </w: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364D668A" w:rsidR="00AC3850" w:rsidRPr="00A57FD8" w:rsidRDefault="00A57FD8" w:rsidP="00BF4F9D">
            <w:pPr>
              <w:pStyle w:val="NoSpacing"/>
              <w:ind w:left="46"/>
              <w:rPr>
                <w:rFonts w:ascii="Helvetica Neue" w:hAnsi="Helvetica Neue"/>
              </w:rPr>
            </w:pPr>
            <w:r w:rsidRPr="00A57FD8">
              <w:rPr>
                <w:rFonts w:ascii="Helvetica Neue" w:hAnsi="Helvetica Neue"/>
              </w:rPr>
              <w:t xml:space="preserve">Melina </w:t>
            </w:r>
            <w:r>
              <w:rPr>
                <w:rFonts w:ascii="Helvetica Neue" w:hAnsi="Helvetica Neue"/>
              </w:rPr>
              <w:t>Bersamin</w:t>
            </w:r>
          </w:p>
          <w:p w14:paraId="0C4DDCDE" w14:textId="6B51E6FC"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14:paraId="221EEE64" w14:textId="3B9A62E0" w:rsidR="00AC3850" w:rsidRPr="005B62EC" w:rsidRDefault="00A57FD8" w:rsidP="00BF4F9D">
            <w:pPr>
              <w:pStyle w:val="NoSpacing"/>
              <w:ind w:left="46"/>
              <w:rPr>
                <w:rFonts w:ascii="Helvetica Neue" w:hAnsi="Helvetica Neue"/>
              </w:rPr>
            </w:pPr>
            <w:r w:rsidRPr="005B62EC">
              <w:rPr>
                <w:rFonts w:ascii="Helvetica Neue" w:hAnsi="Helvetica Neue"/>
              </w:rPr>
              <w:t>Psychology</w:t>
            </w:r>
          </w:p>
        </w:tc>
        <w:tc>
          <w:tcPr>
            <w:tcW w:w="2101" w:type="dxa"/>
            <w:shd w:val="clear" w:color="auto" w:fill="FFF2CC" w:themeFill="accent4" w:themeFillTint="33"/>
            <w:vAlign w:val="bottom"/>
          </w:tcPr>
          <w:p w14:paraId="32758B3C" w14:textId="704BC494" w:rsidR="00AC3850" w:rsidRPr="005B62EC" w:rsidRDefault="005B62EC" w:rsidP="00BF4F9D">
            <w:pPr>
              <w:pStyle w:val="NoSpacing"/>
              <w:ind w:left="46"/>
              <w:rPr>
                <w:rFonts w:ascii="Helvetica Neue" w:hAnsi="Helvetica Neue"/>
              </w:rPr>
            </w:pPr>
            <w:r w:rsidRPr="005B62EC">
              <w:rPr>
                <w:rFonts w:ascii="Helvetica Neue" w:hAnsi="Helvetica Neue"/>
              </w:rPr>
              <w:t>11/15/22</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2FF8D6A4" w:rsidR="00C634A7" w:rsidRPr="005B62EC" w:rsidRDefault="00C634A7" w:rsidP="00C634A7">
            <w:pPr>
              <w:pStyle w:val="NoSpacing"/>
              <w:ind w:right="-90"/>
              <w:rPr>
                <w:rFonts w:ascii="Helvetica Neue" w:hAnsi="Helvetica Neue"/>
                <w:b/>
                <w:bCs/>
              </w:rPr>
            </w:pPr>
            <w:r w:rsidRPr="005B62EC">
              <w:rPr>
                <w:rFonts w:ascii="Helvetica Neue" w:hAnsi="Helvetica Neue"/>
                <w:b/>
                <w:bCs/>
              </w:rPr>
              <w:t xml:space="preserve">List faculty names with assignments in fall </w:t>
            </w:r>
            <w:r w:rsidR="00AB3545" w:rsidRPr="005B62EC">
              <w:rPr>
                <w:rFonts w:ascii="Helvetica Neue" w:hAnsi="Helvetica Neue"/>
                <w:b/>
                <w:bCs/>
              </w:rPr>
              <w:t>2022</w:t>
            </w:r>
            <w:r w:rsidRPr="005B62EC">
              <w:rPr>
                <w:rFonts w:ascii="Helvetica Neue" w:hAnsi="Helvetica Neue"/>
                <w:b/>
                <w:bCs/>
              </w:rPr>
              <w:t>.</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5B62EC" w:rsidRDefault="00C634A7" w:rsidP="00C634A7">
            <w:pPr>
              <w:pStyle w:val="NoSpacing"/>
              <w:rPr>
                <w:rFonts w:ascii="Helvetica Neue" w:hAnsi="Helvetica Neue"/>
              </w:rPr>
            </w:pPr>
            <w:r w:rsidRPr="005B62EC">
              <w:rPr>
                <w:rFonts w:ascii="Helvetica Neue" w:hAnsi="Helvetica Neue" w:cs="Segoe UI"/>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49756DB" w14:textId="57646F3F" w:rsidR="00C634A7" w:rsidRPr="007335EF" w:rsidRDefault="005B62EC" w:rsidP="00BF4F9D">
            <w:pPr>
              <w:pStyle w:val="NoSpacing"/>
              <w:rPr>
                <w:rFonts w:ascii="Helvetica Neue" w:hAnsi="Helvetica Neue"/>
              </w:rPr>
            </w:pPr>
            <w:r>
              <w:rPr>
                <w:rFonts w:ascii="Helvetica Neue" w:hAnsi="Helvetica Neue"/>
              </w:rPr>
              <w:t>Melina Bersamin</w:t>
            </w:r>
          </w:p>
        </w:tc>
        <w:tc>
          <w:tcPr>
            <w:tcW w:w="4963" w:type="dxa"/>
            <w:gridSpan w:val="2"/>
            <w:tcBorders>
              <w:top w:val="single" w:sz="4" w:space="0" w:color="auto"/>
            </w:tcBorders>
            <w:shd w:val="clear" w:color="auto" w:fill="FFF2CC" w:themeFill="accent4" w:themeFillTint="33"/>
            <w:vAlign w:val="bottom"/>
          </w:tcPr>
          <w:p w14:paraId="3EA81414" w14:textId="77777777" w:rsidR="005B62EC" w:rsidRPr="005B62EC" w:rsidRDefault="005B62EC" w:rsidP="005B62EC">
            <w:pPr>
              <w:pStyle w:val="NoSpacing"/>
              <w:rPr>
                <w:rFonts w:ascii="Helvetica Neue" w:hAnsi="Helvetica Neue"/>
              </w:rPr>
            </w:pPr>
            <w:r w:rsidRPr="005B62EC">
              <w:rPr>
                <w:rFonts w:ascii="Helvetica Neue" w:hAnsi="Helvetica Neue"/>
              </w:rPr>
              <w:t xml:space="preserve">Rima </w:t>
            </w:r>
            <w:proofErr w:type="spellStart"/>
            <w:r w:rsidRPr="005B62EC">
              <w:rPr>
                <w:rFonts w:ascii="Helvetica Neue" w:hAnsi="Helvetica Neue"/>
              </w:rPr>
              <w:t>Najm-Brisco</w:t>
            </w:r>
            <w:proofErr w:type="spellEnd"/>
          </w:p>
          <w:p w14:paraId="51171AEE" w14:textId="77777777" w:rsidR="005B62EC" w:rsidRPr="005B62EC" w:rsidRDefault="005B62EC" w:rsidP="005B62EC">
            <w:pPr>
              <w:pStyle w:val="NoSpacing"/>
              <w:rPr>
                <w:rFonts w:ascii="Helvetica Neue" w:hAnsi="Helvetica Neue"/>
              </w:rPr>
            </w:pPr>
            <w:r w:rsidRPr="005B62EC">
              <w:rPr>
                <w:rFonts w:ascii="Helvetica Neue" w:hAnsi="Helvetica Neue"/>
              </w:rPr>
              <w:t>Christopher Gade</w:t>
            </w:r>
          </w:p>
          <w:p w14:paraId="7E710A3A" w14:textId="77777777" w:rsidR="005B62EC" w:rsidRPr="005B62EC" w:rsidRDefault="005B62EC" w:rsidP="005B62EC">
            <w:pPr>
              <w:pStyle w:val="NoSpacing"/>
              <w:rPr>
                <w:rFonts w:ascii="Helvetica Neue" w:hAnsi="Helvetica Neue"/>
              </w:rPr>
            </w:pPr>
            <w:r w:rsidRPr="005B62EC">
              <w:rPr>
                <w:rFonts w:ascii="Helvetica Neue" w:hAnsi="Helvetica Neue"/>
              </w:rPr>
              <w:t>Jennifer Yu</w:t>
            </w:r>
          </w:p>
          <w:p w14:paraId="33D0569D" w14:textId="51A2573E" w:rsidR="00C634A7" w:rsidRPr="005B62EC" w:rsidRDefault="005B62EC" w:rsidP="005B62EC">
            <w:pPr>
              <w:pStyle w:val="NoSpacing"/>
              <w:rPr>
                <w:rFonts w:ascii="Helvetica Neue" w:hAnsi="Helvetica Neue"/>
              </w:rPr>
            </w:pPr>
            <w:r w:rsidRPr="005B62EC">
              <w:rPr>
                <w:rFonts w:ascii="Helvetica Neue" w:hAnsi="Helvetica Neue"/>
              </w:rPr>
              <w:t>Gerald Williams</w:t>
            </w:r>
          </w:p>
          <w:p w14:paraId="5BB0FF5B" w14:textId="3300768A" w:rsidR="00C634A7" w:rsidRPr="005B62EC"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7A1F1D">
        <w:tc>
          <w:tcPr>
            <w:tcW w:w="9926" w:type="dxa"/>
            <w:shd w:val="clear" w:color="auto" w:fill="009193"/>
          </w:tcPr>
          <w:p w14:paraId="1C0DF46E" w14:textId="7FEA2A82" w:rsidR="00636202" w:rsidRPr="0078795C" w:rsidRDefault="00C94A73" w:rsidP="007A1F1D">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007A1F1D">
        <w:tc>
          <w:tcPr>
            <w:tcW w:w="9926" w:type="dxa"/>
          </w:tcPr>
          <w:p w14:paraId="2D483924" w14:textId="615B1A44" w:rsidR="00636202" w:rsidRPr="00636202" w:rsidRDefault="00636202" w:rsidP="007A1F1D">
            <w:pPr>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6" w:history="1">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r:id="rId17" w:history="1">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007A1F1D">
        <w:tc>
          <w:tcPr>
            <w:tcW w:w="9926" w:type="dxa"/>
            <w:shd w:val="clear" w:color="auto" w:fill="FFF2CC" w:themeFill="accent4" w:themeFillTint="33"/>
          </w:tcPr>
          <w:p w14:paraId="0A644BDA" w14:textId="235476BD" w:rsidR="00636202" w:rsidRPr="007335EF" w:rsidRDefault="006B6274" w:rsidP="007A1F1D">
            <w:pPr>
              <w:rPr>
                <w:rFonts w:ascii="Helvetica Neue" w:hAnsi="Helvetica Neue"/>
                <w:sz w:val="22"/>
                <w:szCs w:val="22"/>
              </w:rPr>
            </w:pPr>
            <w:r>
              <w:rPr>
                <w:rFonts w:ascii="Helvetica Neue" w:hAnsi="Helvetica Neue"/>
                <w:sz w:val="22"/>
                <w:szCs w:val="22"/>
              </w:rPr>
              <w:t>The psychology program is prioritizing three goals for the upcoming year.  First, to increase the number of students who transfer to a four</w:t>
            </w:r>
            <w:r w:rsidR="00E44C80">
              <w:rPr>
                <w:rFonts w:ascii="Helvetica Neue" w:hAnsi="Helvetica Neue"/>
                <w:sz w:val="22"/>
                <w:szCs w:val="22"/>
              </w:rPr>
              <w:t>-</w:t>
            </w:r>
            <w:r>
              <w:rPr>
                <w:rFonts w:ascii="Helvetica Neue" w:hAnsi="Helvetica Neue"/>
                <w:sz w:val="22"/>
                <w:szCs w:val="22"/>
              </w:rPr>
              <w:t>year college, second to close equity gaps, and to finalize and advertise the psychology pathway maps to support students understanding of the necessary steps/classes for admission to CSU and UC.</w:t>
            </w:r>
          </w:p>
          <w:p w14:paraId="44BEA0E5" w14:textId="77777777" w:rsidR="00636202" w:rsidRPr="007335EF" w:rsidRDefault="00636202" w:rsidP="007A1F1D">
            <w:pPr>
              <w:rPr>
                <w:rFonts w:ascii="Helvetica Neue" w:hAnsi="Helvetica Neue"/>
                <w:sz w:val="22"/>
                <w:szCs w:val="22"/>
              </w:rPr>
            </w:pP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63FEDF4F" w:rsidR="00D34063" w:rsidRPr="00792442" w:rsidRDefault="00C94A73" w:rsidP="00D34063">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18"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w:t>
              </w:r>
              <w:r w:rsidR="00CF2027" w:rsidRPr="00792442">
                <w:rPr>
                  <w:rStyle w:val="Hyperlink"/>
                  <w:rFonts w:ascii="Helvetica Neue" w:hAnsi="Helvetica Neue"/>
                  <w:b/>
                  <w:bCs/>
                  <w:color w:val="FFFFFF" w:themeColor="background1"/>
                  <w:sz w:val="28"/>
                  <w:szCs w:val="28"/>
                </w:rPr>
                <w:t>ompletion</w:t>
              </w:r>
            </w:hyperlink>
          </w:p>
        </w:tc>
      </w:tr>
      <w:tr w:rsidR="00D34063" w14:paraId="79AB959E" w14:textId="77777777" w:rsidTr="00E35ADB">
        <w:tc>
          <w:tcPr>
            <w:tcW w:w="9926" w:type="dxa"/>
            <w:shd w:val="clear" w:color="auto" w:fill="auto"/>
          </w:tcPr>
          <w:p w14:paraId="743063B9" w14:textId="6A16BCF1" w:rsidR="00BF543C" w:rsidRPr="00E35ADB" w:rsidRDefault="00D34063" w:rsidP="00D34063">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0" w:history="1">
              <w:r w:rsidRPr="00045335">
                <w:rPr>
                  <w:rStyle w:val="Hyperlink"/>
                  <w:rFonts w:ascii="Helvetica Neue" w:hAnsi="Helvetica Neue"/>
                </w:rPr>
                <w:t>psayavong@peralta.edu</w:t>
              </w:r>
            </w:hyperlink>
          </w:p>
        </w:tc>
      </w:tr>
      <w:tr w:rsidR="009B18A6" w14:paraId="753CD758" w14:textId="77777777" w:rsidTr="00E35ADB">
        <w:tc>
          <w:tcPr>
            <w:tcW w:w="9926" w:type="dxa"/>
            <w:shd w:val="clear" w:color="auto" w:fill="auto"/>
          </w:tcPr>
          <w:p w14:paraId="5E6C210D" w14:textId="5BB143D5" w:rsidR="009B18A6" w:rsidRPr="00E35ADB" w:rsidRDefault="009B18A6" w:rsidP="00D34063">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00E35ADB">
        <w:tc>
          <w:tcPr>
            <w:tcW w:w="9926" w:type="dxa"/>
            <w:shd w:val="clear" w:color="auto" w:fill="FFF2CC" w:themeFill="accent4" w:themeFillTint="33"/>
          </w:tcPr>
          <w:p w14:paraId="6C9CB12A" w14:textId="77777777" w:rsidR="009B18A6" w:rsidRDefault="009B18A6" w:rsidP="00D34063">
            <w:pPr>
              <w:pStyle w:val="NoSpacing"/>
              <w:rPr>
                <w:rFonts w:ascii="Helvetica Neue" w:hAnsi="Helvetica Neue"/>
              </w:rPr>
            </w:pPr>
          </w:p>
          <w:p w14:paraId="5AB2169B" w14:textId="2928C487" w:rsidR="009B18A6" w:rsidRDefault="009B18A6" w:rsidP="00D34063">
            <w:pPr>
              <w:pStyle w:val="NoSpacing"/>
              <w:rPr>
                <w:rFonts w:ascii="Helvetica Neue" w:hAnsi="Helvetica Neue"/>
              </w:rPr>
            </w:pPr>
          </w:p>
          <w:p w14:paraId="19AC9898" w14:textId="77777777" w:rsidR="005D4D1C" w:rsidRDefault="005D4D1C" w:rsidP="00D34063">
            <w:pPr>
              <w:pStyle w:val="NoSpacing"/>
              <w:rPr>
                <w:rFonts w:ascii="Helvetica Neue" w:hAnsi="Helvetica Neue"/>
              </w:rPr>
            </w:pPr>
          </w:p>
          <w:p w14:paraId="00156F00" w14:textId="45FDAD5E" w:rsidR="005D4D1C" w:rsidRDefault="005D4D1C" w:rsidP="00D34063">
            <w:pPr>
              <w:pStyle w:val="NoSpacing"/>
              <w:rPr>
                <w:rFonts w:ascii="Helvetica Neue" w:hAnsi="Helvetica Neue"/>
              </w:rPr>
            </w:pPr>
            <w:r>
              <w:rPr>
                <w:noProof/>
              </w:rPr>
              <w:drawing>
                <wp:inline distT="0" distB="0" distL="0" distR="0" wp14:anchorId="4A907D31" wp14:editId="5AD8B0A6">
                  <wp:extent cx="4198288" cy="34330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00758" cy="3435103"/>
                          </a:xfrm>
                          <a:prstGeom prst="rect">
                            <a:avLst/>
                          </a:prstGeom>
                        </pic:spPr>
                      </pic:pic>
                    </a:graphicData>
                  </a:graphic>
                </wp:inline>
              </w:drawing>
            </w:r>
          </w:p>
          <w:p w14:paraId="2FF0B98E" w14:textId="4395907C" w:rsidR="005D4D1C" w:rsidRDefault="005D4D1C" w:rsidP="00D34063">
            <w:pPr>
              <w:pStyle w:val="NoSpacing"/>
              <w:rPr>
                <w:rFonts w:ascii="Helvetica Neue" w:hAnsi="Helvetica Neue"/>
              </w:rPr>
            </w:pPr>
            <w:r>
              <w:rPr>
                <w:rFonts w:ascii="Helvetica Neue" w:hAnsi="Helvetica Neue"/>
              </w:rPr>
              <w:t>As noted above,</w:t>
            </w:r>
            <w:r w:rsidR="0044390B">
              <w:rPr>
                <w:rFonts w:ascii="Helvetica Neue" w:hAnsi="Helvetica Neue"/>
              </w:rPr>
              <w:t xml:space="preserve"> in general</w:t>
            </w:r>
            <w:r>
              <w:rPr>
                <w:rFonts w:ascii="Helvetica Neue" w:hAnsi="Helvetica Neue"/>
              </w:rPr>
              <w:t xml:space="preserve"> the Psychology completion and retention rates in line with the collegewide rates.  Looking at 21-22, you see that the completion rate is 68% campus</w:t>
            </w:r>
            <w:r w:rsidR="0044390B">
              <w:rPr>
                <w:rFonts w:ascii="Helvetica Neue" w:hAnsi="Helvetica Neue"/>
              </w:rPr>
              <w:t>-</w:t>
            </w:r>
            <w:r>
              <w:rPr>
                <w:rFonts w:ascii="Helvetica Neue" w:hAnsi="Helvetica Neue"/>
              </w:rPr>
              <w:t xml:space="preserve">wide, and 67.9% for psychology.  </w:t>
            </w:r>
            <w:r w:rsidR="0044390B">
              <w:rPr>
                <w:rFonts w:ascii="Helvetica Neue" w:hAnsi="Helvetica Neue"/>
              </w:rPr>
              <w:t xml:space="preserve">The retention rate for the same year was 84.3% campus-wide and 82.1% for psychology.  This 2.2% difference might be due to lower </w:t>
            </w:r>
            <w:r w:rsidR="002D5AE1">
              <w:rPr>
                <w:rFonts w:ascii="Helvetica Neue" w:hAnsi="Helvetica Neue"/>
              </w:rPr>
              <w:t xml:space="preserve">completion and </w:t>
            </w:r>
            <w:r w:rsidR="0044390B">
              <w:rPr>
                <w:rFonts w:ascii="Helvetica Neue" w:hAnsi="Helvetica Neue"/>
              </w:rPr>
              <w:t>retention rates among Black, Hispanic, and Pacific Islander students.  As noted below, their</w:t>
            </w:r>
            <w:r w:rsidR="002D5AE1">
              <w:rPr>
                <w:rFonts w:ascii="Helvetica Neue" w:hAnsi="Helvetica Neue"/>
              </w:rPr>
              <w:t xml:space="preserve"> retention</w:t>
            </w:r>
            <w:r w:rsidR="0044390B">
              <w:rPr>
                <w:rFonts w:ascii="Helvetica Neue" w:hAnsi="Helvetica Neue"/>
              </w:rPr>
              <w:t xml:space="preserve"> rates range between 70 and 76% but when you look at the college as a whole, these numbers are higher and range between 76 and 81%.</w:t>
            </w:r>
            <w:r w:rsidR="002D5AE1">
              <w:rPr>
                <w:rFonts w:ascii="Helvetica Neue" w:hAnsi="Helvetica Neue"/>
              </w:rPr>
              <w:t xml:space="preserve">  A similar pattern emerges when you look at completion rates suggesting that these are the groups that need the most support.</w:t>
            </w:r>
          </w:p>
          <w:p w14:paraId="05437170" w14:textId="77777777" w:rsidR="005D4D1C" w:rsidRDefault="005D4D1C" w:rsidP="00D34063">
            <w:pPr>
              <w:pStyle w:val="NoSpacing"/>
              <w:rPr>
                <w:rFonts w:ascii="Helvetica Neue" w:hAnsi="Helvetica Neue"/>
              </w:rPr>
            </w:pPr>
          </w:p>
          <w:p w14:paraId="3AC3A96C" w14:textId="07639049" w:rsidR="005D4D1C" w:rsidRPr="007335EF" w:rsidRDefault="005D4D1C" w:rsidP="00D34063">
            <w:pPr>
              <w:pStyle w:val="NoSpacing"/>
              <w:rPr>
                <w:rFonts w:ascii="Helvetica Neue" w:hAnsi="Helvetica Neue"/>
              </w:rPr>
            </w:pPr>
            <w:r>
              <w:rPr>
                <w:noProof/>
              </w:rPr>
              <w:drawing>
                <wp:inline distT="0" distB="0" distL="0" distR="0" wp14:anchorId="11A2F5A6" wp14:editId="33B68C77">
                  <wp:extent cx="4867275" cy="455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67275" cy="4552950"/>
                          </a:xfrm>
                          <a:prstGeom prst="rect">
                            <a:avLst/>
                          </a:prstGeom>
                        </pic:spPr>
                      </pic:pic>
                    </a:graphicData>
                  </a:graphic>
                </wp:inline>
              </w:drawing>
            </w:r>
          </w:p>
        </w:tc>
      </w:tr>
      <w:tr w:rsidR="009B18A6" w14:paraId="1BC445BF" w14:textId="77777777" w:rsidTr="00E35ADB">
        <w:tc>
          <w:tcPr>
            <w:tcW w:w="9926" w:type="dxa"/>
            <w:shd w:val="clear" w:color="auto" w:fill="auto"/>
          </w:tcPr>
          <w:p w14:paraId="05C96F6C" w14:textId="4D7076E1" w:rsidR="009B18A6" w:rsidRPr="00E35ADB" w:rsidRDefault="009B18A6" w:rsidP="009B18A6">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14:paraId="0075DB08" w14:textId="77777777" w:rsidTr="00E35ADB">
        <w:tc>
          <w:tcPr>
            <w:tcW w:w="9926" w:type="dxa"/>
            <w:shd w:val="clear" w:color="auto" w:fill="FFF2CC" w:themeFill="accent4" w:themeFillTint="33"/>
          </w:tcPr>
          <w:p w14:paraId="77406F15" w14:textId="59C07482" w:rsidR="009B18A6" w:rsidRDefault="002D5AE1" w:rsidP="001F0A59">
            <w:pPr>
              <w:pStyle w:val="NoSpacing"/>
              <w:numPr>
                <w:ilvl w:val="0"/>
                <w:numId w:val="5"/>
              </w:numPr>
              <w:rPr>
                <w:rFonts w:ascii="Helvetica Neue" w:hAnsi="Helvetica Neue"/>
              </w:rPr>
            </w:pPr>
            <w:r>
              <w:rPr>
                <w:rFonts w:ascii="Helvetica Neue" w:hAnsi="Helvetica Neue"/>
              </w:rPr>
              <w:t xml:space="preserve">We created a program map for students that was shared out to students in several psychology classes. </w:t>
            </w:r>
          </w:p>
          <w:p w14:paraId="4742819B" w14:textId="21764E4F" w:rsidR="002D5AE1" w:rsidRDefault="001A5746" w:rsidP="001F0A59">
            <w:pPr>
              <w:pStyle w:val="NoSpacing"/>
              <w:numPr>
                <w:ilvl w:val="0"/>
                <w:numId w:val="5"/>
              </w:numPr>
              <w:rPr>
                <w:rFonts w:ascii="Helvetica Neue" w:hAnsi="Helvetica Neue"/>
              </w:rPr>
            </w:pPr>
            <w:r>
              <w:rPr>
                <w:rFonts w:ascii="Helvetica Neue" w:hAnsi="Helvetica Neue"/>
              </w:rPr>
              <w:t>Courses make a concerted effort to link theories and concepts to concrete applications in the student’s world (e.g. from study habits to policy implications)</w:t>
            </w:r>
          </w:p>
          <w:p w14:paraId="52A6E113" w14:textId="666DA084" w:rsidR="001B768C" w:rsidRDefault="001B768C" w:rsidP="001F0A59">
            <w:pPr>
              <w:pStyle w:val="NoSpacing"/>
              <w:numPr>
                <w:ilvl w:val="0"/>
                <w:numId w:val="5"/>
              </w:numPr>
              <w:rPr>
                <w:rFonts w:ascii="Helvetica Neue" w:hAnsi="Helvetica Neue"/>
              </w:rPr>
            </w:pPr>
            <w:r>
              <w:rPr>
                <w:rFonts w:ascii="Helvetica Neue" w:hAnsi="Helvetica Neue"/>
              </w:rPr>
              <w:t xml:space="preserve">Many </w:t>
            </w:r>
            <w:proofErr w:type="gramStart"/>
            <w:r>
              <w:rPr>
                <w:rFonts w:ascii="Helvetica Neue" w:hAnsi="Helvetica Neue"/>
              </w:rPr>
              <w:t>faculty</w:t>
            </w:r>
            <w:proofErr w:type="gramEnd"/>
            <w:r>
              <w:rPr>
                <w:rFonts w:ascii="Helvetica Neue" w:hAnsi="Helvetica Neue"/>
              </w:rPr>
              <w:t xml:space="preserve"> are flexible and creating opportunities for students to make-up work</w:t>
            </w:r>
          </w:p>
          <w:p w14:paraId="16B3DFEB" w14:textId="310A9B50" w:rsidR="001B768C" w:rsidRDefault="001B768C" w:rsidP="001F0A59">
            <w:pPr>
              <w:pStyle w:val="NoSpacing"/>
              <w:numPr>
                <w:ilvl w:val="0"/>
                <w:numId w:val="5"/>
              </w:numPr>
              <w:rPr>
                <w:rFonts w:ascii="Helvetica Neue" w:hAnsi="Helvetica Neue"/>
              </w:rPr>
            </w:pPr>
            <w:r>
              <w:rPr>
                <w:rFonts w:ascii="Helvetica Neue" w:hAnsi="Helvetica Neue"/>
              </w:rPr>
              <w:t>Students were given the option in several classes to visit a psychology class at UCB.</w:t>
            </w: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E35ADB">
        <w:tc>
          <w:tcPr>
            <w:tcW w:w="9926" w:type="dxa"/>
            <w:shd w:val="clear" w:color="auto" w:fill="auto"/>
          </w:tcPr>
          <w:p w14:paraId="5E031C1C" w14:textId="5DEBC888" w:rsidR="009B18A6" w:rsidRPr="007335EF" w:rsidRDefault="009B18A6" w:rsidP="006D2FE1">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14:paraId="79A7B773" w14:textId="77777777" w:rsidTr="00E35ADB">
        <w:tc>
          <w:tcPr>
            <w:tcW w:w="9926" w:type="dxa"/>
            <w:shd w:val="clear" w:color="auto" w:fill="FFF2CC" w:themeFill="accent4" w:themeFillTint="33"/>
          </w:tcPr>
          <w:p w14:paraId="0C50DA4B" w14:textId="77777777" w:rsidR="009B18A6" w:rsidRDefault="009B18A6" w:rsidP="009B18A6">
            <w:pPr>
              <w:pStyle w:val="NoSpacing"/>
              <w:rPr>
                <w:rFonts w:ascii="Helvetica Neue" w:hAnsi="Helvetica Neue"/>
              </w:rPr>
            </w:pPr>
          </w:p>
          <w:p w14:paraId="558BFA6D" w14:textId="1EEBCABC" w:rsidR="001B768C" w:rsidRDefault="001B768C" w:rsidP="001F0A59">
            <w:pPr>
              <w:pStyle w:val="NoSpacing"/>
              <w:numPr>
                <w:ilvl w:val="0"/>
                <w:numId w:val="6"/>
              </w:numPr>
              <w:rPr>
                <w:rFonts w:ascii="Helvetica Neue" w:hAnsi="Helvetica Neue"/>
              </w:rPr>
            </w:pPr>
            <w:r>
              <w:rPr>
                <w:rFonts w:ascii="Helvetica Neue" w:hAnsi="Helvetica Neue"/>
              </w:rPr>
              <w:t>We developed an Introductory to Biological Psychology course that will remove hidden pre-recs from the student pathway and reduce the number of courses a student needs for transfer to UCB.  However, we need to be able to staff the course which means finding more faculty who can teach it.</w:t>
            </w:r>
            <w:r w:rsidR="00E44C80">
              <w:rPr>
                <w:rFonts w:ascii="Helvetica Neue" w:hAnsi="Helvetica Neue"/>
              </w:rPr>
              <w:t xml:space="preserve"> This course might lead to retention of students as they are not discouraged by the course sequence and number of classes needed to complete the major.</w:t>
            </w:r>
          </w:p>
          <w:p w14:paraId="42050744" w14:textId="77777777" w:rsidR="001B768C" w:rsidRDefault="001B768C" w:rsidP="001F0A59">
            <w:pPr>
              <w:pStyle w:val="NoSpacing"/>
              <w:numPr>
                <w:ilvl w:val="0"/>
                <w:numId w:val="6"/>
              </w:numPr>
              <w:rPr>
                <w:rFonts w:ascii="Helvetica Neue" w:hAnsi="Helvetica Neue"/>
              </w:rPr>
            </w:pPr>
            <w:r>
              <w:rPr>
                <w:rFonts w:ascii="Helvetica Neue" w:hAnsi="Helvetica Neue"/>
              </w:rPr>
              <w:t>Build out collaborations with UCB and CSU EB so students can visit the campus and sample psychology courses.</w:t>
            </w:r>
          </w:p>
          <w:p w14:paraId="6983A040" w14:textId="0BCEEA69" w:rsidR="001B768C" w:rsidRPr="001B768C" w:rsidRDefault="001B768C" w:rsidP="001F0A59">
            <w:pPr>
              <w:pStyle w:val="NoSpacing"/>
              <w:numPr>
                <w:ilvl w:val="0"/>
                <w:numId w:val="6"/>
              </w:numPr>
              <w:rPr>
                <w:rFonts w:ascii="Helvetica Neue" w:hAnsi="Helvetica Neue"/>
              </w:rPr>
            </w:pPr>
            <w:r>
              <w:rPr>
                <w:rFonts w:ascii="Helvetica Neue" w:hAnsi="Helvetica Neue"/>
              </w:rPr>
              <w:t>Embed counselors into the classroom the week the schedule opens</w:t>
            </w:r>
            <w:r w:rsidR="00A670EA">
              <w:rPr>
                <w:rFonts w:ascii="Helvetica Neue" w:hAnsi="Helvetica Neue"/>
              </w:rPr>
              <w:t xml:space="preserve"> so students have increased exposure and opportunity to effectively plan next steps.</w:t>
            </w: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E35ADB">
        <w:tc>
          <w:tcPr>
            <w:tcW w:w="9926" w:type="dxa"/>
            <w:shd w:val="clear" w:color="auto" w:fill="009193"/>
          </w:tcPr>
          <w:p w14:paraId="3AB6866C" w14:textId="37F7D9E9" w:rsidR="00106447" w:rsidRPr="00E35ADB"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3">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06447">
        <w:tc>
          <w:tcPr>
            <w:tcW w:w="9926" w:type="dxa"/>
          </w:tcPr>
          <w:p w14:paraId="5237E321" w14:textId="288F1BA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106447" w:rsidRPr="00EC7286" w14:paraId="69E2598A" w14:textId="77777777" w:rsidTr="00821912">
        <w:tc>
          <w:tcPr>
            <w:tcW w:w="9926" w:type="dxa"/>
            <w:shd w:val="clear" w:color="auto" w:fill="FFF2CC" w:themeFill="accent4" w:themeFillTint="33"/>
          </w:tcPr>
          <w:tbl>
            <w:tblPr>
              <w:tblW w:w="8640" w:type="dxa"/>
              <w:tblLook w:val="04A0" w:firstRow="1" w:lastRow="0" w:firstColumn="1" w:lastColumn="0" w:noHBand="0" w:noVBand="1"/>
            </w:tblPr>
            <w:tblGrid>
              <w:gridCol w:w="960"/>
              <w:gridCol w:w="1294"/>
              <w:gridCol w:w="970"/>
              <w:gridCol w:w="970"/>
              <w:gridCol w:w="970"/>
              <w:gridCol w:w="960"/>
              <w:gridCol w:w="970"/>
              <w:gridCol w:w="970"/>
              <w:gridCol w:w="970"/>
            </w:tblGrid>
            <w:tr w:rsidR="002A02C6" w:rsidRPr="002A02C6" w14:paraId="464BEBD5" w14:textId="77777777" w:rsidTr="002A02C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74BAC"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DEE29E"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Productivity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A8BF22"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2019/20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B95F62"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2020/21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8CF8F6" w14:textId="1EBDD41E"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2</w:t>
                  </w:r>
                  <w:r>
                    <w:rPr>
                      <w:rFonts w:ascii="Calibri" w:hAnsi="Calibri" w:cs="Calibri"/>
                      <w:color w:val="000000"/>
                      <w:sz w:val="22"/>
                      <w:szCs w:val="22"/>
                    </w:rPr>
                    <w:t>02</w:t>
                  </w:r>
                  <w:r w:rsidRPr="002A02C6">
                    <w:rPr>
                      <w:rFonts w:ascii="Calibri" w:hAnsi="Calibri" w:cs="Calibri"/>
                      <w:color w:val="000000"/>
                      <w:sz w:val="22"/>
                      <w:szCs w:val="22"/>
                    </w:rPr>
                    <w:t>1/22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037BE58"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FTES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8E3307"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2019/20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484D29"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2020/21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C511E1" w14:textId="7497988D"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2</w:t>
                  </w:r>
                  <w:r>
                    <w:rPr>
                      <w:rFonts w:ascii="Calibri" w:hAnsi="Calibri" w:cs="Calibri"/>
                      <w:color w:val="000000"/>
                      <w:sz w:val="22"/>
                      <w:szCs w:val="22"/>
                    </w:rPr>
                    <w:t>02</w:t>
                  </w:r>
                  <w:r w:rsidRPr="002A02C6">
                    <w:rPr>
                      <w:rFonts w:ascii="Calibri" w:hAnsi="Calibri" w:cs="Calibri"/>
                      <w:color w:val="000000"/>
                      <w:sz w:val="22"/>
                      <w:szCs w:val="22"/>
                    </w:rPr>
                    <w:t>1/22</w:t>
                  </w:r>
                </w:p>
              </w:tc>
            </w:tr>
            <w:tr w:rsidR="002A02C6" w:rsidRPr="002A02C6" w14:paraId="2C7CBDBA" w14:textId="77777777" w:rsidTr="002A02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A33766"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Psych 1A</w:t>
                  </w:r>
                </w:p>
              </w:tc>
              <w:tc>
                <w:tcPr>
                  <w:tcW w:w="960" w:type="dxa"/>
                  <w:tcBorders>
                    <w:top w:val="nil"/>
                    <w:left w:val="nil"/>
                    <w:bottom w:val="single" w:sz="4" w:space="0" w:color="auto"/>
                    <w:right w:val="single" w:sz="4" w:space="0" w:color="auto"/>
                  </w:tcBorders>
                  <w:shd w:val="clear" w:color="auto" w:fill="auto"/>
                  <w:noWrap/>
                  <w:vAlign w:val="bottom"/>
                  <w:hideMark/>
                </w:tcPr>
                <w:p w14:paraId="359128E9"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Productivity</w:t>
                  </w:r>
                </w:p>
              </w:tc>
              <w:tc>
                <w:tcPr>
                  <w:tcW w:w="960" w:type="dxa"/>
                  <w:tcBorders>
                    <w:top w:val="nil"/>
                    <w:left w:val="nil"/>
                    <w:bottom w:val="single" w:sz="4" w:space="0" w:color="auto"/>
                    <w:right w:val="single" w:sz="4" w:space="0" w:color="auto"/>
                  </w:tcBorders>
                  <w:shd w:val="clear" w:color="auto" w:fill="auto"/>
                  <w:noWrap/>
                  <w:vAlign w:val="bottom"/>
                  <w:hideMark/>
                </w:tcPr>
                <w:p w14:paraId="1CDB38DB"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17.2</w:t>
                  </w:r>
                </w:p>
              </w:tc>
              <w:tc>
                <w:tcPr>
                  <w:tcW w:w="960" w:type="dxa"/>
                  <w:tcBorders>
                    <w:top w:val="nil"/>
                    <w:left w:val="nil"/>
                    <w:bottom w:val="single" w:sz="4" w:space="0" w:color="auto"/>
                    <w:right w:val="single" w:sz="4" w:space="0" w:color="auto"/>
                  </w:tcBorders>
                  <w:shd w:val="clear" w:color="auto" w:fill="auto"/>
                  <w:noWrap/>
                  <w:vAlign w:val="bottom"/>
                  <w:hideMark/>
                </w:tcPr>
                <w:p w14:paraId="2120E49B"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15.4</w:t>
                  </w:r>
                </w:p>
              </w:tc>
              <w:tc>
                <w:tcPr>
                  <w:tcW w:w="960" w:type="dxa"/>
                  <w:tcBorders>
                    <w:top w:val="nil"/>
                    <w:left w:val="nil"/>
                    <w:bottom w:val="single" w:sz="4" w:space="0" w:color="auto"/>
                    <w:right w:val="single" w:sz="4" w:space="0" w:color="auto"/>
                  </w:tcBorders>
                  <w:shd w:val="clear" w:color="auto" w:fill="auto"/>
                  <w:noWrap/>
                  <w:vAlign w:val="bottom"/>
                  <w:hideMark/>
                </w:tcPr>
                <w:p w14:paraId="05EEC6E2"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13.7</w:t>
                  </w:r>
                </w:p>
              </w:tc>
              <w:tc>
                <w:tcPr>
                  <w:tcW w:w="960" w:type="dxa"/>
                  <w:tcBorders>
                    <w:top w:val="nil"/>
                    <w:left w:val="nil"/>
                    <w:bottom w:val="single" w:sz="4" w:space="0" w:color="auto"/>
                    <w:right w:val="single" w:sz="4" w:space="0" w:color="auto"/>
                  </w:tcBorders>
                  <w:shd w:val="clear" w:color="auto" w:fill="auto"/>
                  <w:noWrap/>
                  <w:vAlign w:val="bottom"/>
                  <w:hideMark/>
                </w:tcPr>
                <w:p w14:paraId="345084E6"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FTES</w:t>
                  </w:r>
                </w:p>
              </w:tc>
              <w:tc>
                <w:tcPr>
                  <w:tcW w:w="960" w:type="dxa"/>
                  <w:tcBorders>
                    <w:top w:val="nil"/>
                    <w:left w:val="nil"/>
                    <w:bottom w:val="single" w:sz="4" w:space="0" w:color="auto"/>
                    <w:right w:val="single" w:sz="4" w:space="0" w:color="auto"/>
                  </w:tcBorders>
                  <w:shd w:val="clear" w:color="auto" w:fill="auto"/>
                  <w:noWrap/>
                  <w:vAlign w:val="bottom"/>
                  <w:hideMark/>
                </w:tcPr>
                <w:p w14:paraId="10073942"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62.02</w:t>
                  </w:r>
                </w:p>
              </w:tc>
              <w:tc>
                <w:tcPr>
                  <w:tcW w:w="960" w:type="dxa"/>
                  <w:tcBorders>
                    <w:top w:val="nil"/>
                    <w:left w:val="nil"/>
                    <w:bottom w:val="single" w:sz="4" w:space="0" w:color="auto"/>
                    <w:right w:val="single" w:sz="4" w:space="0" w:color="auto"/>
                  </w:tcBorders>
                  <w:shd w:val="clear" w:color="auto" w:fill="auto"/>
                  <w:noWrap/>
                  <w:vAlign w:val="bottom"/>
                  <w:hideMark/>
                </w:tcPr>
                <w:p w14:paraId="002C5A51"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55.34</w:t>
                  </w:r>
                </w:p>
              </w:tc>
              <w:tc>
                <w:tcPr>
                  <w:tcW w:w="960" w:type="dxa"/>
                  <w:tcBorders>
                    <w:top w:val="nil"/>
                    <w:left w:val="nil"/>
                    <w:bottom w:val="single" w:sz="4" w:space="0" w:color="auto"/>
                    <w:right w:val="single" w:sz="4" w:space="0" w:color="auto"/>
                  </w:tcBorders>
                  <w:shd w:val="clear" w:color="auto" w:fill="auto"/>
                  <w:noWrap/>
                  <w:vAlign w:val="bottom"/>
                  <w:hideMark/>
                </w:tcPr>
                <w:p w14:paraId="409197E3"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43.7</w:t>
                  </w:r>
                </w:p>
              </w:tc>
            </w:tr>
            <w:tr w:rsidR="002A02C6" w:rsidRPr="002A02C6" w14:paraId="5A4EBB84" w14:textId="77777777" w:rsidTr="002A02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875DC3"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PSYCH 21</w:t>
                  </w:r>
                </w:p>
              </w:tc>
              <w:tc>
                <w:tcPr>
                  <w:tcW w:w="960" w:type="dxa"/>
                  <w:tcBorders>
                    <w:top w:val="nil"/>
                    <w:left w:val="nil"/>
                    <w:bottom w:val="single" w:sz="4" w:space="0" w:color="auto"/>
                    <w:right w:val="single" w:sz="4" w:space="0" w:color="auto"/>
                  </w:tcBorders>
                  <w:shd w:val="clear" w:color="auto" w:fill="auto"/>
                  <w:noWrap/>
                  <w:vAlign w:val="bottom"/>
                  <w:hideMark/>
                </w:tcPr>
                <w:p w14:paraId="0C24EFD7"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Productivity</w:t>
                  </w:r>
                </w:p>
              </w:tc>
              <w:tc>
                <w:tcPr>
                  <w:tcW w:w="960" w:type="dxa"/>
                  <w:tcBorders>
                    <w:top w:val="nil"/>
                    <w:left w:val="nil"/>
                    <w:bottom w:val="single" w:sz="4" w:space="0" w:color="auto"/>
                    <w:right w:val="single" w:sz="4" w:space="0" w:color="auto"/>
                  </w:tcBorders>
                  <w:shd w:val="clear" w:color="auto" w:fill="auto"/>
                  <w:noWrap/>
                  <w:vAlign w:val="bottom"/>
                  <w:hideMark/>
                </w:tcPr>
                <w:p w14:paraId="0011B119"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16</w:t>
                  </w:r>
                </w:p>
              </w:tc>
              <w:tc>
                <w:tcPr>
                  <w:tcW w:w="960" w:type="dxa"/>
                  <w:tcBorders>
                    <w:top w:val="nil"/>
                    <w:left w:val="nil"/>
                    <w:bottom w:val="single" w:sz="4" w:space="0" w:color="auto"/>
                    <w:right w:val="single" w:sz="4" w:space="0" w:color="auto"/>
                  </w:tcBorders>
                  <w:shd w:val="clear" w:color="auto" w:fill="auto"/>
                  <w:noWrap/>
                  <w:vAlign w:val="bottom"/>
                  <w:hideMark/>
                </w:tcPr>
                <w:p w14:paraId="41C3C314"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14.5</w:t>
                  </w:r>
                </w:p>
              </w:tc>
              <w:tc>
                <w:tcPr>
                  <w:tcW w:w="960" w:type="dxa"/>
                  <w:tcBorders>
                    <w:top w:val="nil"/>
                    <w:left w:val="nil"/>
                    <w:bottom w:val="single" w:sz="4" w:space="0" w:color="auto"/>
                    <w:right w:val="single" w:sz="4" w:space="0" w:color="auto"/>
                  </w:tcBorders>
                  <w:shd w:val="clear" w:color="auto" w:fill="auto"/>
                  <w:noWrap/>
                  <w:vAlign w:val="bottom"/>
                  <w:hideMark/>
                </w:tcPr>
                <w:p w14:paraId="0E1FBC8C"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15.4</w:t>
                  </w:r>
                </w:p>
              </w:tc>
              <w:tc>
                <w:tcPr>
                  <w:tcW w:w="960" w:type="dxa"/>
                  <w:tcBorders>
                    <w:top w:val="nil"/>
                    <w:left w:val="nil"/>
                    <w:bottom w:val="single" w:sz="4" w:space="0" w:color="auto"/>
                    <w:right w:val="single" w:sz="4" w:space="0" w:color="auto"/>
                  </w:tcBorders>
                  <w:shd w:val="clear" w:color="auto" w:fill="auto"/>
                  <w:noWrap/>
                  <w:vAlign w:val="bottom"/>
                  <w:hideMark/>
                </w:tcPr>
                <w:p w14:paraId="729105A6"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FTES</w:t>
                  </w:r>
                </w:p>
              </w:tc>
              <w:tc>
                <w:tcPr>
                  <w:tcW w:w="960" w:type="dxa"/>
                  <w:tcBorders>
                    <w:top w:val="nil"/>
                    <w:left w:val="nil"/>
                    <w:bottom w:val="single" w:sz="4" w:space="0" w:color="auto"/>
                    <w:right w:val="single" w:sz="4" w:space="0" w:color="auto"/>
                  </w:tcBorders>
                  <w:shd w:val="clear" w:color="auto" w:fill="auto"/>
                  <w:noWrap/>
                  <w:vAlign w:val="bottom"/>
                  <w:hideMark/>
                </w:tcPr>
                <w:p w14:paraId="40929363"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48</w:t>
                  </w:r>
                </w:p>
              </w:tc>
              <w:tc>
                <w:tcPr>
                  <w:tcW w:w="960" w:type="dxa"/>
                  <w:tcBorders>
                    <w:top w:val="nil"/>
                    <w:left w:val="nil"/>
                    <w:bottom w:val="single" w:sz="4" w:space="0" w:color="auto"/>
                    <w:right w:val="single" w:sz="4" w:space="0" w:color="auto"/>
                  </w:tcBorders>
                  <w:shd w:val="clear" w:color="auto" w:fill="auto"/>
                  <w:noWrap/>
                  <w:vAlign w:val="bottom"/>
                  <w:hideMark/>
                </w:tcPr>
                <w:p w14:paraId="522D0DF6"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37.82</w:t>
                  </w:r>
                </w:p>
              </w:tc>
              <w:tc>
                <w:tcPr>
                  <w:tcW w:w="960" w:type="dxa"/>
                  <w:tcBorders>
                    <w:top w:val="nil"/>
                    <w:left w:val="nil"/>
                    <w:bottom w:val="single" w:sz="4" w:space="0" w:color="auto"/>
                    <w:right w:val="single" w:sz="4" w:space="0" w:color="auto"/>
                  </w:tcBorders>
                  <w:shd w:val="clear" w:color="auto" w:fill="auto"/>
                  <w:noWrap/>
                  <w:vAlign w:val="bottom"/>
                  <w:hideMark/>
                </w:tcPr>
                <w:p w14:paraId="257D7DC5"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30.7</w:t>
                  </w:r>
                </w:p>
              </w:tc>
            </w:tr>
            <w:tr w:rsidR="002A02C6" w:rsidRPr="002A02C6" w14:paraId="76D4AB57" w14:textId="77777777" w:rsidTr="002A02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7CA5B3"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Psych 6</w:t>
                  </w:r>
                </w:p>
              </w:tc>
              <w:tc>
                <w:tcPr>
                  <w:tcW w:w="960" w:type="dxa"/>
                  <w:tcBorders>
                    <w:top w:val="nil"/>
                    <w:left w:val="nil"/>
                    <w:bottom w:val="single" w:sz="4" w:space="0" w:color="auto"/>
                    <w:right w:val="single" w:sz="4" w:space="0" w:color="auto"/>
                  </w:tcBorders>
                  <w:shd w:val="clear" w:color="auto" w:fill="auto"/>
                  <w:noWrap/>
                  <w:vAlign w:val="bottom"/>
                  <w:hideMark/>
                </w:tcPr>
                <w:p w14:paraId="5DED8956"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Productivity</w:t>
                  </w:r>
                </w:p>
              </w:tc>
              <w:tc>
                <w:tcPr>
                  <w:tcW w:w="960" w:type="dxa"/>
                  <w:tcBorders>
                    <w:top w:val="nil"/>
                    <w:left w:val="nil"/>
                    <w:bottom w:val="single" w:sz="4" w:space="0" w:color="auto"/>
                    <w:right w:val="single" w:sz="4" w:space="0" w:color="auto"/>
                  </w:tcBorders>
                  <w:shd w:val="clear" w:color="auto" w:fill="auto"/>
                  <w:noWrap/>
                  <w:vAlign w:val="bottom"/>
                  <w:hideMark/>
                </w:tcPr>
                <w:p w14:paraId="7CBA82C1"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17.5</w:t>
                  </w:r>
                </w:p>
              </w:tc>
              <w:tc>
                <w:tcPr>
                  <w:tcW w:w="960" w:type="dxa"/>
                  <w:tcBorders>
                    <w:top w:val="nil"/>
                    <w:left w:val="nil"/>
                    <w:bottom w:val="single" w:sz="4" w:space="0" w:color="auto"/>
                    <w:right w:val="single" w:sz="4" w:space="0" w:color="auto"/>
                  </w:tcBorders>
                  <w:shd w:val="clear" w:color="auto" w:fill="auto"/>
                  <w:noWrap/>
                  <w:vAlign w:val="bottom"/>
                  <w:hideMark/>
                </w:tcPr>
                <w:p w14:paraId="1A371024"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14.7</w:t>
                  </w:r>
                </w:p>
              </w:tc>
              <w:tc>
                <w:tcPr>
                  <w:tcW w:w="960" w:type="dxa"/>
                  <w:tcBorders>
                    <w:top w:val="nil"/>
                    <w:left w:val="nil"/>
                    <w:bottom w:val="single" w:sz="4" w:space="0" w:color="auto"/>
                    <w:right w:val="single" w:sz="4" w:space="0" w:color="auto"/>
                  </w:tcBorders>
                  <w:shd w:val="clear" w:color="auto" w:fill="auto"/>
                  <w:noWrap/>
                  <w:vAlign w:val="bottom"/>
                  <w:hideMark/>
                </w:tcPr>
                <w:p w14:paraId="4D72E974"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12.7</w:t>
                  </w:r>
                </w:p>
              </w:tc>
              <w:tc>
                <w:tcPr>
                  <w:tcW w:w="960" w:type="dxa"/>
                  <w:tcBorders>
                    <w:top w:val="nil"/>
                    <w:left w:val="nil"/>
                    <w:bottom w:val="single" w:sz="4" w:space="0" w:color="auto"/>
                    <w:right w:val="single" w:sz="4" w:space="0" w:color="auto"/>
                  </w:tcBorders>
                  <w:shd w:val="clear" w:color="auto" w:fill="auto"/>
                  <w:noWrap/>
                  <w:vAlign w:val="bottom"/>
                  <w:hideMark/>
                </w:tcPr>
                <w:p w14:paraId="4C72DFB5"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FTES</w:t>
                  </w:r>
                </w:p>
              </w:tc>
              <w:tc>
                <w:tcPr>
                  <w:tcW w:w="960" w:type="dxa"/>
                  <w:tcBorders>
                    <w:top w:val="nil"/>
                    <w:left w:val="nil"/>
                    <w:bottom w:val="single" w:sz="4" w:space="0" w:color="auto"/>
                    <w:right w:val="single" w:sz="4" w:space="0" w:color="auto"/>
                  </w:tcBorders>
                  <w:shd w:val="clear" w:color="auto" w:fill="auto"/>
                  <w:noWrap/>
                  <w:vAlign w:val="bottom"/>
                  <w:hideMark/>
                </w:tcPr>
                <w:p w14:paraId="6DFCF10D"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10.5</w:t>
                  </w:r>
                </w:p>
              </w:tc>
              <w:tc>
                <w:tcPr>
                  <w:tcW w:w="960" w:type="dxa"/>
                  <w:tcBorders>
                    <w:top w:val="nil"/>
                    <w:left w:val="nil"/>
                    <w:bottom w:val="single" w:sz="4" w:space="0" w:color="auto"/>
                    <w:right w:val="single" w:sz="4" w:space="0" w:color="auto"/>
                  </w:tcBorders>
                  <w:shd w:val="clear" w:color="auto" w:fill="auto"/>
                  <w:noWrap/>
                  <w:vAlign w:val="bottom"/>
                  <w:hideMark/>
                </w:tcPr>
                <w:p w14:paraId="1BB878CF"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8.8</w:t>
                  </w:r>
                </w:p>
              </w:tc>
              <w:tc>
                <w:tcPr>
                  <w:tcW w:w="960" w:type="dxa"/>
                  <w:tcBorders>
                    <w:top w:val="nil"/>
                    <w:left w:val="nil"/>
                    <w:bottom w:val="single" w:sz="4" w:space="0" w:color="auto"/>
                    <w:right w:val="single" w:sz="4" w:space="0" w:color="auto"/>
                  </w:tcBorders>
                  <w:shd w:val="clear" w:color="auto" w:fill="auto"/>
                  <w:noWrap/>
                  <w:vAlign w:val="bottom"/>
                  <w:hideMark/>
                </w:tcPr>
                <w:p w14:paraId="0EFF650F"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7.6</w:t>
                  </w:r>
                </w:p>
              </w:tc>
            </w:tr>
            <w:tr w:rsidR="002A02C6" w:rsidRPr="002A02C6" w14:paraId="7267AF51" w14:textId="77777777" w:rsidTr="002A02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BE1FF7"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Psych 28</w:t>
                  </w:r>
                </w:p>
              </w:tc>
              <w:tc>
                <w:tcPr>
                  <w:tcW w:w="960" w:type="dxa"/>
                  <w:tcBorders>
                    <w:top w:val="nil"/>
                    <w:left w:val="nil"/>
                    <w:bottom w:val="single" w:sz="4" w:space="0" w:color="auto"/>
                    <w:right w:val="single" w:sz="4" w:space="0" w:color="auto"/>
                  </w:tcBorders>
                  <w:shd w:val="clear" w:color="auto" w:fill="auto"/>
                  <w:noWrap/>
                  <w:vAlign w:val="bottom"/>
                  <w:hideMark/>
                </w:tcPr>
                <w:p w14:paraId="33DD2E35"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Productivity</w:t>
                  </w:r>
                </w:p>
              </w:tc>
              <w:tc>
                <w:tcPr>
                  <w:tcW w:w="960" w:type="dxa"/>
                  <w:tcBorders>
                    <w:top w:val="nil"/>
                    <w:left w:val="nil"/>
                    <w:bottom w:val="single" w:sz="4" w:space="0" w:color="auto"/>
                    <w:right w:val="single" w:sz="4" w:space="0" w:color="auto"/>
                  </w:tcBorders>
                  <w:shd w:val="clear" w:color="auto" w:fill="auto"/>
                  <w:noWrap/>
                  <w:vAlign w:val="bottom"/>
                  <w:hideMark/>
                </w:tcPr>
                <w:p w14:paraId="47427B2C"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17.5</w:t>
                  </w:r>
                </w:p>
              </w:tc>
              <w:tc>
                <w:tcPr>
                  <w:tcW w:w="960" w:type="dxa"/>
                  <w:tcBorders>
                    <w:top w:val="nil"/>
                    <w:left w:val="nil"/>
                    <w:bottom w:val="single" w:sz="4" w:space="0" w:color="auto"/>
                    <w:right w:val="single" w:sz="4" w:space="0" w:color="auto"/>
                  </w:tcBorders>
                  <w:shd w:val="clear" w:color="auto" w:fill="auto"/>
                  <w:noWrap/>
                  <w:vAlign w:val="bottom"/>
                  <w:hideMark/>
                </w:tcPr>
                <w:p w14:paraId="5C7C319B"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16.8</w:t>
                  </w:r>
                </w:p>
              </w:tc>
              <w:tc>
                <w:tcPr>
                  <w:tcW w:w="960" w:type="dxa"/>
                  <w:tcBorders>
                    <w:top w:val="nil"/>
                    <w:left w:val="nil"/>
                    <w:bottom w:val="single" w:sz="4" w:space="0" w:color="auto"/>
                    <w:right w:val="single" w:sz="4" w:space="0" w:color="auto"/>
                  </w:tcBorders>
                  <w:shd w:val="clear" w:color="auto" w:fill="auto"/>
                  <w:noWrap/>
                  <w:vAlign w:val="bottom"/>
                  <w:hideMark/>
                </w:tcPr>
                <w:p w14:paraId="2387F35B"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11.5</w:t>
                  </w:r>
                </w:p>
              </w:tc>
              <w:tc>
                <w:tcPr>
                  <w:tcW w:w="960" w:type="dxa"/>
                  <w:tcBorders>
                    <w:top w:val="nil"/>
                    <w:left w:val="nil"/>
                    <w:bottom w:val="single" w:sz="4" w:space="0" w:color="auto"/>
                    <w:right w:val="single" w:sz="4" w:space="0" w:color="auto"/>
                  </w:tcBorders>
                  <w:shd w:val="clear" w:color="auto" w:fill="auto"/>
                  <w:noWrap/>
                  <w:vAlign w:val="bottom"/>
                  <w:hideMark/>
                </w:tcPr>
                <w:p w14:paraId="318FC10D"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FTES</w:t>
                  </w:r>
                </w:p>
              </w:tc>
              <w:tc>
                <w:tcPr>
                  <w:tcW w:w="960" w:type="dxa"/>
                  <w:tcBorders>
                    <w:top w:val="nil"/>
                    <w:left w:val="nil"/>
                    <w:bottom w:val="single" w:sz="4" w:space="0" w:color="auto"/>
                    <w:right w:val="single" w:sz="4" w:space="0" w:color="auto"/>
                  </w:tcBorders>
                  <w:shd w:val="clear" w:color="auto" w:fill="auto"/>
                  <w:noWrap/>
                  <w:vAlign w:val="bottom"/>
                  <w:hideMark/>
                </w:tcPr>
                <w:p w14:paraId="72EDE523"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3.5</w:t>
                  </w:r>
                </w:p>
              </w:tc>
              <w:tc>
                <w:tcPr>
                  <w:tcW w:w="960" w:type="dxa"/>
                  <w:tcBorders>
                    <w:top w:val="nil"/>
                    <w:left w:val="nil"/>
                    <w:bottom w:val="single" w:sz="4" w:space="0" w:color="auto"/>
                    <w:right w:val="single" w:sz="4" w:space="0" w:color="auto"/>
                  </w:tcBorders>
                  <w:shd w:val="clear" w:color="auto" w:fill="auto"/>
                  <w:noWrap/>
                  <w:vAlign w:val="bottom"/>
                  <w:hideMark/>
                </w:tcPr>
                <w:p w14:paraId="2B7C729E"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6.7</w:t>
                  </w:r>
                </w:p>
              </w:tc>
              <w:tc>
                <w:tcPr>
                  <w:tcW w:w="960" w:type="dxa"/>
                  <w:tcBorders>
                    <w:top w:val="nil"/>
                    <w:left w:val="nil"/>
                    <w:bottom w:val="single" w:sz="4" w:space="0" w:color="auto"/>
                    <w:right w:val="single" w:sz="4" w:space="0" w:color="auto"/>
                  </w:tcBorders>
                  <w:shd w:val="clear" w:color="auto" w:fill="auto"/>
                  <w:noWrap/>
                  <w:vAlign w:val="bottom"/>
                  <w:hideMark/>
                </w:tcPr>
                <w:p w14:paraId="6045D776" w14:textId="77777777" w:rsidR="002A02C6" w:rsidRPr="002A02C6" w:rsidRDefault="002A02C6" w:rsidP="002A02C6">
                  <w:pPr>
                    <w:jc w:val="center"/>
                    <w:rPr>
                      <w:rFonts w:ascii="Calibri" w:hAnsi="Calibri" w:cs="Calibri"/>
                      <w:color w:val="000000"/>
                      <w:sz w:val="22"/>
                      <w:szCs w:val="22"/>
                    </w:rPr>
                  </w:pPr>
                  <w:r w:rsidRPr="002A02C6">
                    <w:rPr>
                      <w:rFonts w:ascii="Calibri" w:hAnsi="Calibri" w:cs="Calibri"/>
                      <w:color w:val="000000"/>
                      <w:sz w:val="22"/>
                      <w:szCs w:val="22"/>
                    </w:rPr>
                    <w:t>6.7</w:t>
                  </w:r>
                </w:p>
              </w:tc>
            </w:tr>
          </w:tbl>
          <w:p w14:paraId="77B76DFE" w14:textId="77777777" w:rsidR="00106447" w:rsidRPr="007335EF" w:rsidRDefault="00106447" w:rsidP="00EE3904">
            <w:pPr>
              <w:rPr>
                <w:rFonts w:ascii="Helvetica Neue" w:hAnsi="Helvetica Neue"/>
                <w:sz w:val="22"/>
                <w:szCs w:val="22"/>
              </w:rPr>
            </w:pPr>
          </w:p>
          <w:p w14:paraId="61B16CD9" w14:textId="2176FF4B" w:rsidR="00D32B9E" w:rsidRDefault="007844EE" w:rsidP="00EE3904">
            <w:pPr>
              <w:rPr>
                <w:rFonts w:ascii="Helvetica Neue" w:hAnsi="Helvetica Neue"/>
                <w:sz w:val="22"/>
                <w:szCs w:val="22"/>
              </w:rPr>
            </w:pPr>
            <w:r>
              <w:rPr>
                <w:rFonts w:ascii="Helvetica Neue" w:hAnsi="Helvetica Neue"/>
                <w:sz w:val="22"/>
                <w:szCs w:val="22"/>
              </w:rPr>
              <w:t>There have been significant declines in enrollment over the past three years across courses within the psychology discipline. I am unsure why productivity has declined yet FTES has gone up for Psych 28.</w:t>
            </w:r>
            <w:r w:rsidR="00A670EA">
              <w:rPr>
                <w:rFonts w:ascii="Helvetica Neue" w:hAnsi="Helvetica Neue"/>
                <w:sz w:val="22"/>
                <w:szCs w:val="22"/>
              </w:rPr>
              <w:t xml:space="preserve"> This is not surprising as this course is a required course for the Psych AA-T.</w:t>
            </w:r>
          </w:p>
          <w:p w14:paraId="45B5C8BA" w14:textId="078A5A28" w:rsidR="007844EE" w:rsidRPr="007335EF" w:rsidRDefault="007844EE" w:rsidP="00EE3904">
            <w:pPr>
              <w:rPr>
                <w:rFonts w:ascii="Helvetica Neue" w:hAnsi="Helvetica Neue"/>
                <w:sz w:val="22"/>
                <w:szCs w:val="22"/>
              </w:rPr>
            </w:pPr>
          </w:p>
        </w:tc>
      </w:tr>
      <w:tr w:rsidR="00106447" w:rsidRPr="00EC7286" w14:paraId="3E1E0B48" w14:textId="77777777" w:rsidTr="00106447">
        <w:tc>
          <w:tcPr>
            <w:tcW w:w="9926" w:type="dxa"/>
          </w:tcPr>
          <w:p w14:paraId="4FE5CE09" w14:textId="56068C77"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would you recommend to increase student enrollment in your department?</w:t>
            </w:r>
          </w:p>
        </w:tc>
      </w:tr>
      <w:tr w:rsidR="00106447" w:rsidRPr="00EC7286" w14:paraId="1E015EB1" w14:textId="77777777" w:rsidTr="00821912">
        <w:tc>
          <w:tcPr>
            <w:tcW w:w="9926" w:type="dxa"/>
            <w:shd w:val="clear" w:color="auto" w:fill="FFF2CC" w:themeFill="accent4" w:themeFillTint="33"/>
          </w:tcPr>
          <w:p w14:paraId="4D1E159C" w14:textId="422A5AEC" w:rsidR="00106447" w:rsidRDefault="00557721" w:rsidP="001F0A59">
            <w:pPr>
              <w:pStyle w:val="ListParagraph"/>
              <w:numPr>
                <w:ilvl w:val="0"/>
                <w:numId w:val="7"/>
              </w:numPr>
              <w:rPr>
                <w:rFonts w:ascii="Helvetica Neue" w:hAnsi="Helvetica Neue"/>
              </w:rPr>
            </w:pPr>
            <w:r>
              <w:rPr>
                <w:rFonts w:ascii="Helvetica Neue" w:hAnsi="Helvetica Neue"/>
              </w:rPr>
              <w:t xml:space="preserve">Embedded counselors to attend classes as soon as the </w:t>
            </w:r>
            <w:r w:rsidR="00F92536">
              <w:rPr>
                <w:rFonts w:ascii="Helvetica Neue" w:hAnsi="Helvetica Neue"/>
              </w:rPr>
              <w:t>class schedule</w:t>
            </w:r>
            <w:r>
              <w:rPr>
                <w:rFonts w:ascii="Helvetica Neue" w:hAnsi="Helvetica Neue"/>
              </w:rPr>
              <w:t xml:space="preserve"> comes out and then again towards the end of the semester.</w:t>
            </w:r>
          </w:p>
          <w:p w14:paraId="06391D02" w14:textId="2165D2CC" w:rsidR="00557721" w:rsidRDefault="00557721" w:rsidP="001F0A59">
            <w:pPr>
              <w:pStyle w:val="ListParagraph"/>
              <w:numPr>
                <w:ilvl w:val="0"/>
                <w:numId w:val="7"/>
              </w:numPr>
              <w:rPr>
                <w:rFonts w:ascii="Helvetica Neue" w:hAnsi="Helvetica Neue"/>
              </w:rPr>
            </w:pPr>
            <w:r>
              <w:rPr>
                <w:rFonts w:ascii="Helvetica Neue" w:hAnsi="Helvetica Neue"/>
              </w:rPr>
              <w:t>Increased marketing of the psychology pathway map</w:t>
            </w:r>
          </w:p>
          <w:p w14:paraId="5A54A84F" w14:textId="3846D569" w:rsidR="00557721" w:rsidRPr="00557721" w:rsidRDefault="00F92536" w:rsidP="001F0A59">
            <w:pPr>
              <w:pStyle w:val="ListParagraph"/>
              <w:numPr>
                <w:ilvl w:val="0"/>
                <w:numId w:val="7"/>
              </w:numPr>
              <w:rPr>
                <w:rFonts w:ascii="Helvetica Neue" w:hAnsi="Helvetica Neue"/>
              </w:rPr>
            </w:pPr>
            <w:r>
              <w:rPr>
                <w:rFonts w:ascii="Helvetica Neue" w:hAnsi="Helvetica Neue"/>
              </w:rPr>
              <w:t xml:space="preserve">Host school wide events that highlight the program, transfer and career </w:t>
            </w:r>
            <w:proofErr w:type="spellStart"/>
            <w:r>
              <w:rPr>
                <w:rFonts w:ascii="Helvetica Neue" w:hAnsi="Helvetica Neue"/>
              </w:rPr>
              <w:t>opporutnities</w:t>
            </w:r>
            <w:proofErr w:type="spellEnd"/>
            <w:r>
              <w:rPr>
                <w:rFonts w:ascii="Helvetica Neue" w:hAnsi="Helvetica Neue"/>
              </w:rPr>
              <w:t>.</w:t>
            </w:r>
          </w:p>
          <w:p w14:paraId="21A3A518" w14:textId="1E9C892B" w:rsidR="00D32B9E" w:rsidRPr="007335EF" w:rsidRDefault="00D32B9E" w:rsidP="00EE3904">
            <w:pPr>
              <w:rPr>
                <w:rFonts w:ascii="Helvetica Neue" w:hAnsi="Helvetica Neue"/>
                <w:sz w:val="22"/>
                <w:szCs w:val="22"/>
              </w:rPr>
            </w:pPr>
          </w:p>
        </w:tc>
      </w:tr>
      <w:tr w:rsidR="004420AB" w:rsidRPr="00EC7286" w14:paraId="72FBC7F2" w14:textId="77777777" w:rsidTr="00DE72B1">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4"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rsidTr="007A1F1D">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6732A0">
              <w:tc>
                <w:tcPr>
                  <w:tcW w:w="4028" w:type="dxa"/>
                  <w:shd w:val="clear" w:color="auto" w:fill="FFF2CC" w:themeFill="accent4" w:themeFillTint="33"/>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6732A0">
              <w:tc>
                <w:tcPr>
                  <w:tcW w:w="4028" w:type="dxa"/>
                  <w:shd w:val="clear" w:color="auto" w:fill="FFFFFF" w:themeFill="background1"/>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5E7E5E40" w14:textId="77777777" w:rsidR="006732A0" w:rsidRPr="0019221B" w:rsidRDefault="006732A0" w:rsidP="001F0A59">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1F0A59">
                  <w:pPr>
                    <w:pStyle w:val="ListParagraph"/>
                    <w:numPr>
                      <w:ilvl w:val="0"/>
                      <w:numId w:val="4"/>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14:paraId="664A7723" w14:textId="77777777" w:rsidR="006732A0" w:rsidRPr="0019221B" w:rsidRDefault="006732A0" w:rsidP="001F0A59">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6732A0">
              <w:tc>
                <w:tcPr>
                  <w:tcW w:w="4028" w:type="dxa"/>
                  <w:shd w:val="clear" w:color="auto" w:fill="FFFFFF" w:themeFill="background1"/>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5322" w:type="dxa"/>
                  <w:shd w:val="clear" w:color="auto" w:fill="FFFFFF" w:themeFill="background1"/>
                </w:tcPr>
                <w:p w14:paraId="352B42EA" w14:textId="77777777" w:rsidR="006732A0" w:rsidRPr="0019221B" w:rsidRDefault="006732A0" w:rsidP="001F0A59">
                  <w:pPr>
                    <w:pStyle w:val="ListParagraph"/>
                    <w:numPr>
                      <w:ilvl w:val="0"/>
                      <w:numId w:val="4"/>
                    </w:numPr>
                    <w:tabs>
                      <w:tab w:val="left" w:pos="777"/>
                    </w:tabs>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1F0A59">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1F0A59">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1F0A59">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6732A0">
              <w:tc>
                <w:tcPr>
                  <w:tcW w:w="4028" w:type="dxa"/>
                  <w:shd w:val="clear" w:color="auto" w:fill="FFFFFF" w:themeFill="background1"/>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6732A0" w:rsidRPr="0019221B" w:rsidRDefault="006732A0" w:rsidP="001F0A59">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Associate Degrees</w:t>
                  </w:r>
                </w:p>
                <w:p w14:paraId="6772A196" w14:textId="77777777" w:rsidR="006732A0" w:rsidRPr="0019221B" w:rsidRDefault="006732A0" w:rsidP="001F0A59">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1F0A59">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1F0A59">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77777777" w:rsidR="006732A0" w:rsidRPr="0019221B" w:rsidRDefault="006732A0" w:rsidP="001F0A59">
                  <w:pPr>
                    <w:pStyle w:val="ListParagraph"/>
                    <w:numPr>
                      <w:ilvl w:val="0"/>
                      <w:numId w:val="4"/>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4BB4D27C" w14:textId="089F5674" w:rsidR="006732A0" w:rsidRPr="007335EF" w:rsidRDefault="006732A0" w:rsidP="004420AB">
            <w:pPr>
              <w:rPr>
                <w:rFonts w:ascii="Helvetica Neue" w:hAnsi="Helvetica Neue"/>
                <w:sz w:val="22"/>
                <w:szCs w:val="22"/>
              </w:rPr>
            </w:pPr>
          </w:p>
        </w:tc>
      </w:tr>
      <w:tr w:rsidR="004420AB" w:rsidRPr="00EC7286" w14:paraId="373759C2" w14:textId="77777777" w:rsidTr="00E35ADB">
        <w:tc>
          <w:tcPr>
            <w:tcW w:w="9926" w:type="dxa"/>
            <w:shd w:val="clear" w:color="auto" w:fill="auto"/>
          </w:tcPr>
          <w:p w14:paraId="2644C49C" w14:textId="265834A2" w:rsidR="004420AB" w:rsidRPr="007335EF" w:rsidRDefault="004420AB" w:rsidP="004420AB">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4420AB" w:rsidRPr="00EC7286" w14:paraId="4A2DD9AE" w14:textId="77777777" w:rsidTr="00821912">
        <w:tc>
          <w:tcPr>
            <w:tcW w:w="9926" w:type="dxa"/>
            <w:shd w:val="clear" w:color="auto" w:fill="FFF2CC" w:themeFill="accent4" w:themeFillTint="33"/>
          </w:tcPr>
          <w:p w14:paraId="1CD59E7D" w14:textId="7B50F050" w:rsidR="004420AB" w:rsidRPr="007335EF" w:rsidRDefault="00A670EA" w:rsidP="004420AB">
            <w:pPr>
              <w:rPr>
                <w:rFonts w:ascii="Helvetica Neue" w:hAnsi="Helvetica Neue"/>
                <w:sz w:val="22"/>
                <w:szCs w:val="22"/>
              </w:rPr>
            </w:pPr>
            <w:r>
              <w:rPr>
                <w:rFonts w:ascii="Helvetica Neue" w:hAnsi="Helvetica Neue"/>
                <w:sz w:val="22"/>
                <w:szCs w:val="22"/>
              </w:rPr>
              <w:t xml:space="preserve">We continue to schedule courses that are responsive to student need including both in-person, on-line and hybrid.  Additionally, in-person classes are scheduled at various times of day.  It is unclear whether introducing night in-person classes would support persistence.  We are also trying to work more closely with counseling to support students developing an education plan but also actively planning at the close of one semester for the next.  With </w:t>
            </w:r>
            <w:r w:rsidR="0086005E">
              <w:rPr>
                <w:rFonts w:ascii="Helvetica Neue" w:hAnsi="Helvetica Neue"/>
                <w:sz w:val="22"/>
                <w:szCs w:val="22"/>
              </w:rPr>
              <w:t>regard</w:t>
            </w:r>
            <w:r>
              <w:rPr>
                <w:rFonts w:ascii="Helvetica Neue" w:hAnsi="Helvetica Neue"/>
                <w:sz w:val="22"/>
                <w:szCs w:val="22"/>
              </w:rPr>
              <w:t xml:space="preserve"> to retention, we have not had a tutoring program for psychology for several years. When the new tutoring program was developed, students who had been interested in being tutors indicated that it was not worthwhile to participate in the class to be a tutor.  It may be worthwhile to revisit this model to increase tutoring for the psychology program. Last but not least, </w:t>
            </w:r>
            <w:r w:rsidR="0086005E">
              <w:rPr>
                <w:rFonts w:ascii="Helvetica Neue" w:hAnsi="Helvetica Neue"/>
                <w:sz w:val="22"/>
                <w:szCs w:val="22"/>
              </w:rPr>
              <w:t xml:space="preserve">retention would be increased through school/program activities that promote connectedness such as the psychology club, or psychology-related events.  </w:t>
            </w:r>
          </w:p>
        </w:tc>
      </w:tr>
      <w:tr w:rsidR="001E0C5C" w:rsidRPr="00EC7286" w14:paraId="30D0AB06" w14:textId="77777777" w:rsidTr="006F33C1">
        <w:trPr>
          <w:trHeight w:val="2879"/>
        </w:trPr>
        <w:tc>
          <w:tcPr>
            <w:tcW w:w="9926" w:type="dxa"/>
            <w:shd w:val="clear" w:color="auto" w:fill="auto"/>
          </w:tcPr>
          <w:p w14:paraId="3FA910B2" w14:textId="1980B03F" w:rsidR="001E0C5C" w:rsidRDefault="001E0C5C" w:rsidP="001E0C5C">
            <w:pPr>
              <w:rPr>
                <w:rFonts w:ascii="Helvetica Neue" w:hAnsi="Helvetica Neue"/>
                <w:b/>
                <w:bCs/>
                <w:sz w:val="22"/>
                <w:szCs w:val="22"/>
              </w:rPr>
            </w:pPr>
            <w:r w:rsidRPr="00E954D2">
              <w:rPr>
                <w:rFonts w:ascii="Helvetica Neue" w:hAnsi="Helvetica Neue"/>
                <w:b/>
                <w:bCs/>
                <w:sz w:val="22"/>
                <w:szCs w:val="22"/>
              </w:rPr>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1E0C5C" w:rsidRPr="00BC7C2B" w14:paraId="73250F52" w14:textId="77777777" w:rsidTr="007A1F1D">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1E0C5C" w:rsidRPr="00BC7C2B" w:rsidRDefault="001E0C5C" w:rsidP="001E0C5C">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1E0C5C" w:rsidRPr="00E156B9" w14:paraId="729B7F3E" w14:textId="77777777" w:rsidTr="007A1F1D">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1E0C5C" w:rsidRPr="00E156B9" w:rsidRDefault="001E0C5C" w:rsidP="001E0C5C">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E35A6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E35A6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E35A65" w:rsidRPr="00E156B9" w:rsidRDefault="00E35A65" w:rsidP="004527CF">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E35A6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1E0C5C" w:rsidRPr="007335EF" w:rsidRDefault="001E0C5C" w:rsidP="001E0C5C">
            <w:pPr>
              <w:rPr>
                <w:rFonts w:ascii="Helvetica Neue" w:hAnsi="Helvetica Neue"/>
                <w:sz w:val="22"/>
                <w:szCs w:val="22"/>
              </w:rPr>
            </w:pPr>
          </w:p>
        </w:tc>
      </w:tr>
      <w:tr w:rsidR="001E0C5C" w:rsidRPr="00EC7286" w14:paraId="6F515A86" w14:textId="77777777" w:rsidTr="00821912">
        <w:tc>
          <w:tcPr>
            <w:tcW w:w="9926" w:type="dxa"/>
            <w:shd w:val="clear" w:color="auto" w:fill="FFF2CC" w:themeFill="accent4" w:themeFillTint="33"/>
          </w:tcPr>
          <w:p w14:paraId="1C786E2E" w14:textId="4A46C39E" w:rsidR="001E0C5C" w:rsidRPr="00ED5CB7" w:rsidRDefault="00F92536" w:rsidP="001E0C5C">
            <w:pPr>
              <w:rPr>
                <w:rFonts w:ascii="Helvetica Neue" w:hAnsi="Helvetica Neue"/>
                <w:sz w:val="22"/>
                <w:szCs w:val="22"/>
              </w:rPr>
            </w:pPr>
            <w:r>
              <w:rPr>
                <w:rFonts w:ascii="Helvetica Neue" w:hAnsi="Helvetica Neue"/>
                <w:sz w:val="22"/>
                <w:szCs w:val="22"/>
              </w:rPr>
              <w:t xml:space="preserve">There have been no efforts that I am aware of around identifying these students.  </w:t>
            </w:r>
            <w:r w:rsidR="0086005E">
              <w:rPr>
                <w:rFonts w:ascii="Helvetica Neue" w:hAnsi="Helvetica Neue"/>
                <w:sz w:val="22"/>
                <w:szCs w:val="22"/>
              </w:rPr>
              <w:t>I would be interested in hearing from the college why this is necessary information at the department level.</w:t>
            </w:r>
            <w:r w:rsidR="00981795">
              <w:rPr>
                <w:rFonts w:ascii="Helvetica Neue" w:hAnsi="Helvetica Neue"/>
                <w:sz w:val="22"/>
                <w:szCs w:val="22"/>
              </w:rPr>
              <w:t xml:space="preserve"> How might this information be used to support persistence and retention?</w:t>
            </w:r>
          </w:p>
          <w:p w14:paraId="23578335" w14:textId="77777777" w:rsidR="001E0C5C" w:rsidRPr="007335EF" w:rsidRDefault="001E0C5C" w:rsidP="001E0C5C">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5">
              <w:r w:rsidR="00106447" w:rsidRPr="00E35ADB">
                <w:rPr>
                  <w:rStyle w:val="Hyperlink"/>
                  <w:rFonts w:ascii="Helvetica Neue" w:eastAsia="Avenir" w:hAnsi="Helvetica Neue" w:cs="Avenir"/>
                  <w:b/>
                  <w:bCs/>
                  <w:color w:val="FFFFFF" w:themeColor="background1"/>
                  <w:sz w:val="28"/>
                  <w:szCs w:val="28"/>
                </w:rPr>
                <w:t>Course Completion</w:t>
              </w:r>
              <w:r w:rsidR="00106447" w:rsidRPr="00E35ADB">
                <w:rPr>
                  <w:rStyle w:val="Hyperlink"/>
                  <w:rFonts w:ascii="Helvetica Neue" w:eastAsia="Avenir" w:hAnsi="Helvetica Neue" w:cs="Avenir"/>
                  <w:b/>
                  <w:bCs/>
                  <w:color w:val="FFFFFF" w:themeColor="background1"/>
                  <w:sz w:val="28"/>
                  <w:szCs w:val="28"/>
                </w:rPr>
                <w:t xml:space="preserve"> and Retention </w:t>
              </w:r>
              <w:r w:rsidR="00106447" w:rsidRPr="00E35ADB">
                <w:rPr>
                  <w:rStyle w:val="Hyperlink"/>
                  <w:rFonts w:ascii="Helvetica Neue" w:eastAsia="Avenir" w:hAnsi="Helvetica Neue" w:cs="Avenir"/>
                  <w:b/>
                  <w:bCs/>
                  <w:color w:val="FFFFFF" w:themeColor="background1"/>
                  <w:sz w:val="28"/>
                  <w:szCs w:val="28"/>
                </w:rPr>
                <w:t>Ra</w:t>
              </w:r>
              <w:r w:rsidR="00106447" w:rsidRPr="00E35ADB">
                <w:rPr>
                  <w:rStyle w:val="Hyperlink"/>
                  <w:rFonts w:ascii="Helvetica Neue" w:eastAsia="Avenir" w:hAnsi="Helvetica Neue" w:cs="Avenir"/>
                  <w:b/>
                  <w:bCs/>
                  <w:color w:val="FFFFFF" w:themeColor="background1"/>
                  <w:sz w:val="28"/>
                  <w:szCs w:val="28"/>
                </w:rPr>
                <w:t>tes Dashboard – Instruction</w:t>
              </w:r>
            </w:hyperlink>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6">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7"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496EFAB0" w:rsidR="00106447" w:rsidRPr="00091285" w:rsidRDefault="003D4ACE" w:rsidP="00FE5757">
            <w:pPr>
              <w:rPr>
                <w:rFonts w:ascii="Helvetica Neue" w:eastAsia="Avenir" w:hAnsi="Helvetica Neue" w:cs="Avenir"/>
                <w:b/>
                <w:bCs/>
                <w:sz w:val="22"/>
                <w:szCs w:val="22"/>
              </w:rPr>
            </w:pPr>
            <w:r>
              <w:rPr>
                <w:noProof/>
              </w:rPr>
              <w:drawing>
                <wp:inline distT="0" distB="0" distL="0" distR="0" wp14:anchorId="41940AF4" wp14:editId="67750463">
                  <wp:extent cx="6168390" cy="4925695"/>
                  <wp:effectExtent l="0" t="0" r="381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68390" cy="4925695"/>
                          </a:xfrm>
                          <a:prstGeom prst="rect">
                            <a:avLst/>
                          </a:prstGeom>
                        </pic:spPr>
                      </pic:pic>
                    </a:graphicData>
                  </a:graphic>
                </wp:inline>
              </w:drawing>
            </w: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BD4CA3" w:rsidRPr="00091285" w:rsidRDefault="00BD4CA3" w:rsidP="00FE5757">
            <w:pPr>
              <w:rPr>
                <w:rFonts w:ascii="Helvetica Neue" w:eastAsia="Avenir" w:hAnsi="Helvetica Neue" w:cs="Avenir"/>
                <w:b/>
                <w:bCs/>
                <w:sz w:val="22"/>
                <w:szCs w:val="22"/>
              </w:rPr>
            </w:pPr>
            <w:r w:rsidRPr="007335EF">
              <w:rPr>
                <w:rFonts w:ascii="Helvetica Neue" w:eastAsia="Avenir Black" w:hAnsi="Helvetica Neue" w:cs="Avenir Black"/>
                <w:b/>
                <w:bCs/>
                <w:sz w:val="22"/>
                <w:szCs w:val="22"/>
              </w:rPr>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BD4CA3" w:rsidRPr="007335EF"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7DEED2" w14:textId="28B3902C" w:rsidR="00AA2BC4" w:rsidRDefault="003D4ACE" w:rsidP="003D4ACE">
            <w:pPr>
              <w:rPr>
                <w:rFonts w:ascii="Helvetica Neue" w:eastAsia="Avenir" w:hAnsi="Helvetica Neue" w:cs="Avenir"/>
                <w:bCs/>
                <w:sz w:val="22"/>
                <w:szCs w:val="22"/>
              </w:rPr>
            </w:pPr>
            <w:r>
              <w:rPr>
                <w:rFonts w:ascii="Helvetica Neue" w:eastAsia="Avenir" w:hAnsi="Helvetica Neue" w:cs="Avenir"/>
                <w:bCs/>
                <w:sz w:val="22"/>
                <w:szCs w:val="22"/>
              </w:rPr>
              <w:t xml:space="preserve">There do not appear to be significant differences by gender. Differences, however, do emerge by age.  Specifically, older students are more likely to complete, with the one exception being students under 16.  However, this is a small number of students (n = 10) who have the highest rates of completion. With regards to retention, rates range between 79.7% - 100%.  However, in general retention hovers around 81%. I won’t speculate on these trends given the somewhat arbitrary nature of the age groupings.  The most meaningful data from this chart is that there is </w:t>
            </w:r>
            <w:r w:rsidRPr="008461F4">
              <w:rPr>
                <w:rFonts w:ascii="Helvetica Neue" w:eastAsia="Avenir" w:hAnsi="Helvetica Neue" w:cs="Avenir"/>
                <w:bCs/>
                <w:i/>
                <w:sz w:val="22"/>
                <w:szCs w:val="22"/>
              </w:rPr>
              <w:t>some</w:t>
            </w:r>
            <w:r>
              <w:rPr>
                <w:rFonts w:ascii="Helvetica Neue" w:eastAsia="Avenir" w:hAnsi="Helvetica Neue" w:cs="Avenir"/>
                <w:bCs/>
                <w:sz w:val="22"/>
                <w:szCs w:val="22"/>
              </w:rPr>
              <w:t xml:space="preserve"> evidence that our older students, who have been stigmatized as being technologically challenged, are succeeding. </w:t>
            </w:r>
          </w:p>
          <w:p w14:paraId="15BBE28C" w14:textId="78E70268" w:rsidR="002B238D" w:rsidRDefault="00AA2BC4" w:rsidP="002B238D">
            <w:pPr>
              <w:rPr>
                <w:rFonts w:ascii="Helvetica Neue" w:eastAsia="Avenir" w:hAnsi="Helvetica Neue" w:cs="Avenir"/>
                <w:bCs/>
                <w:sz w:val="22"/>
                <w:szCs w:val="22"/>
              </w:rPr>
            </w:pPr>
            <w:r>
              <w:rPr>
                <w:rFonts w:ascii="Helvetica Neue" w:eastAsia="Avenir" w:hAnsi="Helvetica Neue" w:cs="Avenir"/>
                <w:bCs/>
                <w:sz w:val="22"/>
                <w:szCs w:val="22"/>
              </w:rPr>
              <w:t xml:space="preserve">Unfortunately, there are still significant differences in completion </w:t>
            </w:r>
            <w:r w:rsidR="00094956">
              <w:rPr>
                <w:rFonts w:ascii="Helvetica Neue" w:eastAsia="Avenir" w:hAnsi="Helvetica Neue" w:cs="Avenir"/>
                <w:bCs/>
                <w:sz w:val="22"/>
                <w:szCs w:val="22"/>
              </w:rPr>
              <w:t xml:space="preserve">and retention </w:t>
            </w:r>
            <w:r>
              <w:rPr>
                <w:rFonts w:ascii="Helvetica Neue" w:eastAsia="Avenir" w:hAnsi="Helvetica Neue" w:cs="Avenir"/>
                <w:bCs/>
                <w:sz w:val="22"/>
                <w:szCs w:val="22"/>
              </w:rPr>
              <w:t xml:space="preserve">by ethnicity. </w:t>
            </w:r>
            <w:r w:rsidR="00094956">
              <w:rPr>
                <w:rFonts w:ascii="Helvetica Neue" w:eastAsia="Avenir" w:hAnsi="Helvetica Neue" w:cs="Avenir"/>
                <w:bCs/>
                <w:sz w:val="22"/>
                <w:szCs w:val="22"/>
              </w:rPr>
              <w:t xml:space="preserve">Asians and White students have the highest rates and Black and Hispanic students have the lowest rates. This trend has not changed in the six years that I have been here.  Now that students are more comfortable with zoom, perhaps we should continue subject specific on-line tutoring.  An issue that emerges is students are hesitant to participate due to time constraints, timing issues, and on the tutor’s side, having to take a class. The first two could be addressed through embedded tutoring.  Faculty are tracking 150+ students, it would be worthwhile to identify strategies </w:t>
            </w:r>
            <w:r w:rsidR="00094956" w:rsidRPr="00920CB9">
              <w:rPr>
                <w:rFonts w:ascii="Helvetica Neue" w:eastAsia="Avenir" w:hAnsi="Helvetica Neue" w:cs="Avenir"/>
                <w:bCs/>
                <w:sz w:val="22"/>
                <w:szCs w:val="22"/>
              </w:rPr>
              <w:t xml:space="preserve">on </w:t>
            </w:r>
            <w:r w:rsidR="00094956">
              <w:rPr>
                <w:rFonts w:ascii="Helvetica Neue" w:eastAsia="Avenir" w:hAnsi="Helvetica Neue" w:cs="Avenir"/>
                <w:bCs/>
                <w:sz w:val="22"/>
                <w:szCs w:val="22"/>
              </w:rPr>
              <w:t>how to</w:t>
            </w:r>
            <w:r w:rsidR="00094956" w:rsidRPr="00920CB9">
              <w:rPr>
                <w:rFonts w:ascii="Helvetica Neue" w:eastAsia="Avenir" w:hAnsi="Helvetica Neue" w:cs="Avenir"/>
                <w:bCs/>
                <w:sz w:val="22"/>
                <w:szCs w:val="22"/>
              </w:rPr>
              <w:t xml:space="preserve"> identify students early</w:t>
            </w:r>
            <w:r w:rsidR="00094956">
              <w:rPr>
                <w:rFonts w:ascii="Helvetica Neue" w:eastAsia="Avenir" w:hAnsi="Helvetica Neue" w:cs="Avenir"/>
                <w:bCs/>
                <w:sz w:val="22"/>
                <w:szCs w:val="22"/>
              </w:rPr>
              <w:t xml:space="preserve"> and provide support</w:t>
            </w:r>
            <w:r w:rsidR="002B238D">
              <w:rPr>
                <w:rFonts w:ascii="Helvetica Neue" w:eastAsia="Avenir" w:hAnsi="Helvetica Neue" w:cs="Avenir"/>
                <w:bCs/>
                <w:sz w:val="22"/>
                <w:szCs w:val="22"/>
              </w:rPr>
              <w:t xml:space="preserve"> that are both time sensitive and time efficient. </w:t>
            </w:r>
            <w:r w:rsidR="00981795">
              <w:rPr>
                <w:rFonts w:ascii="Helvetica Neue" w:eastAsia="Avenir" w:hAnsi="Helvetica Neue" w:cs="Avenir"/>
                <w:bCs/>
                <w:sz w:val="22"/>
                <w:szCs w:val="22"/>
              </w:rPr>
              <w:t xml:space="preserve">Starfish was a start, what other programs that integrate with canvas might support this process? </w:t>
            </w:r>
            <w:r w:rsidR="002B238D">
              <w:rPr>
                <w:rFonts w:ascii="Helvetica Neue" w:eastAsia="Avenir" w:hAnsi="Helvetica Neue" w:cs="Avenir"/>
                <w:bCs/>
                <w:sz w:val="22"/>
                <w:szCs w:val="22"/>
              </w:rPr>
              <w:t>I continue to believe that developing community between student will lead to increased social capital that will support student success.</w:t>
            </w:r>
          </w:p>
          <w:p w14:paraId="0BAEA701" w14:textId="53F825E6" w:rsidR="00AA2BC4" w:rsidRDefault="00094956" w:rsidP="00094956">
            <w:pPr>
              <w:rPr>
                <w:rFonts w:ascii="Helvetica Neue" w:eastAsia="Avenir" w:hAnsi="Helvetica Neue" w:cs="Avenir"/>
                <w:bCs/>
                <w:sz w:val="22"/>
                <w:szCs w:val="22"/>
              </w:rPr>
            </w:pPr>
            <w:r>
              <w:rPr>
                <w:rFonts w:ascii="Helvetica Neue" w:eastAsia="Avenir" w:hAnsi="Helvetica Neue" w:cs="Avenir"/>
                <w:bCs/>
                <w:sz w:val="22"/>
                <w:szCs w:val="22"/>
              </w:rPr>
              <w:t>.</w:t>
            </w:r>
          </w:p>
          <w:p w14:paraId="5B2172B6" w14:textId="67ABB079" w:rsidR="00BD4CA3" w:rsidRPr="003D4ACE" w:rsidRDefault="00BD4CA3" w:rsidP="00FE5757">
            <w:pPr>
              <w:rPr>
                <w:rFonts w:ascii="Helvetica Neue" w:eastAsia="Avenir" w:hAnsi="Helvetica Neue" w:cs="Avenir"/>
                <w:bCs/>
                <w:sz w:val="22"/>
                <w:szCs w:val="22"/>
              </w:rPr>
            </w:pPr>
          </w:p>
          <w:p w14:paraId="56584121" w14:textId="4B74CE76" w:rsidR="008B4402" w:rsidRPr="00091285" w:rsidRDefault="008B4402" w:rsidP="00FE5757">
            <w:pPr>
              <w:rPr>
                <w:rFonts w:ascii="Helvetica Neue" w:eastAsia="Avenir" w:hAnsi="Helvetica Neue" w:cs="Avenir"/>
                <w:b/>
                <w:bCs/>
                <w:sz w:val="22"/>
                <w:szCs w:val="22"/>
              </w:rPr>
            </w:pPr>
          </w:p>
        </w:tc>
      </w:tr>
      <w:tr w:rsidR="00106447" w:rsidRPr="007335EF"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sidR="00890089">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32B9A141" w14:textId="77777777" w:rsidR="006D2FE1" w:rsidRDefault="006D2FE1" w:rsidP="00106447">
            <w:pPr>
              <w:rPr>
                <w:rFonts w:ascii="Helvetica Neue" w:eastAsiaTheme="minorEastAsia" w:hAnsi="Helvetica Neue"/>
                <w:b/>
                <w:bCs/>
                <w:sz w:val="22"/>
                <w:szCs w:val="22"/>
              </w:rPr>
            </w:pPr>
          </w:p>
          <w:p w14:paraId="5C8C6E5A" w14:textId="77777777" w:rsidR="006D2FE1" w:rsidRPr="002A6FAE" w:rsidRDefault="006D2FE1" w:rsidP="006D2FE1">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6D2FE1" w:rsidRPr="002A6FAE" w:rsidRDefault="006D2FE1" w:rsidP="001F0A59">
            <w:pPr>
              <w:pStyle w:val="ListParagraph"/>
              <w:numPr>
                <w:ilvl w:val="0"/>
                <w:numId w:val="3"/>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6D2FE1" w:rsidRPr="002A6FAE" w:rsidRDefault="006D2FE1" w:rsidP="006D2FE1">
            <w:pPr>
              <w:pStyle w:val="ListParagraph"/>
              <w:ind w:left="962" w:hanging="180"/>
              <w:rPr>
                <w:rFonts w:ascii="Helvetica Neue" w:hAnsi="Helvetica Neue" w:cstheme="minorHAnsi"/>
                <w:color w:val="000000" w:themeColor="text1"/>
              </w:rPr>
            </w:pPr>
          </w:p>
          <w:p w14:paraId="6D3FDE59" w14:textId="6318C585" w:rsidR="006D2FE1" w:rsidRPr="002A6FAE" w:rsidRDefault="006D2FE1" w:rsidP="001F0A59">
            <w:pPr>
              <w:pStyle w:val="ListParagraph"/>
              <w:numPr>
                <w:ilvl w:val="0"/>
                <w:numId w:val="3"/>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66398F" w:rsidRPr="00E35ADB" w:rsidRDefault="006D2FE1" w:rsidP="006D2FE1">
            <w:pPr>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t xml:space="preserve">Please review the </w:t>
            </w:r>
            <w:hyperlink r:id="rId29" w:history="1">
              <w:r w:rsidRPr="002A6FAE">
                <w:rPr>
                  <w:rStyle w:val="Hyperlink"/>
                  <w:rFonts w:ascii="Helvetica Neue" w:hAnsi="Helvetica Neue"/>
                  <w:sz w:val="22"/>
                  <w:szCs w:val="22"/>
                </w:rPr>
                <w:t>video from t</w:t>
              </w:r>
              <w:r w:rsidRPr="002A6FAE">
                <w:rPr>
                  <w:rStyle w:val="Hyperlink"/>
                  <w:rFonts w:ascii="Helvetica Neue" w:hAnsi="Helvetica Neue"/>
                  <w:sz w:val="22"/>
                  <w:szCs w:val="22"/>
                </w:rPr>
                <w: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106447" w:rsidRPr="007335EF"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B0A8925" w14:textId="2764E77F" w:rsidR="00733111" w:rsidRDefault="007A1F1D" w:rsidP="00733111">
            <w:pPr>
              <w:rPr>
                <w:rFonts w:ascii="Helvetica Neue" w:eastAsia="Avenir" w:hAnsi="Helvetica Neue" w:cs="Avenir"/>
                <w:bCs/>
                <w:sz w:val="22"/>
                <w:szCs w:val="22"/>
              </w:rPr>
            </w:pPr>
            <w:r>
              <w:rPr>
                <w:rFonts w:ascii="Times" w:hAnsi="Times" w:cstheme="minorHAnsi"/>
                <w:b/>
                <w:bCs/>
              </w:rPr>
              <w:t>*</w:t>
            </w:r>
            <w:r w:rsidR="00733111">
              <w:rPr>
                <w:rFonts w:ascii="Times" w:hAnsi="Times" w:cstheme="minorHAnsi"/>
                <w:bCs/>
              </w:rPr>
              <w:t xml:space="preserve">Discussion of ethnic differences noted above. I can only speculate as to what factors have to greatest impact, positive or negative.  Given that the trends are similar at the program and college level, I would argue that structural inequities around poverty contribute to the differences we see.  </w:t>
            </w:r>
            <w:r w:rsidR="00900CE5">
              <w:rPr>
                <w:rFonts w:ascii="Times" w:hAnsi="Times" w:cstheme="minorHAnsi"/>
                <w:bCs/>
              </w:rPr>
              <w:t>W</w:t>
            </w:r>
            <w:r w:rsidR="001B5DA1">
              <w:rPr>
                <w:rFonts w:ascii="Times" w:hAnsi="Times" w:cstheme="minorHAnsi"/>
                <w:bCs/>
              </w:rPr>
              <w:t>ithin the psychology department we</w:t>
            </w:r>
            <w:r w:rsidR="00900CE5">
              <w:rPr>
                <w:rFonts w:ascii="Times" w:hAnsi="Times" w:cstheme="minorHAnsi"/>
                <w:bCs/>
              </w:rPr>
              <w:t xml:space="preserve"> have not yet created a plan of action to address these inequities.  A starting point might be to work with </w:t>
            </w:r>
            <w:r w:rsidR="00733111">
              <w:rPr>
                <w:rFonts w:ascii="Times" w:hAnsi="Times" w:cstheme="minorHAnsi"/>
                <w:bCs/>
              </w:rPr>
              <w:t>affinity group clubs to host tutoring sessions</w:t>
            </w:r>
            <w:r w:rsidR="001B5DA1">
              <w:rPr>
                <w:rFonts w:ascii="Times" w:hAnsi="Times" w:cstheme="minorHAnsi"/>
                <w:bCs/>
              </w:rPr>
              <w:t xml:space="preserve"> or recruit from different affinity groups.</w:t>
            </w:r>
            <w:r w:rsidR="00733111">
              <w:rPr>
                <w:rFonts w:ascii="Times" w:hAnsi="Times" w:cstheme="minorHAnsi"/>
                <w:bCs/>
              </w:rPr>
              <w:t xml:space="preserve"> </w:t>
            </w:r>
            <w:r w:rsidR="00D92E64">
              <w:rPr>
                <w:rFonts w:ascii="Times" w:hAnsi="Times" w:cstheme="minorHAnsi"/>
                <w:bCs/>
              </w:rPr>
              <w:t xml:space="preserve">Alternatively, it we can identify student positions that support the major (e.g. such as Support Inc), are paid, and provide training/work experience opportunities, this could create increased feelings of inclusion, self-efficacy, reinforce course content, </w:t>
            </w:r>
            <w:r w:rsidR="001B5DA1">
              <w:rPr>
                <w:rFonts w:ascii="Times" w:hAnsi="Times" w:cstheme="minorHAnsi"/>
                <w:bCs/>
              </w:rPr>
              <w:t xml:space="preserve">reduce time spent off campus at a different position, </w:t>
            </w:r>
            <w:r w:rsidR="00D92E64">
              <w:rPr>
                <w:rFonts w:ascii="Times" w:hAnsi="Times" w:cstheme="minorHAnsi"/>
                <w:bCs/>
              </w:rPr>
              <w:t>and ultimately support success. Early identification of students who are doing poorly and clearly defined support/resources that do not increase faculty workload</w:t>
            </w:r>
            <w:r w:rsidR="001B5DA1">
              <w:rPr>
                <w:rFonts w:ascii="Times" w:hAnsi="Times" w:cstheme="minorHAnsi"/>
                <w:bCs/>
              </w:rPr>
              <w:t xml:space="preserve"> is another area of growth</w:t>
            </w:r>
            <w:r w:rsidR="00900CE5">
              <w:rPr>
                <w:rFonts w:ascii="Times" w:hAnsi="Times" w:cstheme="minorHAnsi"/>
                <w:bCs/>
              </w:rPr>
              <w:t xml:space="preserve">. For example, we could create an internal policy whereby students who fail following the first midterm are encouraged to attend an office hour and create a plan of action to improve their performance.  We could measure success through an increase in performance from the first to the second midterm at the student </w:t>
            </w:r>
            <w:proofErr w:type="gramStart"/>
            <w:r w:rsidR="00900CE5">
              <w:rPr>
                <w:rFonts w:ascii="Times" w:hAnsi="Times" w:cstheme="minorHAnsi"/>
                <w:bCs/>
              </w:rPr>
              <w:t xml:space="preserve">level </w:t>
            </w:r>
            <w:r w:rsidR="001B5DA1">
              <w:rPr>
                <w:rFonts w:ascii="Times" w:hAnsi="Times" w:cstheme="minorHAnsi"/>
                <w:bCs/>
              </w:rPr>
              <w:t xml:space="preserve"> and</w:t>
            </w:r>
            <w:proofErr w:type="gramEnd"/>
            <w:r w:rsidR="001B5DA1">
              <w:rPr>
                <w:rFonts w:ascii="Times" w:hAnsi="Times" w:cstheme="minorHAnsi"/>
                <w:bCs/>
              </w:rPr>
              <w:t xml:space="preserve"> </w:t>
            </w:r>
            <w:r w:rsidR="00900CE5">
              <w:rPr>
                <w:rFonts w:ascii="Times" w:hAnsi="Times" w:cstheme="minorHAnsi"/>
                <w:bCs/>
              </w:rPr>
              <w:t xml:space="preserve">comparing </w:t>
            </w:r>
            <w:r w:rsidR="001B5DA1">
              <w:rPr>
                <w:rFonts w:ascii="Times" w:hAnsi="Times" w:cstheme="minorHAnsi"/>
                <w:bCs/>
              </w:rPr>
              <w:t xml:space="preserve">scores between </w:t>
            </w:r>
            <w:r w:rsidR="00900CE5">
              <w:rPr>
                <w:rFonts w:ascii="Times" w:hAnsi="Times" w:cstheme="minorHAnsi"/>
                <w:bCs/>
              </w:rPr>
              <w:t>those who attended office hours and those who did not</w:t>
            </w:r>
            <w:r w:rsidR="001B5DA1">
              <w:rPr>
                <w:rFonts w:ascii="Times" w:hAnsi="Times" w:cstheme="minorHAnsi"/>
                <w:bCs/>
              </w:rPr>
              <w:t>.</w:t>
            </w:r>
          </w:p>
          <w:p w14:paraId="70BF3205" w14:textId="4A083279" w:rsidR="00106447" w:rsidRPr="00733111" w:rsidRDefault="00106447" w:rsidP="007A1F1D">
            <w:pPr>
              <w:rPr>
                <w:rFonts w:ascii="Times" w:hAnsi="Times" w:cstheme="minorHAnsi"/>
                <w:bCs/>
              </w:rPr>
            </w:pPr>
          </w:p>
          <w:p w14:paraId="17CC4870" w14:textId="4761F2A9" w:rsidR="007A1F1D" w:rsidRPr="007A1F1D" w:rsidRDefault="007A1F1D" w:rsidP="007A1F1D">
            <w:pPr>
              <w:rPr>
                <w:rFonts w:ascii="Times" w:hAnsi="Times" w:cstheme="minorHAnsi"/>
                <w:bCs/>
              </w:rPr>
            </w:pPr>
            <w:r>
              <w:rPr>
                <w:rFonts w:ascii="Times" w:hAnsi="Times" w:cstheme="minorHAnsi"/>
                <w:b/>
                <w:bCs/>
              </w:rPr>
              <w:t xml:space="preserve">* </w:t>
            </w:r>
            <w:r>
              <w:rPr>
                <w:rFonts w:ascii="Times" w:hAnsi="Times" w:cstheme="minorHAnsi"/>
                <w:bCs/>
              </w:rPr>
              <w:t>More data is needed to answer this question. Some students are thriving with on-line instruction. They can take a course asynchronously, don’t have to worry about parking or</w:t>
            </w:r>
            <w:r w:rsidR="00431435">
              <w:rPr>
                <w:rFonts w:ascii="Times" w:hAnsi="Times" w:cstheme="minorHAnsi"/>
                <w:bCs/>
              </w:rPr>
              <w:t xml:space="preserve"> work/child care schedules</w:t>
            </w:r>
            <w:r>
              <w:rPr>
                <w:rFonts w:ascii="Times" w:hAnsi="Times" w:cstheme="minorHAnsi"/>
                <w:bCs/>
              </w:rPr>
              <w:t xml:space="preserve">.  Other students purposefully sign up for </w:t>
            </w:r>
            <w:r w:rsidR="00434F2F">
              <w:rPr>
                <w:rFonts w:ascii="Times" w:hAnsi="Times" w:cstheme="minorHAnsi"/>
                <w:bCs/>
              </w:rPr>
              <w:t xml:space="preserve">in-person classes as they need an in-person experience for motivation. And to complicate matters further, some </w:t>
            </w:r>
            <w:proofErr w:type="gramStart"/>
            <w:r w:rsidR="00434F2F">
              <w:rPr>
                <w:rFonts w:ascii="Times" w:hAnsi="Times" w:cstheme="minorHAnsi"/>
                <w:bCs/>
              </w:rPr>
              <w:t>students</w:t>
            </w:r>
            <w:proofErr w:type="gramEnd"/>
            <w:r w:rsidR="00434F2F">
              <w:rPr>
                <w:rFonts w:ascii="Times" w:hAnsi="Times" w:cstheme="minorHAnsi"/>
                <w:bCs/>
              </w:rPr>
              <w:t xml:space="preserve"> sign-up for whatever class is available even though a different modality would serve them best. </w:t>
            </w:r>
            <w:r w:rsidR="00431435">
              <w:rPr>
                <w:rFonts w:ascii="Times" w:hAnsi="Times" w:cstheme="minorHAnsi"/>
                <w:bCs/>
              </w:rPr>
              <w:t xml:space="preserve"> Looking specifically at Psych 1A (and using the age category to find the percentages) we see that the completion rate for on-line classes is 68.3% and for on line it is 64.3%. It is hard to make comparisons for other classes as most other classes were taught solely on-line. </w:t>
            </w:r>
            <w:r w:rsidR="001B5DA1">
              <w:rPr>
                <w:rFonts w:ascii="Times" w:hAnsi="Times" w:cstheme="minorHAnsi"/>
                <w:bCs/>
              </w:rPr>
              <w:t>But again, without knowing more, it is unclear what drives this difference: instructor, student-level characteristics, fewer opportunities to check-in/reminders.</w:t>
            </w:r>
          </w:p>
          <w:p w14:paraId="40F8D812" w14:textId="03F53357" w:rsidR="00106447" w:rsidRPr="00091285" w:rsidRDefault="00106447" w:rsidP="00FE5757">
            <w:pPr>
              <w:rPr>
                <w:rFonts w:ascii="Helvetica Neue" w:eastAsia="Avenir" w:hAnsi="Helvetica Neue" w:cs="Avenir"/>
                <w:b/>
                <w:bCs/>
                <w:sz w:val="22"/>
                <w:szCs w:val="22"/>
              </w:rPr>
            </w:pPr>
          </w:p>
        </w:tc>
      </w:tr>
      <w:tr w:rsidR="00106447" w:rsidRPr="007335EF"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3027E489" w:rsidR="00106447" w:rsidRDefault="000F24E5" w:rsidP="00FE5757">
            <w:pPr>
              <w:rPr>
                <w:rFonts w:ascii="Helvetica Neue" w:eastAsia="Avenir" w:hAnsi="Helvetica Neue" w:cs="Avenir"/>
                <w:b/>
                <w:bCs/>
                <w:sz w:val="22"/>
                <w:szCs w:val="22"/>
              </w:rPr>
            </w:pPr>
            <w:r>
              <w:rPr>
                <w:noProof/>
              </w:rPr>
              <w:drawing>
                <wp:inline distT="0" distB="0" distL="0" distR="0" wp14:anchorId="044ABA69" wp14:editId="41DDFCD3">
                  <wp:extent cx="6168390" cy="183705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68390" cy="1837055"/>
                          </a:xfrm>
                          <a:prstGeom prst="rect">
                            <a:avLst/>
                          </a:prstGeom>
                        </pic:spPr>
                      </pic:pic>
                    </a:graphicData>
                  </a:graphic>
                </wp:inline>
              </w:drawing>
            </w:r>
          </w:p>
          <w:p w14:paraId="05771864" w14:textId="2443052A" w:rsidR="00976B5A" w:rsidRPr="00091285" w:rsidRDefault="00976B5A" w:rsidP="00FE5757">
            <w:pPr>
              <w:rPr>
                <w:rFonts w:ascii="Helvetica Neue" w:eastAsia="Avenir" w:hAnsi="Helvetica Neue" w:cs="Avenir"/>
                <w:b/>
                <w:bCs/>
                <w:sz w:val="22"/>
                <w:szCs w:val="22"/>
              </w:rPr>
            </w:pPr>
            <w:r>
              <w:rPr>
                <w:noProof/>
              </w:rPr>
              <w:drawing>
                <wp:inline distT="0" distB="0" distL="0" distR="0" wp14:anchorId="3A29EA8F" wp14:editId="751842AB">
                  <wp:extent cx="6168390" cy="17532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68390" cy="1753235"/>
                          </a:xfrm>
                          <a:prstGeom prst="rect">
                            <a:avLst/>
                          </a:prstGeom>
                        </pic:spPr>
                      </pic:pic>
                    </a:graphicData>
                  </a:graphic>
                </wp:inline>
              </w:drawing>
            </w:r>
          </w:p>
          <w:p w14:paraId="188AED32" w14:textId="7C43E7B9" w:rsidR="00106447" w:rsidRPr="00976B5A" w:rsidRDefault="00976B5A" w:rsidP="00FE5757">
            <w:pPr>
              <w:rPr>
                <w:rFonts w:ascii="Helvetica Neue" w:eastAsia="Avenir" w:hAnsi="Helvetica Neue" w:cs="Avenir"/>
                <w:bCs/>
                <w:sz w:val="22"/>
                <w:szCs w:val="22"/>
              </w:rPr>
            </w:pPr>
            <w:r>
              <w:rPr>
                <w:rFonts w:ascii="Helvetica Neue" w:eastAsia="Avenir" w:hAnsi="Helvetica Neue" w:cs="Avenir"/>
                <w:bCs/>
                <w:sz w:val="22"/>
                <w:szCs w:val="22"/>
              </w:rPr>
              <w:t>The first table is college wide rates and the second is specific to the psychology department.  You can see that in general the trends are similar with one notable difference, among Hispanic/Latino students in psychology completion rates are the lowest where as for the college, the lowest rates are among Black students.</w:t>
            </w:r>
          </w:p>
        </w:tc>
      </w:tr>
      <w:tr w:rsidR="00106447" w:rsidRPr="007335EF"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department goals and plans for the next </w:t>
            </w:r>
            <w:r w:rsidR="00164383">
              <w:rPr>
                <w:rFonts w:ascii="Helvetica Neue" w:eastAsia="Calibri" w:hAnsi="Helvetica Neue" w:cs="Calibri"/>
                <w:b/>
                <w:bCs/>
                <w:color w:val="000000" w:themeColor="text1"/>
                <w:sz w:val="22"/>
                <w:szCs w:val="22"/>
              </w:rPr>
              <w:t xml:space="preserve">year and what are your strategies to shift </w:t>
            </w:r>
            <w:r w:rsidR="002E576D">
              <w:rPr>
                <w:rFonts w:ascii="Helvetica Neue" w:eastAsia="Calibri" w:hAnsi="Helvetica Neue" w:cs="Calibri"/>
                <w:b/>
                <w:bCs/>
                <w:color w:val="000000" w:themeColor="text1"/>
                <w:sz w:val="22"/>
                <w:szCs w:val="22"/>
              </w:rPr>
              <w:t xml:space="preserve">to move </w:t>
            </w:r>
            <w:r w:rsidR="00164383">
              <w:rPr>
                <w:rFonts w:ascii="Helvetica Neue" w:eastAsia="Calibri" w:hAnsi="Helvetica Neue" w:cs="Calibri"/>
                <w:b/>
                <w:bCs/>
                <w:color w:val="000000" w:themeColor="text1"/>
                <w:sz w:val="22"/>
                <w:szCs w:val="22"/>
              </w:rPr>
              <w:t xml:space="preserve">the trend towards </w:t>
            </w:r>
            <w:r w:rsidR="002E576D">
              <w:rPr>
                <w:rFonts w:ascii="Helvetica Neue" w:eastAsia="Calibri" w:hAnsi="Helvetica Neue" w:cs="Calibri"/>
                <w:b/>
                <w:bCs/>
                <w:color w:val="000000" w:themeColor="text1"/>
                <w:sz w:val="22"/>
                <w:szCs w:val="22"/>
              </w:rPr>
              <w:t xml:space="preserve">a </w:t>
            </w:r>
            <w:r w:rsidR="00164383">
              <w:rPr>
                <w:rFonts w:ascii="Helvetica Neue" w:eastAsia="Calibri" w:hAnsi="Helvetica Neue" w:cs="Calibri"/>
                <w:b/>
                <w:bCs/>
                <w:color w:val="000000" w:themeColor="text1"/>
                <w:sz w:val="22"/>
                <w:szCs w:val="22"/>
              </w:rPr>
              <w:t>positive direction?</w:t>
            </w:r>
          </w:p>
        </w:tc>
      </w:tr>
      <w:tr w:rsidR="00636202" w:rsidRPr="007335EF" w14:paraId="1FB58495" w14:textId="77777777" w:rsidTr="007A1F1D">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0D48A9DF" w:rsidR="00636202" w:rsidRDefault="00976B5A" w:rsidP="001F0A59">
            <w:pPr>
              <w:pStyle w:val="ListParagraph"/>
              <w:numPr>
                <w:ilvl w:val="0"/>
                <w:numId w:val="11"/>
              </w:numPr>
              <w:rPr>
                <w:rFonts w:ascii="Helvetica Neue" w:hAnsi="Helvetica Neue"/>
              </w:rPr>
            </w:pPr>
            <w:r>
              <w:rPr>
                <w:rFonts w:ascii="Helvetica Neue" w:hAnsi="Helvetica Neue"/>
              </w:rPr>
              <w:t>Identify ways of providing additional services and resources to Black and Hispanic students</w:t>
            </w:r>
          </w:p>
          <w:p w14:paraId="37A98B0E" w14:textId="56D5F180" w:rsidR="00976B5A" w:rsidRDefault="00976B5A" w:rsidP="001F0A59">
            <w:pPr>
              <w:pStyle w:val="ListParagraph"/>
              <w:numPr>
                <w:ilvl w:val="0"/>
                <w:numId w:val="11"/>
              </w:numPr>
              <w:rPr>
                <w:rFonts w:ascii="Helvetica Neue" w:hAnsi="Helvetica Neue"/>
              </w:rPr>
            </w:pPr>
            <w:r>
              <w:rPr>
                <w:rFonts w:ascii="Helvetica Neue" w:hAnsi="Helvetica Neue"/>
              </w:rPr>
              <w:t>Create and market services in culturally appropriate ways to support Black and Hispanic success</w:t>
            </w:r>
          </w:p>
          <w:p w14:paraId="606BB96D" w14:textId="325AAEC6" w:rsidR="00636202" w:rsidRPr="00976B5A" w:rsidRDefault="00976B5A" w:rsidP="001F0A59">
            <w:pPr>
              <w:pStyle w:val="ListParagraph"/>
              <w:numPr>
                <w:ilvl w:val="0"/>
                <w:numId w:val="11"/>
              </w:numPr>
              <w:rPr>
                <w:rFonts w:ascii="Helvetica Neue" w:hAnsi="Helvetica Neue"/>
              </w:rPr>
            </w:pPr>
            <w:r>
              <w:rPr>
                <w:rFonts w:ascii="Helvetica Neue" w:hAnsi="Helvetica Neue"/>
              </w:rPr>
              <w:t>Identify a successful tutoring strategy to both recruit student tutors and ensure students are taking advantage of tutoring.</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00E35ADB">
        <w:tc>
          <w:tcPr>
            <w:tcW w:w="9926" w:type="dxa"/>
            <w:shd w:val="clear" w:color="auto" w:fill="009193"/>
          </w:tcPr>
          <w:p w14:paraId="2BEE2FE4" w14:textId="0D459652"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32">
              <w:r w:rsidR="009979A6" w:rsidRPr="00E35ADB">
                <w:rPr>
                  <w:rStyle w:val="Hyperlink"/>
                  <w:rFonts w:ascii="Helvetica Neue" w:eastAsia="Avenir" w:hAnsi="Helvetica Neue" w:cs="Avenir"/>
                  <w:b/>
                  <w:bCs/>
                  <w:color w:val="FFFFFF" w:themeColor="background1"/>
                  <w:sz w:val="28"/>
                  <w:szCs w:val="28"/>
                </w:rPr>
                <w:t>Degrees and Certificates Dash</w:t>
              </w:r>
              <w:r w:rsidR="009979A6" w:rsidRPr="00E35ADB">
                <w:rPr>
                  <w:rStyle w:val="Hyperlink"/>
                  <w:rFonts w:ascii="Helvetica Neue" w:eastAsia="Avenir" w:hAnsi="Helvetica Neue" w:cs="Avenir"/>
                  <w:b/>
                  <w:bCs/>
                  <w:color w:val="FFFFFF" w:themeColor="background1"/>
                  <w:sz w:val="28"/>
                  <w:szCs w:val="28"/>
                </w:rPr>
                <w:t>board</w:t>
              </w:r>
            </w:hyperlink>
          </w:p>
        </w:tc>
      </w:tr>
      <w:tr w:rsidR="009979A6" w14:paraId="197140B9" w14:textId="77777777" w:rsidTr="009979A6">
        <w:tc>
          <w:tcPr>
            <w:tcW w:w="9926" w:type="dxa"/>
          </w:tcPr>
          <w:p w14:paraId="5CC55596" w14:textId="41A47F3C"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00821912">
        <w:tc>
          <w:tcPr>
            <w:tcW w:w="9926" w:type="dxa"/>
            <w:shd w:val="clear" w:color="auto" w:fill="FFF2CC" w:themeFill="accent4" w:themeFillTint="33"/>
          </w:tcPr>
          <w:p w14:paraId="3D4B2310" w14:textId="73B78416" w:rsidR="009979A6" w:rsidRPr="007335EF" w:rsidRDefault="00976B5A" w:rsidP="009979A6">
            <w:pPr>
              <w:rPr>
                <w:rFonts w:ascii="Helvetica Neue" w:hAnsi="Helvetica Neue"/>
                <w:sz w:val="22"/>
                <w:szCs w:val="22"/>
              </w:rPr>
            </w:pPr>
            <w:r>
              <w:rPr>
                <w:noProof/>
              </w:rPr>
              <w:drawing>
                <wp:inline distT="0" distB="0" distL="0" distR="0" wp14:anchorId="6253431D" wp14:editId="2F42AAF2">
                  <wp:extent cx="6309360" cy="17087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309360" cy="1708785"/>
                          </a:xfrm>
                          <a:prstGeom prst="rect">
                            <a:avLst/>
                          </a:prstGeom>
                        </pic:spPr>
                      </pic:pic>
                    </a:graphicData>
                  </a:graphic>
                </wp:inline>
              </w:drawing>
            </w:r>
          </w:p>
          <w:p w14:paraId="28CCBBE5" w14:textId="41652FCA" w:rsidR="00976B5A" w:rsidRPr="00F626DB" w:rsidRDefault="00976B5A" w:rsidP="00976B5A">
            <w:pPr>
              <w:rPr>
                <w:noProof/>
              </w:rPr>
            </w:pPr>
            <w:r>
              <w:rPr>
                <w:noProof/>
              </w:rPr>
              <w:t>Looking at th</w:t>
            </w:r>
            <w:r w:rsidR="00F626DB">
              <w:rPr>
                <w:noProof/>
              </w:rPr>
              <w:t>e degrees awarded</w:t>
            </w:r>
            <w:r>
              <w:rPr>
                <w:noProof/>
              </w:rPr>
              <w:t xml:space="preserve">, </w:t>
            </w:r>
            <w:r w:rsidR="00F626DB">
              <w:rPr>
                <w:noProof/>
              </w:rPr>
              <w:t>22% were Asian, 10% Black, 27% Hispanic, 8% 2+, 31% White. However, without knowing how many were on track to graduate that year, it is challenging to interpret these numbers by subpopulations without identifying a relevant denoninator.  However, since 2017 we are seeing a sustainted rate of about 48 graduates per year, with 2019/2020 (Covid) being an exception.</w:t>
            </w:r>
          </w:p>
        </w:tc>
      </w:tr>
      <w:tr w:rsidR="009979A6" w14:paraId="2ED5EC2E" w14:textId="77777777" w:rsidTr="009979A6">
        <w:tc>
          <w:tcPr>
            <w:tcW w:w="9926" w:type="dxa"/>
          </w:tcPr>
          <w:p w14:paraId="2D6C4D15" w14:textId="5EB20A85"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area and which populations need more support? </w:t>
            </w:r>
          </w:p>
        </w:tc>
      </w:tr>
      <w:tr w:rsidR="009979A6" w14:paraId="28B16507" w14:textId="77777777" w:rsidTr="00821912">
        <w:tc>
          <w:tcPr>
            <w:tcW w:w="9926" w:type="dxa"/>
            <w:shd w:val="clear" w:color="auto" w:fill="FFF2CC" w:themeFill="accent4" w:themeFillTint="33"/>
          </w:tcPr>
          <w:p w14:paraId="5FD27A79" w14:textId="756F3848" w:rsidR="009979A6" w:rsidRPr="007335EF" w:rsidRDefault="00F626DB" w:rsidP="00320BFF">
            <w:pPr>
              <w:rPr>
                <w:rFonts w:ascii="Helvetica Neue" w:hAnsi="Helvetica Neue"/>
                <w:sz w:val="22"/>
                <w:szCs w:val="22"/>
              </w:rPr>
            </w:pPr>
            <w:r>
              <w:rPr>
                <w:rFonts w:ascii="Helvetica Neue" w:hAnsi="Helvetica Neue"/>
                <w:sz w:val="22"/>
                <w:szCs w:val="22"/>
              </w:rPr>
              <w:t xml:space="preserve">Across most subgroups you see a dip in 2019 and 2020, likely a result of the pandemic. </w:t>
            </w:r>
            <w:r w:rsidR="00320BFF">
              <w:rPr>
                <w:rFonts w:ascii="Helvetica Neue" w:hAnsi="Helvetica Neue"/>
                <w:sz w:val="22"/>
                <w:szCs w:val="22"/>
              </w:rPr>
              <w:t>Veterans, low income, and foster students are the students who appear to need the most support and whose rates are decreasing or low relative to other groups.</w:t>
            </w: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E35ADB">
        <w:tc>
          <w:tcPr>
            <w:tcW w:w="9926" w:type="dxa"/>
            <w:shd w:val="clear" w:color="auto" w:fill="009193"/>
          </w:tcPr>
          <w:p w14:paraId="4CDCE1B1" w14:textId="6F4A7578"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34">
              <w:r w:rsidR="009979A6" w:rsidRPr="00E35ADB">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1EC8528F" w14:textId="2498E35A" w:rsidR="00013ACF" w:rsidRPr="00320BFF" w:rsidRDefault="00013ACF" w:rsidP="00320BFF">
            <w:pPr>
              <w:rPr>
                <w:rFonts w:ascii="Helvetica Neue" w:hAnsi="Helvetica Neue"/>
              </w:rPr>
            </w:pPr>
            <w:r w:rsidRPr="00320BFF">
              <w:rPr>
                <w:rFonts w:ascii="Helvetica Neue" w:hAnsi="Helvetica Neue"/>
              </w:rPr>
              <w:t xml:space="preserve">At the macro level: Create a culture by which there are daily events on campus that link students to career interests (panels with different industry leaders, alumni to talk about career and transfer, UCB and CSU professors sharing out what they teach, workshops on transfer, </w:t>
            </w:r>
            <w:proofErr w:type="spellStart"/>
            <w:r w:rsidRPr="00320BFF">
              <w:rPr>
                <w:rFonts w:ascii="Helvetica Neue" w:hAnsi="Helvetica Neue"/>
              </w:rPr>
              <w:t>etc</w:t>
            </w:r>
            <w:proofErr w:type="spellEnd"/>
            <w:r w:rsidRPr="00320BFF">
              <w:rPr>
                <w:rFonts w:ascii="Helvetica Neue" w:hAnsi="Helvetica Neue"/>
              </w:rPr>
              <w:t>). I think that we should develop a vibrant college hour that students make their way to BCC at lunch knowing that there will be some resource to take advantage of that will support their future. I would suggest that every department is responsible for 5 days of college hour programming a semester.</w:t>
            </w: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E35ADB">
        <w:tc>
          <w:tcPr>
            <w:tcW w:w="9926" w:type="dxa"/>
            <w:shd w:val="clear" w:color="auto" w:fill="009193"/>
          </w:tcPr>
          <w:p w14:paraId="417E9944" w14:textId="16895EAE"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p>
        </w:tc>
      </w:tr>
      <w:tr w:rsidR="009979A6" w:rsidRPr="00F4718F" w14:paraId="678642B3" w14:textId="77777777" w:rsidTr="00E35ADB">
        <w:tc>
          <w:tcPr>
            <w:tcW w:w="9926" w:type="dxa"/>
            <w:shd w:val="clear" w:color="auto" w:fill="auto"/>
          </w:tcPr>
          <w:p w14:paraId="1A73CCD8" w14:textId="768EBCDE"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5FAD3FD5">
        <w:tc>
          <w:tcPr>
            <w:tcW w:w="9926" w:type="dxa"/>
          </w:tcPr>
          <w:p w14:paraId="24B9AAC4" w14:textId="62B3C47F" w:rsidR="009979A6" w:rsidRPr="00E35ADB" w:rsidRDefault="00AF76C4" w:rsidP="00E35ADB">
            <w:pPr>
              <w:pStyle w:val="ListParagraph"/>
              <w:numPr>
                <w:ilvl w:val="0"/>
                <w:numId w:val="1"/>
              </w:numPr>
              <w:ind w:left="335"/>
              <w:rPr>
                <w:rFonts w:ascii="Helvetica Neue" w:eastAsia="Avenir Black" w:hAnsi="Helvetica Neue" w:cs="Avenir Black"/>
                <w:color w:val="000000" w:themeColor="text1"/>
              </w:rPr>
            </w:pPr>
            <w:r w:rsidRPr="5FAD3FD5">
              <w:rPr>
                <w:rFonts w:ascii="Helvetica Neue" w:eastAsia="Avenir Black" w:hAnsi="Helvetica Neue" w:cs="Avenir Black"/>
                <w:b/>
                <w:bCs/>
                <w:color w:val="000000" w:themeColor="text1"/>
              </w:rPr>
              <w:t xml:space="preserve">What intentional effort is your department making to create </w:t>
            </w:r>
            <w:r w:rsidR="00362C71">
              <w:rPr>
                <w:rFonts w:ascii="Helvetica Neue" w:eastAsia="Avenir Black" w:hAnsi="Helvetica Neue" w:cs="Avenir Black"/>
                <w:b/>
                <w:bCs/>
                <w:color w:val="000000" w:themeColor="text1"/>
              </w:rPr>
              <w:t xml:space="preserve">and present clear </w:t>
            </w:r>
            <w:r w:rsidRPr="5FAD3FD5">
              <w:rPr>
                <w:rFonts w:ascii="Helvetica Neue" w:eastAsia="Avenir Black" w:hAnsi="Helvetica Neue" w:cs="Avenir Black"/>
                <w:b/>
                <w:bCs/>
                <w:color w:val="000000" w:themeColor="text1"/>
              </w:rPr>
              <w:t>pathways for students through curriculum?</w:t>
            </w:r>
          </w:p>
        </w:tc>
      </w:tr>
      <w:tr w:rsidR="00E57333" w14:paraId="322E4745" w14:textId="77777777" w:rsidTr="00E35ADB">
        <w:tc>
          <w:tcPr>
            <w:tcW w:w="9926" w:type="dxa"/>
            <w:shd w:val="clear" w:color="auto" w:fill="FFF2CC" w:themeFill="accent4" w:themeFillTint="33"/>
          </w:tcPr>
          <w:p w14:paraId="653E4B23" w14:textId="77777777" w:rsidR="0011041F" w:rsidRDefault="00EF4B63" w:rsidP="00EF4B63">
            <w:pPr>
              <w:pStyle w:val="ListParagraph"/>
              <w:numPr>
                <w:ilvl w:val="3"/>
                <w:numId w:val="1"/>
              </w:numPr>
              <w:ind w:left="420" w:hanging="420"/>
              <w:rPr>
                <w:rFonts w:ascii="Helvetica Neue" w:eastAsia="Avenir Black" w:hAnsi="Helvetica Neue" w:cs="Avenir Black"/>
                <w:bCs/>
                <w:color w:val="000000" w:themeColor="text1"/>
              </w:rPr>
            </w:pPr>
            <w:r>
              <w:rPr>
                <w:rFonts w:ascii="Helvetica Neue" w:eastAsia="Avenir Black" w:hAnsi="Helvetica Neue" w:cs="Avenir Black"/>
                <w:bCs/>
                <w:color w:val="000000" w:themeColor="text1"/>
              </w:rPr>
              <w:t xml:space="preserve">Several years </w:t>
            </w:r>
            <w:proofErr w:type="gramStart"/>
            <w:r>
              <w:rPr>
                <w:rFonts w:ascii="Helvetica Neue" w:eastAsia="Avenir Black" w:hAnsi="Helvetica Neue" w:cs="Avenir Black"/>
                <w:bCs/>
                <w:color w:val="000000" w:themeColor="text1"/>
              </w:rPr>
              <w:t>ago</w:t>
            </w:r>
            <w:proofErr w:type="gramEnd"/>
            <w:r>
              <w:rPr>
                <w:rFonts w:ascii="Helvetica Neue" w:eastAsia="Avenir Black" w:hAnsi="Helvetica Neue" w:cs="Avenir Black"/>
                <w:bCs/>
                <w:color w:val="000000" w:themeColor="text1"/>
              </w:rPr>
              <w:t xml:space="preserve"> we </w:t>
            </w:r>
            <w:r w:rsidR="007F4FA1" w:rsidRPr="00EF4B63">
              <w:rPr>
                <w:rFonts w:ascii="Helvetica Neue" w:eastAsia="Avenir Black" w:hAnsi="Helvetica Neue" w:cs="Avenir Black"/>
                <w:bCs/>
                <w:color w:val="000000" w:themeColor="text1"/>
              </w:rPr>
              <w:t xml:space="preserve">identified a class, BIO 1A, that was </w:t>
            </w:r>
            <w:r w:rsidR="00B90D9F" w:rsidRPr="00EF4B63">
              <w:rPr>
                <w:rFonts w:ascii="Helvetica Neue" w:eastAsia="Avenir Black" w:hAnsi="Helvetica Neue" w:cs="Avenir Black"/>
                <w:bCs/>
                <w:color w:val="000000" w:themeColor="text1"/>
              </w:rPr>
              <w:t>adding additional classes</w:t>
            </w:r>
            <w:r>
              <w:rPr>
                <w:rFonts w:ascii="Helvetica Neue" w:eastAsia="Avenir Black" w:hAnsi="Helvetica Neue" w:cs="Avenir Black"/>
                <w:bCs/>
                <w:color w:val="000000" w:themeColor="text1"/>
              </w:rPr>
              <w:t xml:space="preserve"> (3)</w:t>
            </w:r>
            <w:r w:rsidR="00B90D9F" w:rsidRPr="00EF4B63">
              <w:rPr>
                <w:rFonts w:ascii="Helvetica Neue" w:eastAsia="Avenir Black" w:hAnsi="Helvetica Neue" w:cs="Avenir Black"/>
                <w:bCs/>
                <w:color w:val="000000" w:themeColor="text1"/>
              </w:rPr>
              <w:t xml:space="preserve"> to students who wanted to transfer to UC</w:t>
            </w:r>
            <w:r>
              <w:rPr>
                <w:rFonts w:ascii="Helvetica Neue" w:eastAsia="Avenir Black" w:hAnsi="Helvetica Neue" w:cs="Avenir Black"/>
                <w:bCs/>
                <w:color w:val="000000" w:themeColor="text1"/>
              </w:rPr>
              <w:t xml:space="preserve"> Berkeley in Psychology</w:t>
            </w:r>
            <w:r w:rsidR="00B90D9F" w:rsidRPr="00EF4B63">
              <w:rPr>
                <w:rFonts w:ascii="Helvetica Neue" w:eastAsia="Avenir Black" w:hAnsi="Helvetica Neue" w:cs="Avenir Black"/>
                <w:bCs/>
                <w:color w:val="000000" w:themeColor="text1"/>
              </w:rPr>
              <w:t>.  Through creating Psych 61 we are making the pathway much easier</w:t>
            </w:r>
            <w:r>
              <w:rPr>
                <w:rFonts w:ascii="Helvetica Neue" w:eastAsia="Avenir Black" w:hAnsi="Helvetica Neue" w:cs="Avenir Black"/>
                <w:bCs/>
                <w:color w:val="000000" w:themeColor="text1"/>
              </w:rPr>
              <w:t xml:space="preserve"> and students only have to take one class</w:t>
            </w:r>
            <w:r w:rsidR="00B90D9F" w:rsidRPr="00EF4B63">
              <w:rPr>
                <w:rFonts w:ascii="Helvetica Neue" w:eastAsia="Avenir Black" w:hAnsi="Helvetica Neue" w:cs="Avenir Black"/>
                <w:bCs/>
                <w:color w:val="000000" w:themeColor="text1"/>
              </w:rPr>
              <w:t>.</w:t>
            </w:r>
            <w:r w:rsidR="00234F5E" w:rsidRPr="00EF4B63">
              <w:rPr>
                <w:rFonts w:ascii="Helvetica Neue" w:eastAsia="Avenir Black" w:hAnsi="Helvetica Neue" w:cs="Avenir Black"/>
                <w:bCs/>
                <w:color w:val="000000" w:themeColor="text1"/>
              </w:rPr>
              <w:t xml:space="preserve"> </w:t>
            </w:r>
            <w:r w:rsidRPr="00EF4B63">
              <w:rPr>
                <w:rFonts w:ascii="Helvetica Neue" w:eastAsia="Avenir Black" w:hAnsi="Helvetica Neue" w:cs="Avenir Black"/>
                <w:bCs/>
                <w:color w:val="000000" w:themeColor="text1"/>
              </w:rPr>
              <w:t>T</w:t>
            </w:r>
            <w:r>
              <w:t>he course is now approved to meet area B2 in the CSU Breadth pathway</w:t>
            </w:r>
            <w:r>
              <w:t xml:space="preserve"> and I believe t</w:t>
            </w:r>
            <w:r w:rsidRPr="00EF4B63">
              <w:rPr>
                <w:rFonts w:ascii="Helvetica Neue" w:eastAsia="Avenir Black" w:hAnsi="Helvetica Neue" w:cs="Avenir Black"/>
                <w:bCs/>
                <w:color w:val="000000" w:themeColor="text1"/>
              </w:rPr>
              <w:t xml:space="preserve">he class will go through IGETC review this December. </w:t>
            </w:r>
          </w:p>
          <w:p w14:paraId="06241B0C" w14:textId="23ED72AC" w:rsidR="00E57333" w:rsidRPr="0011041F" w:rsidDel="00E57333" w:rsidRDefault="0011041F" w:rsidP="0011041F">
            <w:pPr>
              <w:pStyle w:val="ListParagraph"/>
              <w:numPr>
                <w:ilvl w:val="3"/>
                <w:numId w:val="1"/>
              </w:numPr>
              <w:ind w:left="420" w:hanging="420"/>
              <w:rPr>
                <w:rFonts w:ascii="Helvetica Neue" w:eastAsia="Avenir Black" w:hAnsi="Helvetica Neue" w:cs="Avenir Black"/>
                <w:bCs/>
                <w:color w:val="000000" w:themeColor="text1"/>
              </w:rPr>
            </w:pPr>
            <w:r w:rsidRPr="00EF4B63">
              <w:rPr>
                <w:rFonts w:ascii="Helvetica Neue" w:eastAsia="Avenir Black" w:hAnsi="Helvetica Neue" w:cs="Avenir Black"/>
                <w:bCs/>
                <w:color w:val="000000" w:themeColor="text1"/>
              </w:rPr>
              <w:t xml:space="preserve">We worked closely with a counselor to develop a pathway map for students wishing to transfer to a CSU or UCB.  </w:t>
            </w:r>
            <w:r>
              <w:rPr>
                <w:rFonts w:ascii="Helvetica Neue" w:eastAsia="Avenir Black" w:hAnsi="Helvetica Neue" w:cs="Avenir Black"/>
                <w:bCs/>
                <w:color w:val="000000" w:themeColor="text1"/>
              </w:rPr>
              <w:t>In</w:t>
            </w:r>
            <w:r w:rsidR="00234F5E" w:rsidRPr="00EF4B63">
              <w:rPr>
                <w:rFonts w:ascii="Helvetica Neue" w:eastAsia="Avenir Black" w:hAnsi="Helvetica Neue" w:cs="Avenir Black"/>
                <w:bCs/>
                <w:color w:val="000000" w:themeColor="text1"/>
              </w:rPr>
              <w:t xml:space="preserve"> our pathway map we have provided “signposts” for events, activities, and resources students should take advantage </w:t>
            </w:r>
            <w:r>
              <w:rPr>
                <w:rFonts w:ascii="Helvetica Neue" w:eastAsia="Avenir Black" w:hAnsi="Helvetica Neue" w:cs="Avenir Black"/>
                <w:bCs/>
                <w:color w:val="000000" w:themeColor="text1"/>
              </w:rPr>
              <w:t>based</w:t>
            </w:r>
            <w:r w:rsidR="00234F5E" w:rsidRPr="00EF4B63">
              <w:rPr>
                <w:rFonts w:ascii="Helvetica Neue" w:eastAsia="Avenir Black" w:hAnsi="Helvetica Neue" w:cs="Avenir Black"/>
                <w:bCs/>
                <w:color w:val="000000" w:themeColor="text1"/>
              </w:rPr>
              <w:t xml:space="preserve"> on their current unit status.  However, this pathway map is still in draft form and needs to be finalized</w:t>
            </w:r>
            <w:r>
              <w:rPr>
                <w:rFonts w:ascii="Helvetica Neue" w:eastAsia="Avenir Black" w:hAnsi="Helvetica Neue" w:cs="Avenir Black"/>
                <w:bCs/>
                <w:color w:val="000000" w:themeColor="text1"/>
              </w:rPr>
              <w:t>, approved (though I am not sure who would do this),</w:t>
            </w:r>
            <w:r w:rsidR="00234F5E" w:rsidRPr="00EF4B63">
              <w:rPr>
                <w:rFonts w:ascii="Helvetica Neue" w:eastAsia="Avenir Black" w:hAnsi="Helvetica Neue" w:cs="Avenir Black"/>
                <w:bCs/>
                <w:color w:val="000000" w:themeColor="text1"/>
              </w:rPr>
              <w:t xml:space="preserve"> and distributed to students outside of my classes.</w:t>
            </w:r>
          </w:p>
        </w:tc>
      </w:tr>
      <w:tr w:rsidR="009979A6" w14:paraId="34A5387C" w14:textId="77777777" w:rsidTr="00E35ADB">
        <w:tc>
          <w:tcPr>
            <w:tcW w:w="9926" w:type="dxa"/>
            <w:shd w:val="clear" w:color="auto" w:fill="auto"/>
          </w:tcPr>
          <w:p w14:paraId="77B9F97D" w14:textId="64B9A5B4" w:rsidR="007E1142" w:rsidRPr="00E35ADB" w:rsidRDefault="00AF76C4" w:rsidP="00E35ADB">
            <w:pPr>
              <w:pStyle w:val="ListParagraph"/>
              <w:numPr>
                <w:ilvl w:val="0"/>
                <w:numId w:val="1"/>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r:id="rId35" w:history="1">
              <w:r w:rsidRPr="00A70A64">
                <w:rPr>
                  <w:rStyle w:val="Hyperlink"/>
                  <w:rFonts w:ascii="Helvetica Neue" w:hAnsi="Helvetica Neue"/>
                </w:rPr>
                <w:t>Vision for</w:t>
              </w:r>
              <w:r w:rsidRPr="00A70A64">
                <w:rPr>
                  <w:rStyle w:val="Hyperlink"/>
                  <w:rFonts w:ascii="Helvetica Neue" w:hAnsi="Helvetica Neue"/>
                </w:rPr>
                <w:t xml:space="preserve"> Success</w:t>
              </w:r>
            </w:hyperlink>
            <w:r w:rsidRPr="5FAD3FD5">
              <w:rPr>
                <w:rFonts w:ascii="Helvetica Neue" w:hAnsi="Helvetica Neue"/>
              </w:rPr>
              <w:t xml:space="preserve"> and </w:t>
            </w:r>
            <w:hyperlink r:id="rId36" w:history="1">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14:paraId="7343EBBF" w14:textId="77777777" w:rsidTr="5FAD3FD5">
        <w:tc>
          <w:tcPr>
            <w:tcW w:w="9926" w:type="dxa"/>
            <w:shd w:val="clear" w:color="auto" w:fill="FFF2CC" w:themeFill="accent4" w:themeFillTint="33"/>
          </w:tcPr>
          <w:p w14:paraId="6BB3FED4" w14:textId="1111D2F0" w:rsidR="00E57333" w:rsidRPr="0011041F" w:rsidRDefault="003C3D18" w:rsidP="0011041F">
            <w:pPr>
              <w:pStyle w:val="ListParagraph"/>
              <w:numPr>
                <w:ilvl w:val="3"/>
                <w:numId w:val="1"/>
              </w:numPr>
              <w:ind w:left="330" w:hanging="330"/>
              <w:rPr>
                <w:rFonts w:ascii="Helvetica Neue" w:hAnsi="Helvetica Neue"/>
              </w:rPr>
            </w:pPr>
            <w:r w:rsidRPr="00EF4B63">
              <w:rPr>
                <w:rFonts w:ascii="Helvetica Neue" w:hAnsi="Helvetica Neue"/>
              </w:rPr>
              <w:t xml:space="preserve">The field of gerontology is growing and the demand for workers that support caregiving, admin, and social work among those 65 and up is increasing as the baby boomer population ages. I have been talking to Linda McAllister about developing a new </w:t>
            </w:r>
            <w:r w:rsidR="00EF4B63">
              <w:rPr>
                <w:rFonts w:ascii="Helvetica Neue" w:hAnsi="Helvetica Neue"/>
              </w:rPr>
              <w:t>AA</w:t>
            </w:r>
            <w:r w:rsidR="00EF4B63" w:rsidRPr="00EF4B63">
              <w:rPr>
                <w:rFonts w:ascii="Helvetica Neue" w:hAnsi="Helvetica Neue"/>
              </w:rPr>
              <w:t xml:space="preserve"> </w:t>
            </w:r>
            <w:r w:rsidR="00EF4B63">
              <w:rPr>
                <w:rFonts w:ascii="Helvetica Neue" w:hAnsi="Helvetica Neue"/>
              </w:rPr>
              <w:t>and/</w:t>
            </w:r>
            <w:r w:rsidR="00EF4B63" w:rsidRPr="00EF4B63">
              <w:rPr>
                <w:rFonts w:ascii="Helvetica Neue" w:hAnsi="Helvetica Neue"/>
              </w:rPr>
              <w:t xml:space="preserve">or certificate in gerontology.  This would provide students with the skills necessary to gain employment or transfer to a </w:t>
            </w:r>
            <w:r w:rsidR="00EF4B63">
              <w:rPr>
                <w:rFonts w:ascii="Helvetica Neue" w:hAnsi="Helvetica Neue"/>
              </w:rPr>
              <w:t>4-</w:t>
            </w:r>
            <w:r w:rsidR="00EF4B63" w:rsidRPr="00EF4B63">
              <w:rPr>
                <w:rFonts w:ascii="Helvetica Neue" w:hAnsi="Helvetica Neue"/>
              </w:rPr>
              <w:t>year</w:t>
            </w:r>
            <w:r w:rsidR="00EF4B63">
              <w:rPr>
                <w:rFonts w:ascii="Helvetica Neue" w:hAnsi="Helvetica Neue"/>
              </w:rPr>
              <w:t xml:space="preserve"> institution</w:t>
            </w:r>
            <w:r w:rsidR="00EF4B63" w:rsidRPr="00EF4B63">
              <w:rPr>
                <w:rFonts w:ascii="Helvetica Neue" w:hAnsi="Helvetica Neue"/>
              </w:rPr>
              <w:t xml:space="preserve">.  This certificate would entail developing some new classes, but also incorporating current classes such as Developmental Psychology, Social Work, and Death and Dying.   </w:t>
            </w: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7A1F1D">
        <w:tc>
          <w:tcPr>
            <w:tcW w:w="9926" w:type="dxa"/>
            <w:shd w:val="clear" w:color="auto" w:fill="009193"/>
          </w:tcPr>
          <w:p w14:paraId="65C28288" w14:textId="205F802B" w:rsidR="00C407EA" w:rsidRPr="006425C8" w:rsidRDefault="00C94A73" w:rsidP="007A1F1D">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7A1F1D">
        <w:tc>
          <w:tcPr>
            <w:tcW w:w="9926" w:type="dxa"/>
            <w:shd w:val="clear" w:color="auto" w:fill="auto"/>
          </w:tcPr>
          <w:p w14:paraId="368A25B3" w14:textId="0463A231" w:rsidR="00C407EA" w:rsidRPr="00044771" w:rsidRDefault="00C407EA" w:rsidP="00A16362">
            <w:pPr>
              <w:rPr>
                <w:rFonts w:ascii="Helvetica Neue" w:hAnsi="Helvetica Neue"/>
                <w:b/>
                <w:sz w:val="22"/>
                <w:szCs w:val="22"/>
              </w:rPr>
            </w:pPr>
            <w:r w:rsidRPr="00044771">
              <w:rPr>
                <w:rFonts w:ascii="Helvetica Neue" w:hAnsi="Helvetica Neue"/>
                <w:b/>
                <w:sz w:val="22"/>
                <w:szCs w:val="22"/>
              </w:rPr>
              <w:t>As continued decline in overall enrollment for college going population, it is important for us to look at who will be coming to BCC in the next 5 years.</w:t>
            </w:r>
            <w:r w:rsidR="00A16362" w:rsidRPr="00044771">
              <w:rPr>
                <w:rFonts w:ascii="Helvetica Neue" w:hAnsi="Helvetica Neue"/>
                <w:b/>
                <w:sz w:val="22"/>
                <w:szCs w:val="22"/>
              </w:rPr>
              <w:t xml:space="preserve"> </w:t>
            </w:r>
            <w:r w:rsidR="00553BAD" w:rsidRPr="00044771">
              <w:rPr>
                <w:rFonts w:ascii="Helvetica Neue" w:hAnsi="Helvetica Neue"/>
                <w:b/>
                <w:sz w:val="22"/>
                <w:szCs w:val="22"/>
              </w:rPr>
              <w:t xml:space="preserve"> Reviewing </w:t>
            </w:r>
            <w:r w:rsidRPr="00044771">
              <w:rPr>
                <w:rFonts w:ascii="Helvetica Neue" w:hAnsi="Helvetica Neue"/>
                <w:b/>
                <w:sz w:val="22"/>
                <w:szCs w:val="22"/>
              </w:rPr>
              <w:t>the data provide here, what strategies would your department employ to address bringing more students to BCC?</w:t>
            </w:r>
          </w:p>
          <w:p w14:paraId="6063B7E9" w14:textId="31CA8F39" w:rsidR="00044771" w:rsidRPr="007F4FA1" w:rsidRDefault="00044771" w:rsidP="001F0A59">
            <w:pPr>
              <w:pStyle w:val="ListParagraph"/>
              <w:numPr>
                <w:ilvl w:val="0"/>
                <w:numId w:val="8"/>
              </w:numPr>
              <w:rPr>
                <w:rFonts w:ascii="Helvetica Neue" w:hAnsi="Helvetica Neue"/>
              </w:rPr>
            </w:pPr>
            <w:r>
              <w:rPr>
                <w:rFonts w:ascii="Helvetica Neue" w:hAnsi="Helvetica Neue"/>
              </w:rPr>
              <w:t>Work with local high schools and present the BCC option beginning in 9</w:t>
            </w:r>
            <w:r w:rsidRPr="00044771">
              <w:rPr>
                <w:rFonts w:ascii="Helvetica Neue" w:hAnsi="Helvetica Neue"/>
                <w:vertAlign w:val="superscript"/>
              </w:rPr>
              <w:t>th</w:t>
            </w:r>
            <w:r>
              <w:rPr>
                <w:rFonts w:ascii="Helvetica Neue" w:hAnsi="Helvetica Neue"/>
              </w:rPr>
              <w:t xml:space="preserve"> grade.  This would be presentations aimed at parents as well</w:t>
            </w:r>
          </w:p>
          <w:p w14:paraId="03851F94" w14:textId="060C0FE0" w:rsidR="00044771" w:rsidRPr="00044771" w:rsidRDefault="00044771" w:rsidP="001F0A59">
            <w:pPr>
              <w:pStyle w:val="ListParagraph"/>
              <w:numPr>
                <w:ilvl w:val="0"/>
                <w:numId w:val="8"/>
              </w:numPr>
              <w:rPr>
                <w:rFonts w:ascii="Helvetica Neue" w:hAnsi="Helvetica Neue"/>
              </w:rPr>
            </w:pPr>
            <w:r>
              <w:rPr>
                <w:rFonts w:ascii="Helvetica Neue" w:hAnsi="Helvetica Neue"/>
              </w:rPr>
              <w:t xml:space="preserve">Work directly with Puente and Umoja. BCC Umoja students could “host” a Berkeley high student for a class and a tour of the campus and a visit to the Umoja space. </w:t>
            </w:r>
          </w:p>
          <w:p w14:paraId="6714D016" w14:textId="5AF87665" w:rsidR="00636202" w:rsidRPr="00044771" w:rsidRDefault="00636202" w:rsidP="00A16362">
            <w:pPr>
              <w:rPr>
                <w:rFonts w:ascii="Helvetica Neue" w:hAnsi="Helvetica Neue"/>
                <w:sz w:val="22"/>
                <w:szCs w:val="22"/>
              </w:rPr>
            </w:pPr>
            <w:r w:rsidRPr="00044771">
              <w:rPr>
                <w:rFonts w:ascii="Helvetica Neue" w:hAnsi="Helvetica Neue"/>
                <w:noProof/>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E35ADB">
        <w:tc>
          <w:tcPr>
            <w:tcW w:w="9926" w:type="dxa"/>
            <w:shd w:val="clear" w:color="auto" w:fill="FFF2CC" w:themeFill="accent4" w:themeFillTint="33"/>
          </w:tcPr>
          <w:p w14:paraId="53C86E88" w14:textId="7FAF0604" w:rsidR="00C407EA" w:rsidRDefault="00C407EA" w:rsidP="007A1F1D">
            <w:pPr>
              <w:rPr>
                <w:rFonts w:ascii="Helvetica Neue" w:eastAsia="Avenir Black" w:hAnsi="Helvetica Neue" w:cs="Avenir Black"/>
                <w:b/>
                <w:bCs/>
                <w:color w:val="000000" w:themeColor="text1"/>
                <w:sz w:val="22"/>
                <w:szCs w:val="22"/>
              </w:rPr>
            </w:pPr>
          </w:p>
          <w:p w14:paraId="7886CF98" w14:textId="77777777" w:rsidR="00A16362" w:rsidRDefault="00A16362" w:rsidP="007A1F1D">
            <w:pPr>
              <w:rPr>
                <w:rFonts w:ascii="Helvetica Neue" w:eastAsia="Avenir Black" w:hAnsi="Helvetica Neue" w:cs="Avenir Black"/>
                <w:b/>
                <w:bCs/>
                <w:color w:val="000000" w:themeColor="text1"/>
                <w:sz w:val="22"/>
                <w:szCs w:val="22"/>
              </w:rPr>
            </w:pPr>
          </w:p>
          <w:p w14:paraId="4B4534FE" w14:textId="5F13907B" w:rsidR="00C407EA" w:rsidRPr="00E35ADB" w:rsidRDefault="00C407EA" w:rsidP="00E35ADB">
            <w:pPr>
              <w:ind w:left="-25"/>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E35ADB">
        <w:tc>
          <w:tcPr>
            <w:tcW w:w="9926" w:type="dxa"/>
            <w:shd w:val="clear" w:color="auto" w:fill="009193"/>
          </w:tcPr>
          <w:p w14:paraId="18422EEE" w14:textId="7C0AA276" w:rsidR="00F4718F" w:rsidRPr="00E35ADB"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5FAD3FD5">
        <w:tc>
          <w:tcPr>
            <w:tcW w:w="9926" w:type="dxa"/>
          </w:tcPr>
          <w:p w14:paraId="2D5BFFAA" w14:textId="105B688C" w:rsidR="00F4718F" w:rsidRPr="00B822F5" w:rsidRDefault="28E7BAB0" w:rsidP="00E35ADB">
            <w:pPr>
              <w:pStyle w:val="ListParagraph"/>
              <w:ind w:left="0"/>
              <w:rPr>
                <w:b/>
                <w:bCs/>
              </w:rPr>
            </w:pPr>
            <w:r w:rsidRPr="00B822F5">
              <w:rPr>
                <w:rFonts w:ascii="Helvetica Neue" w:hAnsi="Helvetica Neue" w:cs="Segoe UI"/>
                <w:b/>
                <w:bCs/>
                <w:color w:val="000000" w:themeColor="text1"/>
              </w:rPr>
              <w:t xml:space="preserve">Assess your facilities utilization (including labs, support for online learning, and other spaces) and for </w:t>
            </w:r>
            <w:r w:rsidR="45609855" w:rsidRPr="00B822F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30FC0594" w:rsidRPr="00B822F5">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1B149826" w:rsidRPr="00B822F5">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00553BAD" w:rsidRPr="00B822F5">
              <w:rPr>
                <w:rFonts w:ascii="Helvetica Neue" w:hAnsi="Helvetica Neue" w:cs="Segoe UI"/>
                <w:b/>
                <w:bCs/>
                <w:color w:val="000000" w:themeColor="text1"/>
              </w:rPr>
              <w:t xml:space="preserve">Work with </w:t>
            </w:r>
            <w:r w:rsidR="707ADD6B" w:rsidRPr="00B822F5">
              <w:rPr>
                <w:rFonts w:ascii="Helvetica Neue" w:hAnsi="Helvetica Neue" w:cs="Segoe UI"/>
                <w:b/>
                <w:bCs/>
                <w:color w:val="000000" w:themeColor="text1"/>
              </w:rPr>
              <w:t>your Dean to check on your needs prior to responding this section.</w:t>
            </w:r>
          </w:p>
        </w:tc>
      </w:tr>
      <w:tr w:rsidR="00F4718F" w14:paraId="4710BDA8" w14:textId="77777777" w:rsidTr="5FAD3FD5">
        <w:tc>
          <w:tcPr>
            <w:tcW w:w="9926" w:type="dxa"/>
            <w:shd w:val="clear" w:color="auto" w:fill="FFF2CC" w:themeFill="accent4" w:themeFillTint="33"/>
          </w:tcPr>
          <w:p w14:paraId="60BF335B" w14:textId="0C6C77B9" w:rsidR="00F4718F" w:rsidRDefault="00283C95" w:rsidP="00EE3904">
            <w:pPr>
              <w:rPr>
                <w:rFonts w:ascii="Helvetica Neue" w:hAnsi="Helvetica Neue"/>
                <w:sz w:val="22"/>
                <w:szCs w:val="22"/>
              </w:rPr>
            </w:pPr>
            <w:r>
              <w:rPr>
                <w:rFonts w:ascii="Helvetica Neue" w:hAnsi="Helvetica Neue"/>
                <w:sz w:val="22"/>
                <w:szCs w:val="22"/>
              </w:rPr>
              <w:t xml:space="preserve">I would recommend purchasing a program such as </w:t>
            </w:r>
            <w:proofErr w:type="spellStart"/>
            <w:r>
              <w:rPr>
                <w:rFonts w:ascii="Helvetica Neue" w:hAnsi="Helvetica Neue"/>
                <w:sz w:val="22"/>
                <w:szCs w:val="22"/>
              </w:rPr>
              <w:t>respondus</w:t>
            </w:r>
            <w:proofErr w:type="spellEnd"/>
            <w:r>
              <w:rPr>
                <w:rFonts w:ascii="Helvetica Neue" w:hAnsi="Helvetica Neue"/>
                <w:sz w:val="22"/>
                <w:szCs w:val="22"/>
              </w:rPr>
              <w:t xml:space="preserve"> to reduce cheating while taking an exam in on-line classes.</w:t>
            </w:r>
            <w:r w:rsidR="005769DD">
              <w:rPr>
                <w:rFonts w:ascii="Helvetica Neue" w:hAnsi="Helvetica Neue"/>
                <w:sz w:val="22"/>
                <w:szCs w:val="22"/>
              </w:rPr>
              <w:t xml:space="preserve"> It would be helpful to have more computer labs for students to take exams.  Additionally, it would be worthwhile to invest in a testing center where make-up exams can be proctored</w:t>
            </w:r>
            <w:r w:rsidR="000C78B5">
              <w:rPr>
                <w:rFonts w:ascii="Helvetica Neue" w:hAnsi="Helvetica Neue"/>
                <w:sz w:val="22"/>
                <w:szCs w:val="22"/>
              </w:rPr>
              <w:t>.</w:t>
            </w:r>
          </w:p>
          <w:p w14:paraId="198965BD" w14:textId="2D8EF7A5" w:rsidR="00F4718F" w:rsidRPr="00F4718F" w:rsidRDefault="00F4718F" w:rsidP="00EE3904">
            <w:pPr>
              <w:rPr>
                <w:rFonts w:ascii="Helvetica Neue" w:hAnsi="Helvetica Neue"/>
                <w:sz w:val="22"/>
                <w:szCs w:val="22"/>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04E8B112"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0144786">
        <w:tc>
          <w:tcPr>
            <w:tcW w:w="9926" w:type="dxa"/>
            <w:shd w:val="clear" w:color="auto" w:fill="E2EFD9" w:themeFill="accent6" w:themeFillTint="33"/>
          </w:tcPr>
          <w:p w14:paraId="0A291560" w14:textId="77777777" w:rsidR="008828F5"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Default="008828F5" w:rsidP="006B1C11">
            <w:pPr>
              <w:rPr>
                <w:rFonts w:ascii="Helvetica Neue" w:hAnsi="Helvetica Neue"/>
                <w:color w:val="000000" w:themeColor="text1"/>
                <w:sz w:val="23"/>
                <w:szCs w:val="23"/>
              </w:rPr>
            </w:pPr>
          </w:p>
          <w:p w14:paraId="593AAC16" w14:textId="668BF5EA" w:rsidR="006B1C11" w:rsidRPr="008731CA" w:rsidRDefault="006441C5" w:rsidP="006B1C11">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00266533" w:rsidRPr="00EC7286" w14:paraId="5080D8E1" w14:textId="77777777" w:rsidTr="00266533">
        <w:tc>
          <w:tcPr>
            <w:tcW w:w="9926" w:type="dxa"/>
            <w:shd w:val="clear" w:color="auto" w:fill="auto"/>
          </w:tcPr>
          <w:p w14:paraId="4CFE3D42" w14:textId="2FEE8F59" w:rsidR="00266533" w:rsidRPr="00266533" w:rsidRDefault="00C94A73" w:rsidP="006B1C11">
            <w:pPr>
              <w:rPr>
                <w:rFonts w:ascii="Helvetica Neue" w:hAnsi="Helvetica Neue"/>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a</w:t>
            </w:r>
            <w:r w:rsidR="00266533" w:rsidRPr="00266533">
              <w:rPr>
                <w:rFonts w:ascii="Helvetica Neue" w:hAnsi="Helvetica Neue"/>
                <w:b/>
                <w:bCs/>
                <w:sz w:val="22"/>
                <w:szCs w:val="22"/>
              </w:rPr>
              <w:t xml:space="preserve">. </w:t>
            </w:r>
            <w:r w:rsidR="006441C5" w:rsidRPr="2AEBD0E3">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006441C5" w:rsidRPr="2AEBD0E3">
              <w:rPr>
                <w:rStyle w:val="eop"/>
                <w:rFonts w:ascii="Helvetica Neue" w:hAnsi="Helvetica Neue" w:cs="Arial"/>
                <w:b/>
                <w:bCs/>
                <w:color w:val="000000" w:themeColor="text1"/>
                <w:sz w:val="22"/>
                <w:szCs w:val="22"/>
              </w:rPr>
              <w:t> </w:t>
            </w:r>
          </w:p>
        </w:tc>
      </w:tr>
      <w:tr w:rsidR="00266533" w:rsidRPr="00EC7286" w14:paraId="41D5C00B" w14:textId="77777777" w:rsidTr="00821912">
        <w:tc>
          <w:tcPr>
            <w:tcW w:w="9926" w:type="dxa"/>
            <w:shd w:val="clear" w:color="auto" w:fill="FFF2CC" w:themeFill="accent4" w:themeFillTint="33"/>
          </w:tcPr>
          <w:p w14:paraId="6138244E" w14:textId="250DCEF2" w:rsidR="00266533" w:rsidRPr="00266533" w:rsidRDefault="00B934A3" w:rsidP="004D4BFF">
            <w:pPr>
              <w:rPr>
                <w:rFonts w:ascii="Helvetica Neue" w:hAnsi="Helvetica Neue"/>
                <w:color w:val="000000" w:themeColor="text1"/>
                <w:sz w:val="22"/>
                <w:szCs w:val="22"/>
              </w:rPr>
            </w:pPr>
            <w:r w:rsidRPr="004D4BFF">
              <w:rPr>
                <w:rFonts w:ascii="Helvetica Neue" w:hAnsi="Helvetica Neue"/>
                <w:color w:val="000000" w:themeColor="text1"/>
              </w:rPr>
              <w:t>Assessment is not a department wide activity.</w:t>
            </w:r>
            <w:r w:rsidR="004D4BFF">
              <w:rPr>
                <w:rFonts w:ascii="Helvetica Neue" w:hAnsi="Helvetica Neue"/>
                <w:color w:val="000000" w:themeColor="text1"/>
              </w:rPr>
              <w:t xml:space="preserve"> A culture of assessment needs to be developed whereby part-timers and full-timers work together to craft assessment tools, collect and analyze data, and review results as a team.  Unfortunately, there is little incentive for part-timers to participate in this process and thus there has not been the opportunity at the program level to close the loop.  </w:t>
            </w:r>
            <w:r w:rsidRPr="004D4BFF">
              <w:rPr>
                <w:rFonts w:ascii="Helvetica Neue" w:hAnsi="Helvetica Neue"/>
                <w:color w:val="000000" w:themeColor="text1"/>
              </w:rPr>
              <w:t xml:space="preserve">There are few opportunities to collaborate on assessment and work as a unit and this is an area of need in order to collectively improve our courses. </w:t>
            </w:r>
            <w:r w:rsidR="00013D5E">
              <w:rPr>
                <w:rFonts w:ascii="Helvetica Neue" w:hAnsi="Helvetica Neue"/>
                <w:color w:val="000000" w:themeColor="text1"/>
              </w:rPr>
              <w:t>An action plan that could be implemented through FIG or other funding might include</w:t>
            </w:r>
            <w:r w:rsidR="00CD4315">
              <w:rPr>
                <w:rFonts w:ascii="Helvetica Neue" w:hAnsi="Helvetica Neue"/>
                <w:color w:val="000000" w:themeColor="text1"/>
              </w:rPr>
              <w:t>: 1. Creating a shared rubric, 2. Train all instructors on using the rubric, 3. Include rubric in canvas so it can be easily incorporated into all courses 4. When instructors are assigned courses, assessment requirements and action plan for that semester are discussed as well (though I don’t know if this might be a union issue).</w:t>
            </w:r>
          </w:p>
        </w:tc>
      </w:tr>
      <w:tr w:rsidR="00266533" w:rsidRPr="00EC7286" w14:paraId="50C11621" w14:textId="77777777" w:rsidTr="00266533">
        <w:tc>
          <w:tcPr>
            <w:tcW w:w="9926" w:type="dxa"/>
            <w:shd w:val="clear" w:color="auto" w:fill="auto"/>
          </w:tcPr>
          <w:p w14:paraId="553AEDC9" w14:textId="51F70DA7" w:rsidR="00266533" w:rsidRPr="00266533" w:rsidRDefault="00C94A7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b</w:t>
            </w:r>
            <w:r w:rsidR="00266533" w:rsidRPr="00266533">
              <w:rPr>
                <w:rStyle w:val="normaltextrun"/>
                <w:rFonts w:ascii="Helvetica Neue" w:hAnsi="Helvetica Neue" w:cs="Arial"/>
                <w:b/>
                <w:bCs/>
                <w:color w:val="000000" w:themeColor="text1"/>
                <w:sz w:val="22"/>
                <w:szCs w:val="22"/>
              </w:rPr>
              <w:t xml:space="preserve">. </w:t>
            </w:r>
            <w:r w:rsidR="006441C5" w:rsidRPr="2AEBD0E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EC7286" w14:paraId="04385075" w14:textId="77777777" w:rsidTr="00821912">
        <w:tc>
          <w:tcPr>
            <w:tcW w:w="9926" w:type="dxa"/>
            <w:shd w:val="clear" w:color="auto" w:fill="FFF2CC" w:themeFill="accent4" w:themeFillTint="33"/>
          </w:tcPr>
          <w:p w14:paraId="27EABD75" w14:textId="50A10BBB" w:rsidR="00E60E2F" w:rsidRDefault="00E60E2F" w:rsidP="004D4BFF">
            <w:pPr>
              <w:rPr>
                <w:rFonts w:ascii="Helvetica Neue" w:hAnsi="Helvetica Neue"/>
                <w:color w:val="000000" w:themeColor="text1"/>
                <w:sz w:val="22"/>
                <w:szCs w:val="22"/>
              </w:rPr>
            </w:pPr>
            <w:r>
              <w:rPr>
                <w:rFonts w:ascii="Helvetica Neue" w:hAnsi="Helvetica Neue"/>
                <w:color w:val="000000" w:themeColor="text1"/>
                <w:sz w:val="22"/>
                <w:szCs w:val="22"/>
              </w:rPr>
              <w:t xml:space="preserve">There has been little progress since last year other than the SLOs are now consistent across all classes. A key action area </w:t>
            </w:r>
            <w:r w:rsidR="008B21CA">
              <w:rPr>
                <w:rFonts w:ascii="Helvetica Neue" w:hAnsi="Helvetica Neue"/>
                <w:color w:val="000000" w:themeColor="text1"/>
                <w:sz w:val="22"/>
                <w:szCs w:val="22"/>
              </w:rPr>
              <w:t xml:space="preserve">identified through the assessment </w:t>
            </w:r>
            <w:r>
              <w:rPr>
                <w:rFonts w:ascii="Helvetica Neue" w:hAnsi="Helvetica Neue"/>
                <w:color w:val="000000" w:themeColor="text1"/>
                <w:sz w:val="22"/>
                <w:szCs w:val="22"/>
              </w:rPr>
              <w:t>was to: 1. Increase class discussion and activities, which has been challenging in the last year due to an increase in asynchronous teaching.  This action item may need to be reconfigured given the increase in on-line teaching. 2. Increase student collaboration.</w:t>
            </w:r>
            <w:r w:rsidR="008B21CA">
              <w:rPr>
                <w:rFonts w:ascii="Helvetica Neue" w:hAnsi="Helvetica Neue"/>
                <w:color w:val="000000" w:themeColor="text1"/>
                <w:sz w:val="22"/>
                <w:szCs w:val="22"/>
              </w:rPr>
              <w:t xml:space="preserve">  Similarly, instructors may need to identify strategies to support this process in an on-line setting.  After much reflection, there needs to be increased communication and participation around assessment activities in order to evaluate and adjust teaching strategies and consider programmatic changes.  Specifically, I must develop a more detailed action plan moving forward and share this information with all part-time instructors.</w:t>
            </w:r>
          </w:p>
          <w:p w14:paraId="2548F88F" w14:textId="77777777" w:rsidR="00E60E2F" w:rsidRDefault="00E60E2F" w:rsidP="004D4BFF">
            <w:pPr>
              <w:rPr>
                <w:rFonts w:ascii="Helvetica Neue" w:hAnsi="Helvetica Neue"/>
                <w:color w:val="000000" w:themeColor="text1"/>
                <w:sz w:val="22"/>
                <w:szCs w:val="22"/>
              </w:rPr>
            </w:pPr>
          </w:p>
          <w:p w14:paraId="746C9260" w14:textId="7E3185D1" w:rsidR="008B21CA" w:rsidRPr="00266533" w:rsidRDefault="008B21CA" w:rsidP="008B21CA">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3B088E0F" w:rsidR="00266533" w:rsidRPr="00266533" w:rsidRDefault="00C94A73" w:rsidP="00266533">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00266533" w:rsidRPr="00266533">
              <w:rPr>
                <w:rStyle w:val="normaltextrun"/>
                <w:rFonts w:ascii="Helvetica Neue" w:hAnsi="Helvetica Neue" w:cs="Arial"/>
                <w:b/>
                <w:bCs/>
                <w:color w:val="000000" w:themeColor="text1"/>
                <w:sz w:val="22"/>
                <w:szCs w:val="22"/>
              </w:rPr>
              <w:t xml:space="preserve">. </w:t>
            </w:r>
            <w:r w:rsidR="006441C5" w:rsidRPr="2AEBD0E3">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006441C5" w:rsidRPr="2AEBD0E3">
              <w:rPr>
                <w:rStyle w:val="eop"/>
                <w:rFonts w:ascii="Helvetica Neue" w:hAnsi="Helvetica Neue" w:cs="Arial"/>
                <w:b/>
                <w:bCs/>
                <w:color w:val="000000" w:themeColor="text1"/>
                <w:sz w:val="22"/>
                <w:szCs w:val="22"/>
              </w:rPr>
              <w:t> </w:t>
            </w:r>
            <w:r w:rsidR="00F36389" w:rsidRPr="00266533">
              <w:rPr>
                <w:rFonts w:ascii="Helvetica Neue" w:hAnsi="Helvetica Neue"/>
                <w:color w:val="000000" w:themeColor="text1"/>
                <w:sz w:val="22"/>
                <w:szCs w:val="22"/>
              </w:rPr>
              <w:t xml:space="preserve"> </w:t>
            </w:r>
          </w:p>
        </w:tc>
      </w:tr>
      <w:tr w:rsidR="00266533" w:rsidRPr="00EC7286" w14:paraId="28C9772E" w14:textId="77777777" w:rsidTr="00821912">
        <w:tc>
          <w:tcPr>
            <w:tcW w:w="9926" w:type="dxa"/>
            <w:shd w:val="clear" w:color="auto" w:fill="FFF2CC" w:themeFill="accent4" w:themeFillTint="33"/>
          </w:tcPr>
          <w:p w14:paraId="4790E006" w14:textId="1EF9E460" w:rsidR="008B21CA" w:rsidRDefault="008B21CA" w:rsidP="008B21CA">
            <w:pPr>
              <w:rPr>
                <w:rFonts w:ascii="Helvetica Neue" w:hAnsi="Helvetica Neue"/>
                <w:color w:val="000000" w:themeColor="text1"/>
                <w:sz w:val="22"/>
                <w:szCs w:val="22"/>
              </w:rPr>
            </w:pPr>
            <w:r>
              <w:rPr>
                <w:rFonts w:ascii="Helvetica Neue" w:hAnsi="Helvetica Neue"/>
                <w:color w:val="000000" w:themeColor="text1"/>
                <w:sz w:val="22"/>
                <w:szCs w:val="22"/>
              </w:rPr>
              <w:t>In Spring 22 data was collected for Psych 28</w:t>
            </w:r>
            <w:r>
              <w:rPr>
                <w:rFonts w:ascii="Helvetica Neue" w:hAnsi="Helvetica Neue"/>
                <w:color w:val="000000" w:themeColor="text1"/>
                <w:sz w:val="22"/>
                <w:szCs w:val="22"/>
              </w:rPr>
              <w:t xml:space="preserve"> (100% of classes (n = 2) submitted data.  However, no data was collected for</w:t>
            </w:r>
            <w:r>
              <w:rPr>
                <w:rFonts w:ascii="Helvetica Neue" w:hAnsi="Helvetica Neue"/>
                <w:color w:val="000000" w:themeColor="text1"/>
                <w:sz w:val="22"/>
                <w:szCs w:val="22"/>
              </w:rPr>
              <w:t xml:space="preserve"> psych 21.  This data is still in the process of being analyzed.  Psych 21 will now be assessed in fall of 23.</w:t>
            </w:r>
          </w:p>
          <w:p w14:paraId="1BEF129C" w14:textId="77777777" w:rsidR="008B21CA" w:rsidRDefault="008B21CA" w:rsidP="008B21CA">
            <w:pPr>
              <w:rPr>
                <w:rFonts w:ascii="Helvetica Neue" w:hAnsi="Helvetica Neue"/>
                <w:color w:val="000000" w:themeColor="text1"/>
                <w:sz w:val="22"/>
                <w:szCs w:val="22"/>
              </w:rPr>
            </w:pPr>
          </w:p>
          <w:p w14:paraId="3DA9A8A3" w14:textId="77777777" w:rsidR="008B21CA" w:rsidRDefault="008B21CA" w:rsidP="008B21CA">
            <w:pPr>
              <w:rPr>
                <w:rFonts w:ascii="Helvetica Neue" w:hAnsi="Helvetica Neue"/>
                <w:color w:val="000000" w:themeColor="text1"/>
                <w:sz w:val="22"/>
                <w:szCs w:val="22"/>
              </w:rPr>
            </w:pPr>
            <w:r>
              <w:rPr>
                <w:rFonts w:ascii="Helvetica Neue" w:hAnsi="Helvetica Neue"/>
                <w:color w:val="000000" w:themeColor="text1"/>
                <w:sz w:val="22"/>
                <w:szCs w:val="22"/>
              </w:rPr>
              <w:t>Assessment plan for the next cycle:</w:t>
            </w:r>
          </w:p>
          <w:tbl>
            <w:tblPr>
              <w:tblW w:w="4472" w:type="dxa"/>
              <w:tblLook w:val="04A0" w:firstRow="1" w:lastRow="0" w:firstColumn="1" w:lastColumn="0" w:noHBand="0" w:noVBand="1"/>
            </w:tblPr>
            <w:tblGrid>
              <w:gridCol w:w="1232"/>
              <w:gridCol w:w="990"/>
              <w:gridCol w:w="1170"/>
              <w:gridCol w:w="1080"/>
            </w:tblGrid>
            <w:tr w:rsidR="008B21CA" w:rsidRPr="00DC0E2A" w14:paraId="3F47DD29" w14:textId="77777777" w:rsidTr="00A6299D">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7575F" w14:textId="77777777" w:rsidR="008B21CA" w:rsidRPr="00DC0E2A" w:rsidRDefault="008B21CA" w:rsidP="008B21CA">
                  <w:pPr>
                    <w:jc w:val="center"/>
                    <w:rPr>
                      <w:b/>
                      <w:bCs/>
                      <w:color w:val="000000"/>
                      <w:sz w:val="22"/>
                      <w:szCs w:val="22"/>
                    </w:rPr>
                  </w:pPr>
                  <w:r w:rsidRPr="00DC0E2A">
                    <w:rPr>
                      <w:b/>
                      <w:bCs/>
                      <w:color w:val="000000"/>
                      <w:sz w:val="22"/>
                      <w:szCs w:val="22"/>
                    </w:rPr>
                    <w:t>spring 22</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49FAF68" w14:textId="77777777" w:rsidR="008B21CA" w:rsidRPr="00DC0E2A" w:rsidRDefault="008B21CA" w:rsidP="008B21CA">
                  <w:pPr>
                    <w:jc w:val="center"/>
                    <w:rPr>
                      <w:b/>
                      <w:bCs/>
                      <w:color w:val="000000"/>
                      <w:sz w:val="22"/>
                      <w:szCs w:val="22"/>
                    </w:rPr>
                  </w:pPr>
                  <w:r w:rsidRPr="00DC0E2A">
                    <w:rPr>
                      <w:b/>
                      <w:bCs/>
                      <w:color w:val="000000"/>
                      <w:sz w:val="22"/>
                      <w:szCs w:val="22"/>
                    </w:rPr>
                    <w:t>fall 22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D18DEBA" w14:textId="77777777" w:rsidR="008B21CA" w:rsidRPr="00DC0E2A" w:rsidRDefault="008B21CA" w:rsidP="008B21CA">
                  <w:pPr>
                    <w:jc w:val="center"/>
                    <w:rPr>
                      <w:b/>
                      <w:bCs/>
                      <w:color w:val="000000"/>
                      <w:sz w:val="22"/>
                      <w:szCs w:val="22"/>
                    </w:rPr>
                  </w:pPr>
                  <w:r w:rsidRPr="00DC0E2A">
                    <w:rPr>
                      <w:b/>
                      <w:bCs/>
                      <w:color w:val="000000"/>
                      <w:sz w:val="22"/>
                      <w:szCs w:val="22"/>
                    </w:rPr>
                    <w:t>spring 23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E257D62" w14:textId="77777777" w:rsidR="008B21CA" w:rsidRPr="00DC0E2A" w:rsidRDefault="008B21CA" w:rsidP="008B21CA">
                  <w:pPr>
                    <w:jc w:val="center"/>
                    <w:rPr>
                      <w:b/>
                      <w:bCs/>
                      <w:color w:val="000000"/>
                      <w:sz w:val="22"/>
                      <w:szCs w:val="22"/>
                    </w:rPr>
                  </w:pPr>
                  <w:r w:rsidRPr="00DC0E2A">
                    <w:rPr>
                      <w:b/>
                      <w:bCs/>
                      <w:color w:val="000000"/>
                      <w:sz w:val="22"/>
                      <w:szCs w:val="22"/>
                    </w:rPr>
                    <w:t>fall 2023</w:t>
                  </w:r>
                </w:p>
              </w:tc>
            </w:tr>
            <w:tr w:rsidR="008B21CA" w:rsidRPr="00DC0E2A" w14:paraId="715E2A30" w14:textId="77777777" w:rsidTr="00A6299D">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42FC4F74" w14:textId="77777777" w:rsidR="008B21CA" w:rsidRPr="00BF49DD" w:rsidRDefault="008B21CA" w:rsidP="008B21CA">
                  <w:pPr>
                    <w:jc w:val="center"/>
                    <w:rPr>
                      <w:strike/>
                      <w:color w:val="000000"/>
                      <w:sz w:val="22"/>
                      <w:szCs w:val="22"/>
                    </w:rPr>
                  </w:pPr>
                  <w:r w:rsidRPr="00BF49DD">
                    <w:rPr>
                      <w:strike/>
                      <w:color w:val="000000"/>
                      <w:sz w:val="22"/>
                      <w:szCs w:val="22"/>
                    </w:rPr>
                    <w:t>Psych 21</w:t>
                  </w:r>
                </w:p>
              </w:tc>
              <w:tc>
                <w:tcPr>
                  <w:tcW w:w="990" w:type="dxa"/>
                  <w:tcBorders>
                    <w:top w:val="nil"/>
                    <w:left w:val="nil"/>
                    <w:bottom w:val="single" w:sz="4" w:space="0" w:color="auto"/>
                    <w:right w:val="single" w:sz="4" w:space="0" w:color="auto"/>
                  </w:tcBorders>
                  <w:shd w:val="clear" w:color="auto" w:fill="auto"/>
                  <w:noWrap/>
                  <w:vAlign w:val="bottom"/>
                  <w:hideMark/>
                </w:tcPr>
                <w:p w14:paraId="6480DBA5" w14:textId="77777777" w:rsidR="008B21CA" w:rsidRPr="00DC0E2A" w:rsidRDefault="008B21CA" w:rsidP="008B21CA">
                  <w:pPr>
                    <w:jc w:val="center"/>
                    <w:rPr>
                      <w:color w:val="000000"/>
                      <w:sz w:val="22"/>
                      <w:szCs w:val="22"/>
                    </w:rPr>
                  </w:pPr>
                  <w:r w:rsidRPr="00DC0E2A">
                    <w:rPr>
                      <w:color w:val="000000"/>
                      <w:sz w:val="22"/>
                      <w:szCs w:val="22"/>
                    </w:rPr>
                    <w:t>X</w:t>
                  </w:r>
                </w:p>
              </w:tc>
              <w:tc>
                <w:tcPr>
                  <w:tcW w:w="1170" w:type="dxa"/>
                  <w:tcBorders>
                    <w:top w:val="nil"/>
                    <w:left w:val="nil"/>
                    <w:bottom w:val="single" w:sz="4" w:space="0" w:color="auto"/>
                    <w:right w:val="single" w:sz="4" w:space="0" w:color="auto"/>
                  </w:tcBorders>
                  <w:shd w:val="clear" w:color="auto" w:fill="auto"/>
                  <w:noWrap/>
                  <w:vAlign w:val="bottom"/>
                  <w:hideMark/>
                </w:tcPr>
                <w:p w14:paraId="3E774639" w14:textId="77777777" w:rsidR="008B21CA" w:rsidRPr="00DC0E2A" w:rsidRDefault="008B21CA" w:rsidP="008B21CA">
                  <w:pPr>
                    <w:jc w:val="center"/>
                    <w:rPr>
                      <w:color w:val="000000"/>
                      <w:sz w:val="22"/>
                      <w:szCs w:val="22"/>
                    </w:rPr>
                  </w:pPr>
                  <w:r w:rsidRPr="00DC0E2A">
                    <w:rPr>
                      <w:color w:val="000000"/>
                      <w:sz w:val="22"/>
                      <w:szCs w:val="22"/>
                    </w:rPr>
                    <w:t>Psych 1</w:t>
                  </w:r>
                </w:p>
              </w:tc>
              <w:tc>
                <w:tcPr>
                  <w:tcW w:w="1080" w:type="dxa"/>
                  <w:tcBorders>
                    <w:top w:val="nil"/>
                    <w:left w:val="nil"/>
                    <w:bottom w:val="single" w:sz="4" w:space="0" w:color="auto"/>
                    <w:right w:val="single" w:sz="4" w:space="0" w:color="auto"/>
                  </w:tcBorders>
                  <w:shd w:val="clear" w:color="auto" w:fill="auto"/>
                  <w:noWrap/>
                  <w:vAlign w:val="bottom"/>
                  <w:hideMark/>
                </w:tcPr>
                <w:p w14:paraId="00CDC729" w14:textId="77777777" w:rsidR="008B21CA" w:rsidRPr="00DC0E2A" w:rsidRDefault="008B21CA" w:rsidP="008B21CA">
                  <w:pPr>
                    <w:jc w:val="center"/>
                    <w:rPr>
                      <w:color w:val="000000"/>
                      <w:sz w:val="22"/>
                      <w:szCs w:val="22"/>
                    </w:rPr>
                  </w:pPr>
                  <w:r>
                    <w:rPr>
                      <w:color w:val="000000"/>
                      <w:sz w:val="22"/>
                      <w:szCs w:val="22"/>
                    </w:rPr>
                    <w:t>Psych 21</w:t>
                  </w:r>
                </w:p>
              </w:tc>
            </w:tr>
            <w:tr w:rsidR="008B21CA" w:rsidRPr="00DC0E2A" w14:paraId="589CCFDE" w14:textId="77777777" w:rsidTr="00A6299D">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4485596B" w14:textId="77777777" w:rsidR="008B21CA" w:rsidRPr="00DC0E2A" w:rsidRDefault="008B21CA" w:rsidP="008B21CA">
                  <w:pPr>
                    <w:jc w:val="center"/>
                    <w:rPr>
                      <w:color w:val="000000"/>
                      <w:sz w:val="22"/>
                      <w:szCs w:val="22"/>
                    </w:rPr>
                  </w:pPr>
                  <w:r w:rsidRPr="00DC0E2A">
                    <w:rPr>
                      <w:color w:val="000000"/>
                      <w:sz w:val="22"/>
                      <w:szCs w:val="22"/>
                    </w:rPr>
                    <w:t>Psych 28</w:t>
                  </w:r>
                </w:p>
              </w:tc>
              <w:tc>
                <w:tcPr>
                  <w:tcW w:w="990" w:type="dxa"/>
                  <w:tcBorders>
                    <w:top w:val="nil"/>
                    <w:left w:val="nil"/>
                    <w:bottom w:val="single" w:sz="4" w:space="0" w:color="auto"/>
                    <w:right w:val="single" w:sz="4" w:space="0" w:color="auto"/>
                  </w:tcBorders>
                  <w:shd w:val="clear" w:color="auto" w:fill="auto"/>
                  <w:noWrap/>
                  <w:vAlign w:val="bottom"/>
                  <w:hideMark/>
                </w:tcPr>
                <w:p w14:paraId="4AC42521" w14:textId="77777777" w:rsidR="008B21CA" w:rsidRPr="00DC0E2A" w:rsidRDefault="008B21CA" w:rsidP="008B21CA">
                  <w:pPr>
                    <w:jc w:val="center"/>
                    <w:rPr>
                      <w:color w:val="000000"/>
                      <w:sz w:val="22"/>
                      <w:szCs w:val="22"/>
                    </w:rPr>
                  </w:pPr>
                  <w:r w:rsidRPr="00DC0E2A">
                    <w:rPr>
                      <w:color w:val="000000"/>
                      <w:sz w:val="22"/>
                      <w:szCs w:val="22"/>
                    </w:rPr>
                    <w:t>X</w:t>
                  </w:r>
                </w:p>
              </w:tc>
              <w:tc>
                <w:tcPr>
                  <w:tcW w:w="1170" w:type="dxa"/>
                  <w:tcBorders>
                    <w:top w:val="nil"/>
                    <w:left w:val="nil"/>
                    <w:bottom w:val="single" w:sz="4" w:space="0" w:color="auto"/>
                    <w:right w:val="single" w:sz="4" w:space="0" w:color="auto"/>
                  </w:tcBorders>
                  <w:shd w:val="clear" w:color="auto" w:fill="auto"/>
                  <w:noWrap/>
                  <w:vAlign w:val="bottom"/>
                  <w:hideMark/>
                </w:tcPr>
                <w:p w14:paraId="61D132DC" w14:textId="77777777" w:rsidR="008B21CA" w:rsidRPr="00DC0E2A" w:rsidRDefault="008B21CA" w:rsidP="008B21CA">
                  <w:pPr>
                    <w:jc w:val="center"/>
                    <w:rPr>
                      <w:color w:val="000000"/>
                      <w:sz w:val="22"/>
                      <w:szCs w:val="22"/>
                    </w:rPr>
                  </w:pPr>
                  <w:r w:rsidRPr="00DC0E2A">
                    <w:rPr>
                      <w:color w:val="000000"/>
                      <w:sz w:val="22"/>
                      <w:szCs w:val="22"/>
                    </w:rPr>
                    <w:t>Psych 6</w:t>
                  </w:r>
                </w:p>
              </w:tc>
              <w:tc>
                <w:tcPr>
                  <w:tcW w:w="1080" w:type="dxa"/>
                  <w:tcBorders>
                    <w:top w:val="nil"/>
                    <w:left w:val="nil"/>
                    <w:bottom w:val="single" w:sz="4" w:space="0" w:color="auto"/>
                    <w:right w:val="single" w:sz="4" w:space="0" w:color="auto"/>
                  </w:tcBorders>
                  <w:shd w:val="clear" w:color="auto" w:fill="auto"/>
                  <w:noWrap/>
                  <w:vAlign w:val="bottom"/>
                  <w:hideMark/>
                </w:tcPr>
                <w:p w14:paraId="319913E4" w14:textId="77777777" w:rsidR="008B21CA" w:rsidRPr="00DC0E2A" w:rsidRDefault="008B21CA" w:rsidP="008B21CA">
                  <w:pPr>
                    <w:jc w:val="center"/>
                    <w:rPr>
                      <w:color w:val="000000"/>
                      <w:sz w:val="22"/>
                      <w:szCs w:val="22"/>
                    </w:rPr>
                  </w:pPr>
                  <w:r w:rsidRPr="00DC0E2A">
                    <w:rPr>
                      <w:color w:val="000000"/>
                      <w:sz w:val="22"/>
                      <w:szCs w:val="22"/>
                    </w:rPr>
                    <w:t>X</w:t>
                  </w:r>
                </w:p>
              </w:tc>
            </w:tr>
          </w:tbl>
          <w:p w14:paraId="3C278002" w14:textId="77777777" w:rsidR="00266533" w:rsidRDefault="00266533" w:rsidP="006B1C11">
            <w:pPr>
              <w:rPr>
                <w:rFonts w:ascii="Helvetica Neue" w:hAnsi="Helvetica Neue"/>
                <w:color w:val="000000" w:themeColor="text1"/>
                <w:sz w:val="22"/>
                <w:szCs w:val="22"/>
              </w:rPr>
            </w:pP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00354690" w:rsidR="00266533" w:rsidRPr="00266533" w:rsidRDefault="00C94A73" w:rsidP="006B1C11">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00266533" w:rsidRPr="00266533">
              <w:rPr>
                <w:rFonts w:ascii="Helvetica Neue" w:hAnsi="Helvetica Neue" w:cs="Segoe UI"/>
                <w:b/>
                <w:bCs/>
                <w:color w:val="000000" w:themeColor="text1"/>
                <w:sz w:val="22"/>
                <w:szCs w:val="22"/>
              </w:rPr>
              <w:t xml:space="preserve">. </w:t>
            </w:r>
            <w:r w:rsidR="006441C5" w:rsidRPr="00266533">
              <w:rPr>
                <w:rFonts w:ascii="Helvetica Neue" w:hAnsi="Helvetica Neue" w:cs="Segoe UI"/>
                <w:b/>
                <w:bCs/>
                <w:color w:val="000000" w:themeColor="text1"/>
                <w:sz w:val="22"/>
                <w:szCs w:val="22"/>
              </w:rPr>
              <w:t>Besides your syllabi, where are the program level outcomes published? If on a website, please specify the URL.</w:t>
            </w:r>
          </w:p>
        </w:tc>
      </w:tr>
      <w:tr w:rsidR="00266533" w:rsidRPr="00EC7286" w14:paraId="1954B20D" w14:textId="77777777" w:rsidTr="00821912">
        <w:tc>
          <w:tcPr>
            <w:tcW w:w="9926" w:type="dxa"/>
            <w:shd w:val="clear" w:color="auto" w:fill="FFF2CC" w:themeFill="accent4" w:themeFillTint="33"/>
          </w:tcPr>
          <w:p w14:paraId="44DD73B2" w14:textId="001B24A5" w:rsidR="00266533" w:rsidRDefault="00CC2F7E" w:rsidP="006B1C11">
            <w:pPr>
              <w:rPr>
                <w:rFonts w:ascii="Helvetica Neue" w:hAnsi="Helvetica Neue"/>
                <w:color w:val="000000" w:themeColor="text1"/>
                <w:sz w:val="22"/>
                <w:szCs w:val="22"/>
              </w:rPr>
            </w:pPr>
            <w:r>
              <w:rPr>
                <w:rFonts w:ascii="Helvetica Neue" w:hAnsi="Helvetica Neue"/>
                <w:color w:val="000000" w:themeColor="text1"/>
                <w:sz w:val="22"/>
                <w:szCs w:val="22"/>
              </w:rPr>
              <w:t>Just the syllabi</w:t>
            </w:r>
            <w:r w:rsidR="004D4BFF">
              <w:rPr>
                <w:rFonts w:ascii="Helvetica Neue" w:hAnsi="Helvetica Neue"/>
                <w:color w:val="000000" w:themeColor="text1"/>
                <w:sz w:val="22"/>
                <w:szCs w:val="22"/>
              </w:rPr>
              <w:t xml:space="preserve">. </w:t>
            </w:r>
          </w:p>
          <w:p w14:paraId="786D6F53" w14:textId="526697E1" w:rsidR="00266533" w:rsidRPr="00266533" w:rsidRDefault="00266533"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2111BBE5" w14:textId="4AA70FF1" w:rsidR="006F23C4" w:rsidRPr="00E35ADB" w:rsidRDefault="00C94A73"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5FAD3FD5">
        <w:tc>
          <w:tcPr>
            <w:tcW w:w="9926" w:type="dxa"/>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5FAD3FD5">
        <w:tc>
          <w:tcPr>
            <w:tcW w:w="9926" w:type="dxa"/>
            <w:shd w:val="clear" w:color="auto" w:fill="FFF2CC" w:themeFill="accent4" w:themeFillTint="33"/>
          </w:tcPr>
          <w:p w14:paraId="7F260CA6" w14:textId="77777777" w:rsidR="00175520" w:rsidRDefault="00FC2DC9">
            <w:pPr>
              <w:spacing w:after="160" w:line="259" w:lineRule="auto"/>
              <w:rPr>
                <w:rFonts w:ascii="Helvetica Neue" w:hAnsi="Helvetica Neue"/>
                <w:sz w:val="22"/>
                <w:szCs w:val="22"/>
              </w:rPr>
            </w:pPr>
            <w:r>
              <w:rPr>
                <w:rFonts w:ascii="Helvetica Neue" w:hAnsi="Helvetica Neue"/>
                <w:sz w:val="22"/>
                <w:szCs w:val="22"/>
              </w:rPr>
              <w:t>I am currently participating</w:t>
            </w:r>
            <w:r w:rsidR="00175520">
              <w:rPr>
                <w:rFonts w:ascii="Helvetica Neue" w:hAnsi="Helvetica Neue"/>
                <w:sz w:val="22"/>
                <w:szCs w:val="22"/>
              </w:rPr>
              <w:t xml:space="preserve"> in the following committees:</w:t>
            </w:r>
          </w:p>
          <w:p w14:paraId="1226AA75" w14:textId="77777777" w:rsidR="006F23C4" w:rsidRDefault="00175520" w:rsidP="001F0A59">
            <w:pPr>
              <w:pStyle w:val="ListParagraph"/>
              <w:numPr>
                <w:ilvl w:val="0"/>
                <w:numId w:val="9"/>
              </w:numPr>
              <w:rPr>
                <w:rFonts w:ascii="Helvetica Neue" w:hAnsi="Helvetica Neue"/>
              </w:rPr>
            </w:pPr>
            <w:r>
              <w:rPr>
                <w:rFonts w:ascii="Helvetica Neue" w:hAnsi="Helvetica Neue"/>
              </w:rPr>
              <w:t>C</w:t>
            </w:r>
            <w:r w:rsidR="00FC2DC9" w:rsidRPr="00175520">
              <w:rPr>
                <w:rFonts w:ascii="Helvetica Neue" w:hAnsi="Helvetica Neue"/>
              </w:rPr>
              <w:t>o-lead for Guided Pathways</w:t>
            </w:r>
          </w:p>
          <w:p w14:paraId="70D5DC3E" w14:textId="77777777" w:rsidR="00175520" w:rsidRDefault="00175520" w:rsidP="001F0A59">
            <w:pPr>
              <w:pStyle w:val="ListParagraph"/>
              <w:numPr>
                <w:ilvl w:val="0"/>
                <w:numId w:val="9"/>
              </w:numPr>
              <w:rPr>
                <w:rFonts w:ascii="Helvetica Neue" w:hAnsi="Helvetica Neue"/>
              </w:rPr>
            </w:pPr>
            <w:r>
              <w:rPr>
                <w:rFonts w:ascii="Helvetica Neue" w:hAnsi="Helvetica Neue"/>
              </w:rPr>
              <w:t>Distance Education Committee Members</w:t>
            </w:r>
          </w:p>
          <w:p w14:paraId="06755BBD" w14:textId="77777777" w:rsidR="00175520" w:rsidRDefault="00175520" w:rsidP="001F0A59">
            <w:pPr>
              <w:pStyle w:val="ListParagraph"/>
              <w:numPr>
                <w:ilvl w:val="0"/>
                <w:numId w:val="9"/>
              </w:numPr>
              <w:rPr>
                <w:rFonts w:ascii="Helvetica Neue" w:hAnsi="Helvetica Neue"/>
              </w:rPr>
            </w:pPr>
            <w:r>
              <w:rPr>
                <w:rFonts w:ascii="Helvetica Neue" w:hAnsi="Helvetica Neue"/>
              </w:rPr>
              <w:t>Psychology Club Faculty Advisor</w:t>
            </w:r>
          </w:p>
          <w:p w14:paraId="71CCF588" w14:textId="008315D9" w:rsidR="00175520" w:rsidRPr="00175520" w:rsidRDefault="00175520" w:rsidP="001F0A59">
            <w:pPr>
              <w:pStyle w:val="ListParagraph"/>
              <w:numPr>
                <w:ilvl w:val="0"/>
                <w:numId w:val="9"/>
              </w:numPr>
              <w:rPr>
                <w:rFonts w:ascii="Helvetica Neue" w:hAnsi="Helvetica Neue"/>
              </w:rPr>
            </w:pPr>
            <w:r>
              <w:rPr>
                <w:rFonts w:ascii="Helvetica Neue" w:hAnsi="Helvetica Neue"/>
              </w:rPr>
              <w:t>Chair of Hiring Committee for Psychology Instructor Position</w:t>
            </w:r>
          </w:p>
        </w:tc>
      </w:tr>
      <w:tr w:rsidR="006F23C4" w14:paraId="4D9BF74A" w14:textId="77777777" w:rsidTr="5FAD3FD5">
        <w:tc>
          <w:tcPr>
            <w:tcW w:w="9926" w:type="dxa"/>
          </w:tcPr>
          <w:p w14:paraId="5F6F5851" w14:textId="6693C22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faculty and staff have engaged in community activities, partnerships and/or collaborations.</w:t>
            </w:r>
          </w:p>
        </w:tc>
      </w:tr>
      <w:tr w:rsidR="006F23C4" w14:paraId="5C847E50" w14:textId="77777777" w:rsidTr="5FAD3FD5">
        <w:tc>
          <w:tcPr>
            <w:tcW w:w="9926" w:type="dxa"/>
            <w:shd w:val="clear" w:color="auto" w:fill="FFF2CC" w:themeFill="accent4" w:themeFillTint="33"/>
          </w:tcPr>
          <w:p w14:paraId="68A98932" w14:textId="77777777" w:rsidR="00175520" w:rsidRDefault="00175520" w:rsidP="006F23C4">
            <w:pPr>
              <w:spacing w:after="160" w:line="259" w:lineRule="auto"/>
              <w:rPr>
                <w:rFonts w:ascii="Helvetica Neue" w:hAnsi="Helvetica Neue"/>
              </w:rPr>
            </w:pPr>
            <w:r>
              <w:rPr>
                <w:rFonts w:ascii="Helvetica Neue" w:hAnsi="Helvetica Neue"/>
              </w:rPr>
              <w:t xml:space="preserve">I collaborated </w:t>
            </w:r>
            <w:r>
              <w:rPr>
                <w:rFonts w:ascii="Helvetica Neue" w:hAnsi="Helvetica Neue"/>
              </w:rPr>
              <w:t>with Olivia Owens (Counseling Intern and UCB Liaison)</w:t>
            </w:r>
            <w:r>
              <w:rPr>
                <w:rFonts w:ascii="Helvetica Neue" w:hAnsi="Helvetica Neue"/>
              </w:rPr>
              <w:t xml:space="preserve"> on the following activities: </w:t>
            </w:r>
            <w:r>
              <w:rPr>
                <w:rFonts w:ascii="Helvetica Neue" w:hAnsi="Helvetica Neue"/>
              </w:rPr>
              <w:t xml:space="preserve"> </w:t>
            </w:r>
          </w:p>
          <w:p w14:paraId="478543D8" w14:textId="77777777" w:rsidR="00175520" w:rsidRPr="00175520" w:rsidRDefault="00175520" w:rsidP="001F0A59">
            <w:pPr>
              <w:pStyle w:val="ListParagraph"/>
              <w:numPr>
                <w:ilvl w:val="0"/>
                <w:numId w:val="10"/>
              </w:numPr>
              <w:rPr>
                <w:rFonts w:ascii="Helvetica Neue" w:hAnsi="Helvetica Neue"/>
                <w:color w:val="FF0000"/>
              </w:rPr>
            </w:pPr>
            <w:r>
              <w:rPr>
                <w:rFonts w:ascii="Helvetica Neue" w:hAnsi="Helvetica Neue"/>
              </w:rPr>
              <w:t>A BCC alum and current UCB student spoke to psychology classes about her experience transferring and experience at UCB</w:t>
            </w:r>
          </w:p>
          <w:p w14:paraId="51C53827" w14:textId="20F2C87D" w:rsidR="006F23C4" w:rsidRPr="00175520" w:rsidRDefault="00175520" w:rsidP="001F0A59">
            <w:pPr>
              <w:pStyle w:val="ListParagraph"/>
              <w:numPr>
                <w:ilvl w:val="0"/>
                <w:numId w:val="10"/>
              </w:numPr>
              <w:rPr>
                <w:rFonts w:ascii="Helvetica Neue" w:hAnsi="Helvetica Neue"/>
                <w:color w:val="FF0000"/>
              </w:rPr>
            </w:pPr>
            <w:r>
              <w:rPr>
                <w:rFonts w:ascii="Helvetica Neue" w:hAnsi="Helvetica Neue"/>
              </w:rPr>
              <w:t xml:space="preserve">Olivia Owens coordinated with UCB faculty to invite </w:t>
            </w:r>
            <w:r w:rsidRPr="00175520">
              <w:rPr>
                <w:rFonts w:ascii="Helvetica Neue" w:hAnsi="Helvetica Neue"/>
              </w:rPr>
              <w:t xml:space="preserve">BCC students </w:t>
            </w:r>
            <w:r>
              <w:rPr>
                <w:rFonts w:ascii="Helvetica Neue" w:hAnsi="Helvetica Neue"/>
              </w:rPr>
              <w:t xml:space="preserve">to </w:t>
            </w:r>
            <w:r w:rsidRPr="00175520">
              <w:rPr>
                <w:rFonts w:ascii="Helvetica Neue" w:hAnsi="Helvetica Neue"/>
              </w:rPr>
              <w:t>attend a class at UCB</w:t>
            </w:r>
            <w:r>
              <w:rPr>
                <w:rFonts w:ascii="Helvetica Neue" w:hAnsi="Helvetica Neue"/>
              </w:rPr>
              <w:t xml:space="preserve">.  While a small number of psychology students attended (N = 7). The response was quite positive as illustrated by this student evaluation: </w:t>
            </w:r>
          </w:p>
          <w:p w14:paraId="736A9FE1" w14:textId="27E92E21" w:rsidR="00175520" w:rsidRPr="00175520" w:rsidRDefault="00175520" w:rsidP="00175520">
            <w:r>
              <w:t>“</w:t>
            </w:r>
            <w:r>
              <w:t xml:space="preserve">I thought that the psychology class was an amazing experience. I personally have not gone to a university at all, so beyond the fascinating source material the class environment itself was something that I learned about. From the way lectures work, to how you get student interaction in such large lecture halls, and the overall expectations when it comes to note taking and such, it was eye-opening. However, I did find it just a bit hard to follow the source material at first because I realized that the lecture material was meant to be taught over a course of numerous classes, and attending just that one class didn't mean much for me at that point. </w:t>
            </w:r>
            <w:proofErr w:type="gramStart"/>
            <w:r>
              <w:t>Overall</w:t>
            </w:r>
            <w:proofErr w:type="gramEnd"/>
            <w:r>
              <w:t xml:space="preserve"> I think that this was an amazing opportunity for those that wish to transfer to a UC or any large campus, and I would like for there to be clearer guidelines on what to expect in the class.</w:t>
            </w:r>
            <w:r>
              <w:t>”</w:t>
            </w:r>
          </w:p>
        </w:tc>
      </w:tr>
      <w:tr w:rsidR="006F23C4" w14:paraId="19CC9E2E" w14:textId="77777777" w:rsidTr="5FAD3FD5">
        <w:tc>
          <w:tcPr>
            <w:tcW w:w="9926" w:type="dxa"/>
          </w:tcPr>
          <w:p w14:paraId="61EE9B67" w14:textId="3079A3C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14:paraId="0ED9800F" w14:textId="77777777" w:rsidTr="5FAD3FD5">
        <w:tc>
          <w:tcPr>
            <w:tcW w:w="9926" w:type="dxa"/>
            <w:shd w:val="clear" w:color="auto" w:fill="FFF2CC" w:themeFill="accent4" w:themeFillTint="33"/>
          </w:tcPr>
          <w:p w14:paraId="59DD036E" w14:textId="3E130CBC" w:rsidR="006F23C4" w:rsidRPr="00175520" w:rsidRDefault="00175520" w:rsidP="006F23C4">
            <w:pPr>
              <w:spacing w:after="160" w:line="259" w:lineRule="auto"/>
              <w:rPr>
                <w:rFonts w:ascii="Helvetica Neue" w:hAnsi="Helvetica Neue"/>
                <w:sz w:val="22"/>
                <w:szCs w:val="22"/>
              </w:rPr>
            </w:pPr>
            <w:r>
              <w:rPr>
                <w:rFonts w:ascii="Helvetica Neue" w:hAnsi="Helvetica Neue"/>
                <w:sz w:val="22"/>
                <w:szCs w:val="22"/>
              </w:rPr>
              <w:t>This is an area that needs to be developed.  While part-time faculty are made aware of various initiatives and opportunities (ABCD course, FIGS</w:t>
            </w:r>
            <w:r w:rsidR="00B51F3B">
              <w:rPr>
                <w:rFonts w:ascii="Helvetica Neue" w:hAnsi="Helvetica Neue"/>
                <w:sz w:val="22"/>
                <w:szCs w:val="22"/>
              </w:rPr>
              <w:t>, Leadership positions</w:t>
            </w:r>
            <w:r>
              <w:rPr>
                <w:rFonts w:ascii="Helvetica Neue" w:hAnsi="Helvetica Neue"/>
                <w:sz w:val="22"/>
                <w:szCs w:val="22"/>
              </w:rPr>
              <w:t>), there is very little participation</w:t>
            </w:r>
            <w:r w:rsidR="00B51F3B">
              <w:rPr>
                <w:rFonts w:ascii="Helvetica Neue" w:hAnsi="Helvetica Neue"/>
                <w:sz w:val="22"/>
                <w:szCs w:val="22"/>
              </w:rPr>
              <w:t xml:space="preserve"> in our department</w:t>
            </w:r>
            <w:r>
              <w:rPr>
                <w:rFonts w:ascii="Helvetica Neue" w:hAnsi="Helvetica Neue"/>
                <w:sz w:val="22"/>
                <w:szCs w:val="22"/>
              </w:rPr>
              <w:t xml:space="preserve">.  This is not surprising given that many adjunct </w:t>
            </w:r>
            <w:proofErr w:type="gramStart"/>
            <w:r>
              <w:rPr>
                <w:rFonts w:ascii="Helvetica Neue" w:hAnsi="Helvetica Neue"/>
                <w:sz w:val="22"/>
                <w:szCs w:val="22"/>
              </w:rPr>
              <w:t>faculty</w:t>
            </w:r>
            <w:proofErr w:type="gramEnd"/>
            <w:r>
              <w:rPr>
                <w:rFonts w:ascii="Helvetica Neue" w:hAnsi="Helvetica Neue"/>
                <w:sz w:val="22"/>
                <w:szCs w:val="22"/>
              </w:rPr>
              <w:t xml:space="preserve"> are teaching in at least 2 other institutions, not including Peralta. </w:t>
            </w:r>
            <w:r w:rsidR="00811238">
              <w:rPr>
                <w:rFonts w:ascii="Helvetica Neue" w:hAnsi="Helvetica Neue"/>
                <w:sz w:val="22"/>
                <w:szCs w:val="22"/>
              </w:rPr>
              <w:t>I will look to other departments to examine how they are including adjunct faculty in department discussions and decision-making.</w:t>
            </w:r>
          </w:p>
        </w:tc>
      </w:tr>
      <w:tr w:rsidR="006F23C4" w14:paraId="6681A0BB" w14:textId="77777777" w:rsidTr="5FAD3FD5">
        <w:tc>
          <w:tcPr>
            <w:tcW w:w="9926" w:type="dxa"/>
          </w:tcPr>
          <w:p w14:paraId="491284E8" w14:textId="37DDCEA9" w:rsidR="006F23C4" w:rsidRPr="006F23C4" w:rsidRDefault="726BF826" w:rsidP="001F0A59">
            <w:pPr>
              <w:pStyle w:val="ListParagraph"/>
              <w:numPr>
                <w:ilvl w:val="0"/>
                <w:numId w:val="2"/>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14:paraId="436259A2" w14:textId="77777777" w:rsidTr="00E35ADB">
        <w:tc>
          <w:tcPr>
            <w:tcW w:w="9926" w:type="dxa"/>
            <w:shd w:val="clear" w:color="auto" w:fill="FFF2CC" w:themeFill="accent4" w:themeFillTint="33"/>
          </w:tcPr>
          <w:p w14:paraId="38663093" w14:textId="1005AB29" w:rsidR="00EB4E58" w:rsidRDefault="00811238" w:rsidP="001F0A59">
            <w:pPr>
              <w:pStyle w:val="ListParagraph"/>
              <w:numPr>
                <w:ilvl w:val="0"/>
                <w:numId w:val="2"/>
              </w:numPr>
              <w:ind w:left="0"/>
              <w:rPr>
                <w:rFonts w:ascii="Helvetica Neue" w:hAnsi="Helvetica Neue" w:cs="Segoe UI"/>
                <w:b/>
                <w:bCs/>
              </w:rPr>
            </w:pPr>
            <w:r>
              <w:rPr>
                <w:rFonts w:ascii="Helvetica Neue" w:hAnsi="Helvetica Neue" w:cs="Segoe UI"/>
                <w:bCs/>
              </w:rPr>
              <w:t>I have been working closely with counseling at various points throughout the year to 1: Bring in counselors to discuss the psychology pathway to CSUs and UCs.  One counselor came in last year to present in three different classes.  Students found it very helpful even though some of them were not psych majors.  2: Through Skyler Barton, I worked with Olivia Owens to further the relationship between BCC and UCB.</w:t>
            </w:r>
          </w:p>
        </w:tc>
      </w:tr>
      <w:tr w:rsidR="006F23C4" w14:paraId="778B65BE" w14:textId="77777777" w:rsidTr="00E35ADB">
        <w:tc>
          <w:tcPr>
            <w:tcW w:w="9926" w:type="dxa"/>
            <w:shd w:val="clear" w:color="auto" w:fill="auto"/>
          </w:tcPr>
          <w:p w14:paraId="1A34D2E5" w14:textId="69C09146" w:rsidR="006F23C4" w:rsidRPr="00E35ADB" w:rsidRDefault="3CEB0F54" w:rsidP="00E35ADB">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6A7B4D75" w:rsidRPr="00E35ADB">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14:paraId="653CEB1F" w14:textId="77777777" w:rsidTr="5FAD3FD5">
        <w:tc>
          <w:tcPr>
            <w:tcW w:w="9926" w:type="dxa"/>
            <w:shd w:val="clear" w:color="auto" w:fill="FFF2CC" w:themeFill="accent4" w:themeFillTint="33"/>
          </w:tcPr>
          <w:p w14:paraId="7661AFFA" w14:textId="6B369EF8" w:rsidR="00EB4E58" w:rsidRPr="001E16C8" w:rsidRDefault="001E16C8" w:rsidP="00EB4E58">
            <w:pPr>
              <w:rPr>
                <w:rFonts w:ascii="Helvetica Neue" w:hAnsi="Helvetica Neue" w:cs="Segoe UI"/>
                <w:bCs/>
                <w:sz w:val="22"/>
                <w:szCs w:val="22"/>
              </w:rPr>
            </w:pPr>
            <w:r>
              <w:rPr>
                <w:rFonts w:ascii="Helvetica Neue" w:hAnsi="Helvetica Neue" w:cs="Segoe UI"/>
                <w:bCs/>
                <w:sz w:val="22"/>
                <w:szCs w:val="22"/>
              </w:rPr>
              <w:t xml:space="preserve">Through the guided pathways model, I think it would be beneficial to host cross-program events that focus on career, transfer, or </w:t>
            </w:r>
            <w:r w:rsidR="001116C1">
              <w:rPr>
                <w:rFonts w:ascii="Helvetica Neue" w:hAnsi="Helvetica Neue" w:cs="Segoe UI"/>
                <w:bCs/>
                <w:sz w:val="22"/>
                <w:szCs w:val="22"/>
              </w:rPr>
              <w:t>even general lectures on how to approach a current event using lenses from different disciplines. What is needed to make this happen? Like student clubs, perhaps faculty could apply for funds to host these events. These funds could be used to a) pay for food (incentives for students to attend), and b) adjunct faculty participation.</w:t>
            </w: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34DF020"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37CA4740" w:rsidR="00622BBB" w:rsidRPr="006B313F" w:rsidRDefault="007B3A65" w:rsidP="00E35ADB">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6BB5CF4D"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01A8885C" w14:textId="20A09BD4" w:rsidR="00B50496" w:rsidRPr="00E35ADB" w:rsidRDefault="00B50496" w:rsidP="007158B5">
            <w:pPr>
              <w:rPr>
                <w:rFonts w:ascii="Helvetica Neue" w:hAnsi="Helvetica Neue" w:cs="Segoe UI"/>
                <w:sz w:val="18"/>
                <w:szCs w:val="18"/>
              </w:rPr>
            </w:pP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53931E0E" w14:textId="31A84D0C" w:rsidR="00B50496" w:rsidRPr="00E35ADB" w:rsidRDefault="00B50496" w:rsidP="007158B5">
            <w:pPr>
              <w:rPr>
                <w:rFonts w:ascii="Helvetica Neue" w:hAnsi="Helvetica Neue" w:cs="Segoe UI"/>
                <w:sz w:val="18"/>
                <w:szCs w:val="18"/>
              </w:rPr>
            </w:pPr>
          </w:p>
        </w:tc>
      </w:tr>
      <w:tr w:rsidR="001116C1" w:rsidRPr="00EC7286" w14:paraId="4DAE1F55" w14:textId="38C7F49E" w:rsidTr="00593877">
        <w:trPr>
          <w:trHeight w:val="291"/>
          <w:jc w:val="center"/>
        </w:trPr>
        <w:tc>
          <w:tcPr>
            <w:tcW w:w="2795" w:type="dxa"/>
            <w:shd w:val="clear" w:color="auto" w:fill="auto"/>
          </w:tcPr>
          <w:p w14:paraId="46F059B9" w14:textId="77777777" w:rsidR="001116C1" w:rsidRPr="00E35ADB" w:rsidRDefault="001116C1" w:rsidP="001116C1">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2B77EBD9" w14:textId="77777777" w:rsidR="001116C1" w:rsidRDefault="001116C1" w:rsidP="001116C1">
            <w:pPr>
              <w:rPr>
                <w:rFonts w:ascii="Helvetica Neue" w:hAnsi="Helvetica Neue" w:cs="Segoe UI"/>
              </w:rPr>
            </w:pPr>
            <w:r>
              <w:rPr>
                <w:rFonts w:ascii="Helvetica Neue" w:hAnsi="Helvetica Neue" w:cs="Segoe UI"/>
              </w:rPr>
              <w:t>In order to engage adjunct faculty in the assessment process it is necessary to build in PD that supports the process of assessment, implementation and re-evaluation. More importantly, adjunct faculty need to be paid for their time.</w:t>
            </w:r>
          </w:p>
          <w:p w14:paraId="329FA10D" w14:textId="77777777" w:rsidR="001116C1" w:rsidRDefault="001116C1" w:rsidP="001116C1">
            <w:pPr>
              <w:rPr>
                <w:rFonts w:ascii="Helvetica Neue" w:hAnsi="Helvetica Neue" w:cs="Segoe UI"/>
              </w:rPr>
            </w:pPr>
          </w:p>
          <w:p w14:paraId="185EA281" w14:textId="77777777" w:rsidR="001116C1" w:rsidRDefault="001116C1" w:rsidP="001116C1">
            <w:pPr>
              <w:rPr>
                <w:rFonts w:ascii="Helvetica Neue" w:hAnsi="Helvetica Neue" w:cs="Segoe UI"/>
              </w:rPr>
            </w:pPr>
            <w:r>
              <w:rPr>
                <w:rFonts w:ascii="Helvetica Neue" w:hAnsi="Helvetica Neue" w:cs="Segoe UI"/>
              </w:rPr>
              <w:t>Training on making courses accessible.</w:t>
            </w:r>
          </w:p>
          <w:p w14:paraId="18D906FB" w14:textId="77777777" w:rsidR="001116C1" w:rsidRDefault="001116C1" w:rsidP="001116C1">
            <w:pPr>
              <w:rPr>
                <w:rFonts w:ascii="Helvetica Neue" w:hAnsi="Helvetica Neue" w:cs="Segoe UI"/>
                <w:sz w:val="18"/>
                <w:szCs w:val="18"/>
              </w:rPr>
            </w:pPr>
          </w:p>
          <w:p w14:paraId="18032962" w14:textId="7144EC3C" w:rsidR="001116C1" w:rsidRPr="00E35ADB" w:rsidRDefault="001116C1" w:rsidP="001116C1">
            <w:pPr>
              <w:rPr>
                <w:rFonts w:ascii="Helvetica Neue" w:hAnsi="Helvetica Neue" w:cs="Segoe UI"/>
                <w:sz w:val="18"/>
                <w:szCs w:val="18"/>
              </w:rPr>
            </w:pPr>
            <w:r>
              <w:rPr>
                <w:rFonts w:ascii="Helvetica Neue" w:hAnsi="Helvetica Neue" w:cs="Segoe UI"/>
                <w:sz w:val="18"/>
                <w:szCs w:val="18"/>
              </w:rPr>
              <w:t>Stipends to participate in activities that build interest in the psychology program at BCC</w:t>
            </w:r>
          </w:p>
        </w:tc>
        <w:tc>
          <w:tcPr>
            <w:tcW w:w="1805" w:type="dxa"/>
            <w:shd w:val="clear" w:color="auto" w:fill="FFF2CC" w:themeFill="accent4" w:themeFillTint="33"/>
          </w:tcPr>
          <w:p w14:paraId="4C5756EA" w14:textId="6C38D113" w:rsidR="001116C1" w:rsidRPr="00E35ADB" w:rsidRDefault="001116C1" w:rsidP="001116C1">
            <w:pPr>
              <w:rPr>
                <w:rFonts w:ascii="Helvetica Neue" w:hAnsi="Helvetica Neue" w:cs="Segoe UI"/>
                <w:sz w:val="18"/>
                <w:szCs w:val="18"/>
              </w:rPr>
            </w:pPr>
            <w:r>
              <w:rPr>
                <w:rFonts w:ascii="Helvetica Neue" w:hAnsi="Helvetica Neue" w:cs="Segoe UI"/>
                <w:sz w:val="18"/>
                <w:szCs w:val="18"/>
              </w:rPr>
              <w:t>$8,000- $10,000</w:t>
            </w:r>
          </w:p>
        </w:tc>
      </w:tr>
      <w:tr w:rsidR="001116C1" w:rsidRPr="00EC7286" w14:paraId="2DBF7513" w14:textId="3A406F97" w:rsidTr="007A1F1D">
        <w:trPr>
          <w:trHeight w:val="291"/>
          <w:jc w:val="center"/>
        </w:trPr>
        <w:tc>
          <w:tcPr>
            <w:tcW w:w="9900" w:type="dxa"/>
            <w:gridSpan w:val="3"/>
            <w:shd w:val="clear" w:color="auto" w:fill="93CBB7"/>
          </w:tcPr>
          <w:p w14:paraId="0F182E93" w14:textId="62EF2F80" w:rsidR="001116C1" w:rsidRPr="00BC7C2B" w:rsidRDefault="001116C1" w:rsidP="001116C1">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1116C1" w:rsidRPr="00EC7286" w14:paraId="17D91A0E" w14:textId="58A5CEDF" w:rsidTr="00593877">
        <w:trPr>
          <w:trHeight w:val="291"/>
          <w:jc w:val="center"/>
        </w:trPr>
        <w:tc>
          <w:tcPr>
            <w:tcW w:w="2795" w:type="dxa"/>
            <w:shd w:val="clear" w:color="auto" w:fill="auto"/>
          </w:tcPr>
          <w:p w14:paraId="24FB322B" w14:textId="77777777" w:rsidR="001116C1" w:rsidRPr="00E35ADB" w:rsidRDefault="001116C1" w:rsidP="001116C1">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1116C1" w:rsidRPr="00E35ADB" w:rsidRDefault="001116C1" w:rsidP="001116C1">
            <w:pPr>
              <w:rPr>
                <w:rFonts w:ascii="Helvetica Neue" w:hAnsi="Helvetica Neue" w:cs="Segoe UI"/>
                <w:sz w:val="18"/>
                <w:szCs w:val="18"/>
              </w:rPr>
            </w:pPr>
          </w:p>
        </w:tc>
        <w:tc>
          <w:tcPr>
            <w:tcW w:w="1805" w:type="dxa"/>
            <w:shd w:val="clear" w:color="auto" w:fill="FFF2CC" w:themeFill="accent4" w:themeFillTint="33"/>
          </w:tcPr>
          <w:p w14:paraId="193EC35A" w14:textId="60B9A423" w:rsidR="001116C1" w:rsidRPr="00E35ADB" w:rsidRDefault="001116C1" w:rsidP="001116C1">
            <w:pPr>
              <w:rPr>
                <w:rFonts w:ascii="Helvetica Neue" w:hAnsi="Helvetica Neue" w:cs="Segoe UI"/>
                <w:sz w:val="18"/>
                <w:szCs w:val="18"/>
              </w:rPr>
            </w:pPr>
          </w:p>
        </w:tc>
      </w:tr>
      <w:tr w:rsidR="001116C1" w:rsidRPr="00EC7286" w14:paraId="11642F0E" w14:textId="11724B2D" w:rsidTr="00593877">
        <w:trPr>
          <w:trHeight w:val="291"/>
          <w:jc w:val="center"/>
        </w:trPr>
        <w:tc>
          <w:tcPr>
            <w:tcW w:w="2795" w:type="dxa"/>
            <w:shd w:val="clear" w:color="auto" w:fill="auto"/>
          </w:tcPr>
          <w:p w14:paraId="7EC95410" w14:textId="77777777" w:rsidR="001116C1" w:rsidRPr="00E35ADB" w:rsidRDefault="001116C1" w:rsidP="001116C1">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1116C1" w:rsidRPr="00E35ADB" w:rsidRDefault="001116C1" w:rsidP="001116C1">
            <w:pPr>
              <w:rPr>
                <w:rFonts w:ascii="Helvetica Neue" w:hAnsi="Helvetica Neue" w:cs="Segoe UI"/>
                <w:sz w:val="18"/>
                <w:szCs w:val="18"/>
              </w:rPr>
            </w:pPr>
          </w:p>
        </w:tc>
        <w:tc>
          <w:tcPr>
            <w:tcW w:w="1805" w:type="dxa"/>
            <w:shd w:val="clear" w:color="auto" w:fill="FFF2CC" w:themeFill="accent4" w:themeFillTint="33"/>
          </w:tcPr>
          <w:p w14:paraId="0C3CBE7B" w14:textId="4CDAC907" w:rsidR="001116C1" w:rsidRPr="00E35ADB" w:rsidRDefault="001116C1" w:rsidP="001116C1">
            <w:pPr>
              <w:rPr>
                <w:rFonts w:ascii="Helvetica Neue" w:hAnsi="Helvetica Neue" w:cs="Segoe UI"/>
                <w:sz w:val="18"/>
                <w:szCs w:val="18"/>
              </w:rPr>
            </w:pPr>
          </w:p>
        </w:tc>
      </w:tr>
      <w:tr w:rsidR="001116C1" w:rsidRPr="00EC7286" w14:paraId="72AEFD1E" w14:textId="5F184990" w:rsidTr="007A1F1D">
        <w:trPr>
          <w:trHeight w:val="291"/>
          <w:jc w:val="center"/>
        </w:trPr>
        <w:tc>
          <w:tcPr>
            <w:tcW w:w="9900" w:type="dxa"/>
            <w:gridSpan w:val="3"/>
            <w:shd w:val="clear" w:color="auto" w:fill="93CBB7"/>
          </w:tcPr>
          <w:p w14:paraId="21B9DF0F" w14:textId="12C5FBC9" w:rsidR="001116C1" w:rsidRPr="00BC7C2B" w:rsidRDefault="001116C1" w:rsidP="001116C1">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1116C1" w:rsidRPr="00EC7286" w14:paraId="6B1B0764" w14:textId="2257AB69" w:rsidTr="00593877">
        <w:trPr>
          <w:trHeight w:val="291"/>
          <w:jc w:val="center"/>
        </w:trPr>
        <w:tc>
          <w:tcPr>
            <w:tcW w:w="2795" w:type="dxa"/>
            <w:shd w:val="clear" w:color="auto" w:fill="auto"/>
          </w:tcPr>
          <w:p w14:paraId="3E314A5B" w14:textId="3783E25F" w:rsidR="001116C1" w:rsidRPr="00E35ADB" w:rsidRDefault="001116C1" w:rsidP="001116C1">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784C0AA6" w14:textId="77777777" w:rsidR="001116C1" w:rsidRDefault="001116C1" w:rsidP="001116C1">
            <w:proofErr w:type="spellStart"/>
            <w:r>
              <w:t>Respondus</w:t>
            </w:r>
            <w:proofErr w:type="spellEnd"/>
            <w:r>
              <w:t xml:space="preserve"> lock-down or other software to prevent cheating.</w:t>
            </w:r>
          </w:p>
          <w:p w14:paraId="18418AC0" w14:textId="77777777" w:rsidR="001116C1" w:rsidRDefault="001116C1" w:rsidP="001116C1"/>
          <w:p w14:paraId="2574B8C0" w14:textId="77777777" w:rsidR="001116C1" w:rsidRPr="002355AD" w:rsidRDefault="001116C1" w:rsidP="001116C1">
            <w:r w:rsidRPr="002355AD">
              <w:t xml:space="preserve">Continued licensing of Snagit and Camtasia to enable hybrid and online course video lectures.  </w:t>
            </w:r>
          </w:p>
          <w:p w14:paraId="09E05ECB" w14:textId="77777777" w:rsidR="001116C1" w:rsidRPr="002355AD" w:rsidRDefault="001116C1" w:rsidP="001116C1"/>
          <w:p w14:paraId="7FA13855" w14:textId="77777777" w:rsidR="001116C1" w:rsidRPr="002355AD" w:rsidRDefault="001116C1" w:rsidP="001116C1">
            <w:r w:rsidRPr="002355AD">
              <w:t xml:space="preserve">Continued support for Canvas Studio for closed caption services and the archiving of multimedia material. </w:t>
            </w:r>
          </w:p>
          <w:p w14:paraId="66FB039F" w14:textId="77777777" w:rsidR="001116C1" w:rsidRPr="002355AD" w:rsidRDefault="001116C1" w:rsidP="001116C1"/>
          <w:p w14:paraId="03FE529D" w14:textId="46C6D695" w:rsidR="001116C1" w:rsidRPr="009560EE" w:rsidRDefault="001116C1" w:rsidP="001116C1">
            <w:pPr>
              <w:rPr>
                <w:rFonts w:ascii="Helvetica Neue" w:hAnsi="Helvetica Neue" w:cs="Segoe UI"/>
                <w:sz w:val="20"/>
                <w:szCs w:val="20"/>
              </w:rPr>
            </w:pPr>
            <w:r w:rsidRPr="002355AD">
              <w:t>Continued subscription to other software such as Turnitin and other LTIs commonly used by faculty.</w:t>
            </w:r>
          </w:p>
        </w:tc>
        <w:tc>
          <w:tcPr>
            <w:tcW w:w="1805" w:type="dxa"/>
            <w:shd w:val="clear" w:color="auto" w:fill="FFF2CC" w:themeFill="accent4" w:themeFillTint="33"/>
          </w:tcPr>
          <w:p w14:paraId="4EB4046F" w14:textId="657B48A9" w:rsidR="001116C1" w:rsidRPr="009560EE" w:rsidRDefault="001116C1" w:rsidP="001116C1">
            <w:pPr>
              <w:rPr>
                <w:rFonts w:ascii="Helvetica Neue" w:hAnsi="Helvetica Neue" w:cs="Segoe UI"/>
                <w:sz w:val="20"/>
                <w:szCs w:val="20"/>
              </w:rPr>
            </w:pPr>
            <w:r>
              <w:rPr>
                <w:rFonts w:ascii="Helvetica Neue" w:hAnsi="Helvetica Neue" w:cs="Segoe UI"/>
                <w:sz w:val="20"/>
                <w:szCs w:val="20"/>
              </w:rPr>
              <w:t>$4,000</w:t>
            </w:r>
          </w:p>
        </w:tc>
      </w:tr>
      <w:tr w:rsidR="001116C1" w:rsidRPr="00EC7286" w14:paraId="78F8135F" w14:textId="74C49BE0" w:rsidTr="00593877">
        <w:trPr>
          <w:trHeight w:val="291"/>
          <w:jc w:val="center"/>
        </w:trPr>
        <w:tc>
          <w:tcPr>
            <w:tcW w:w="2795" w:type="dxa"/>
            <w:shd w:val="clear" w:color="auto" w:fill="auto"/>
          </w:tcPr>
          <w:p w14:paraId="06F764D8" w14:textId="77777777" w:rsidR="001116C1" w:rsidRPr="00E35ADB" w:rsidRDefault="001116C1" w:rsidP="001116C1">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1116C1" w:rsidRPr="009560EE" w:rsidRDefault="001116C1" w:rsidP="001116C1">
            <w:pPr>
              <w:rPr>
                <w:rFonts w:ascii="Helvetica Neue" w:hAnsi="Helvetica Neue" w:cs="Segoe UI"/>
                <w:sz w:val="20"/>
                <w:szCs w:val="20"/>
              </w:rPr>
            </w:pPr>
          </w:p>
        </w:tc>
        <w:tc>
          <w:tcPr>
            <w:tcW w:w="1805" w:type="dxa"/>
            <w:shd w:val="clear" w:color="auto" w:fill="FFF2CC" w:themeFill="accent4" w:themeFillTint="33"/>
          </w:tcPr>
          <w:p w14:paraId="625BDB47" w14:textId="1D488BD5" w:rsidR="001116C1" w:rsidRPr="009560EE" w:rsidRDefault="001116C1" w:rsidP="001116C1">
            <w:pPr>
              <w:rPr>
                <w:rFonts w:ascii="Helvetica Neue" w:hAnsi="Helvetica Neue" w:cs="Segoe UI"/>
                <w:sz w:val="20"/>
                <w:szCs w:val="20"/>
              </w:rPr>
            </w:pPr>
          </w:p>
        </w:tc>
      </w:tr>
      <w:tr w:rsidR="001116C1" w:rsidRPr="00EC7286" w14:paraId="19B7842B" w14:textId="5D18AE41" w:rsidTr="00593877">
        <w:trPr>
          <w:trHeight w:val="291"/>
          <w:jc w:val="center"/>
        </w:trPr>
        <w:tc>
          <w:tcPr>
            <w:tcW w:w="2795" w:type="dxa"/>
            <w:shd w:val="clear" w:color="auto" w:fill="auto"/>
          </w:tcPr>
          <w:p w14:paraId="600C28E2" w14:textId="77777777" w:rsidR="001116C1" w:rsidRPr="00E35ADB" w:rsidRDefault="001116C1" w:rsidP="001116C1">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2B5964E" w:rsidR="001116C1" w:rsidRPr="009560EE" w:rsidRDefault="001116C1" w:rsidP="001116C1">
            <w:pPr>
              <w:rPr>
                <w:rFonts w:ascii="Helvetica Neue" w:hAnsi="Helvetica Neue" w:cs="Segoe UI"/>
                <w:sz w:val="20"/>
                <w:szCs w:val="20"/>
              </w:rPr>
            </w:pPr>
          </w:p>
        </w:tc>
        <w:tc>
          <w:tcPr>
            <w:tcW w:w="1805" w:type="dxa"/>
            <w:shd w:val="clear" w:color="auto" w:fill="FFF2CC" w:themeFill="accent4" w:themeFillTint="33"/>
          </w:tcPr>
          <w:p w14:paraId="273E3D04" w14:textId="03293CF4" w:rsidR="001116C1" w:rsidRPr="009560EE" w:rsidRDefault="001116C1" w:rsidP="001116C1">
            <w:pPr>
              <w:rPr>
                <w:rFonts w:ascii="Helvetica Neue" w:hAnsi="Helvetica Neue" w:cs="Segoe UI"/>
                <w:sz w:val="20"/>
                <w:szCs w:val="20"/>
              </w:rPr>
            </w:pPr>
          </w:p>
        </w:tc>
      </w:tr>
      <w:tr w:rsidR="001116C1" w:rsidRPr="00EC7286" w14:paraId="5FAE3043" w14:textId="71F7F143" w:rsidTr="00593877">
        <w:trPr>
          <w:trHeight w:val="291"/>
          <w:jc w:val="center"/>
        </w:trPr>
        <w:tc>
          <w:tcPr>
            <w:tcW w:w="2795" w:type="dxa"/>
            <w:shd w:val="clear" w:color="auto" w:fill="auto"/>
          </w:tcPr>
          <w:p w14:paraId="30562490" w14:textId="77777777" w:rsidR="001116C1" w:rsidRPr="00E35ADB" w:rsidRDefault="001116C1" w:rsidP="001116C1">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6154AF10" w:rsidR="001116C1" w:rsidRPr="009560EE" w:rsidRDefault="001116C1" w:rsidP="001116C1">
            <w:pPr>
              <w:rPr>
                <w:rFonts w:ascii="Helvetica Neue" w:hAnsi="Helvetica Neue" w:cs="Segoe UI"/>
                <w:sz w:val="20"/>
                <w:szCs w:val="20"/>
              </w:rPr>
            </w:pPr>
          </w:p>
        </w:tc>
        <w:tc>
          <w:tcPr>
            <w:tcW w:w="1805" w:type="dxa"/>
            <w:shd w:val="clear" w:color="auto" w:fill="FFF2CC" w:themeFill="accent4" w:themeFillTint="33"/>
          </w:tcPr>
          <w:p w14:paraId="78B1FFC5" w14:textId="6014168F" w:rsidR="001116C1" w:rsidRPr="009560EE" w:rsidRDefault="001116C1" w:rsidP="001116C1">
            <w:pPr>
              <w:rPr>
                <w:rFonts w:ascii="Helvetica Neue" w:hAnsi="Helvetica Neue" w:cs="Segoe UI"/>
                <w:sz w:val="20"/>
                <w:szCs w:val="20"/>
              </w:rPr>
            </w:pPr>
          </w:p>
        </w:tc>
      </w:tr>
      <w:tr w:rsidR="001116C1" w:rsidRPr="00EC7286" w14:paraId="63CF1106" w14:textId="11C2D840" w:rsidTr="007A1F1D">
        <w:trPr>
          <w:trHeight w:val="291"/>
          <w:jc w:val="center"/>
        </w:trPr>
        <w:tc>
          <w:tcPr>
            <w:tcW w:w="9900" w:type="dxa"/>
            <w:gridSpan w:val="3"/>
            <w:shd w:val="clear" w:color="auto" w:fill="93CBB7"/>
            <w:vAlign w:val="bottom"/>
          </w:tcPr>
          <w:p w14:paraId="46929678" w14:textId="77777777" w:rsidR="001116C1" w:rsidRDefault="001116C1" w:rsidP="001116C1">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1116C1" w:rsidRPr="00BC7C2B" w:rsidRDefault="001116C1" w:rsidP="001116C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8"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1116C1" w:rsidRPr="00EC7286" w14:paraId="4BEFE862" w14:textId="382C4327" w:rsidTr="00593877">
        <w:tblPrEx>
          <w:jc w:val="left"/>
        </w:tblPrEx>
        <w:trPr>
          <w:trHeight w:val="291"/>
        </w:trPr>
        <w:tc>
          <w:tcPr>
            <w:tcW w:w="2795" w:type="dxa"/>
          </w:tcPr>
          <w:p w14:paraId="19CCFA35" w14:textId="4E1983E9" w:rsidR="001116C1" w:rsidRPr="00E35ADB" w:rsidRDefault="001116C1" w:rsidP="001116C1">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1116C1" w:rsidRPr="00E35ADB" w:rsidRDefault="001116C1" w:rsidP="001116C1">
            <w:pPr>
              <w:rPr>
                <w:rFonts w:ascii="Helvetica Neue" w:hAnsi="Helvetica Neue"/>
                <w:sz w:val="18"/>
                <w:szCs w:val="18"/>
              </w:rPr>
            </w:pPr>
          </w:p>
        </w:tc>
        <w:tc>
          <w:tcPr>
            <w:tcW w:w="1805" w:type="dxa"/>
            <w:shd w:val="clear" w:color="auto" w:fill="FFF2CC" w:themeFill="accent4" w:themeFillTint="33"/>
          </w:tcPr>
          <w:p w14:paraId="22DB238F" w14:textId="4D993259" w:rsidR="001116C1" w:rsidRPr="00E35ADB" w:rsidRDefault="001116C1" w:rsidP="001116C1">
            <w:pPr>
              <w:rPr>
                <w:rFonts w:ascii="Helvetica Neue" w:hAnsi="Helvetica Neue" w:cs="Segoe UI"/>
                <w:sz w:val="18"/>
                <w:szCs w:val="18"/>
              </w:rPr>
            </w:pPr>
          </w:p>
        </w:tc>
      </w:tr>
      <w:tr w:rsidR="001116C1" w:rsidRPr="00EC7286" w14:paraId="1F2B0C49" w14:textId="7AAF7816" w:rsidTr="00593877">
        <w:tblPrEx>
          <w:jc w:val="left"/>
        </w:tblPrEx>
        <w:trPr>
          <w:trHeight w:val="291"/>
        </w:trPr>
        <w:tc>
          <w:tcPr>
            <w:tcW w:w="2795" w:type="dxa"/>
          </w:tcPr>
          <w:p w14:paraId="4DB2E3B9" w14:textId="77777777" w:rsidR="001116C1" w:rsidRPr="00E35ADB" w:rsidRDefault="001116C1" w:rsidP="001116C1">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1116C1" w:rsidRPr="00E35ADB" w:rsidRDefault="001116C1" w:rsidP="001116C1">
            <w:pPr>
              <w:rPr>
                <w:rFonts w:ascii="Helvetica Neue" w:hAnsi="Helvetica Neue" w:cs="Segoe UI"/>
                <w:sz w:val="18"/>
                <w:szCs w:val="18"/>
              </w:rPr>
            </w:pPr>
          </w:p>
        </w:tc>
        <w:tc>
          <w:tcPr>
            <w:tcW w:w="1805" w:type="dxa"/>
            <w:shd w:val="clear" w:color="auto" w:fill="FFF2CC" w:themeFill="accent4" w:themeFillTint="33"/>
          </w:tcPr>
          <w:p w14:paraId="6F4758EA" w14:textId="092D4C17" w:rsidR="001116C1" w:rsidRPr="00E35ADB" w:rsidRDefault="001116C1" w:rsidP="001116C1">
            <w:pPr>
              <w:rPr>
                <w:rFonts w:ascii="Helvetica Neue" w:hAnsi="Helvetica Neue" w:cs="Segoe UI"/>
                <w:sz w:val="18"/>
                <w:szCs w:val="18"/>
              </w:rPr>
            </w:pPr>
          </w:p>
        </w:tc>
      </w:tr>
      <w:tr w:rsidR="001116C1" w:rsidRPr="00EC7286" w14:paraId="44AE0BEA" w14:textId="43A7D846" w:rsidTr="007A1F1D">
        <w:tblPrEx>
          <w:jc w:val="left"/>
        </w:tblPrEx>
        <w:trPr>
          <w:trHeight w:val="291"/>
        </w:trPr>
        <w:tc>
          <w:tcPr>
            <w:tcW w:w="9900" w:type="dxa"/>
            <w:gridSpan w:val="3"/>
            <w:shd w:val="clear" w:color="auto" w:fill="93CBB7"/>
          </w:tcPr>
          <w:p w14:paraId="37F171F8" w14:textId="1ABEAA4A" w:rsidR="001116C1" w:rsidRPr="00BC7C2B" w:rsidRDefault="001116C1" w:rsidP="001116C1">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1116C1" w:rsidRPr="00EC7286" w14:paraId="7C87ED18" w14:textId="17DF5CB8" w:rsidTr="00593877">
        <w:tblPrEx>
          <w:jc w:val="left"/>
        </w:tblPrEx>
        <w:trPr>
          <w:trHeight w:val="291"/>
        </w:trPr>
        <w:tc>
          <w:tcPr>
            <w:tcW w:w="2795" w:type="dxa"/>
          </w:tcPr>
          <w:p w14:paraId="640BDB29" w14:textId="77777777" w:rsidR="001116C1" w:rsidRPr="00E35ADB" w:rsidRDefault="001116C1" w:rsidP="001116C1">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1116C1" w:rsidRPr="00E35ADB" w:rsidRDefault="001116C1" w:rsidP="001116C1">
            <w:pPr>
              <w:rPr>
                <w:rFonts w:ascii="Helvetica Neue" w:hAnsi="Helvetica Neue" w:cs="Segoe UI"/>
                <w:sz w:val="18"/>
                <w:szCs w:val="18"/>
              </w:rPr>
            </w:pPr>
          </w:p>
        </w:tc>
        <w:tc>
          <w:tcPr>
            <w:tcW w:w="1805" w:type="dxa"/>
            <w:shd w:val="clear" w:color="auto" w:fill="FFF2CC" w:themeFill="accent4" w:themeFillTint="33"/>
          </w:tcPr>
          <w:p w14:paraId="76D24AAE" w14:textId="77F3FB5A" w:rsidR="001116C1" w:rsidRPr="00E35ADB" w:rsidRDefault="001116C1" w:rsidP="001116C1">
            <w:pPr>
              <w:rPr>
                <w:rFonts w:ascii="Helvetica Neue" w:hAnsi="Helvetica Neue" w:cs="Segoe UI"/>
                <w:sz w:val="18"/>
                <w:szCs w:val="18"/>
              </w:rPr>
            </w:pPr>
          </w:p>
        </w:tc>
      </w:tr>
      <w:tr w:rsidR="001116C1" w:rsidRPr="00EC7286" w14:paraId="5FDA582B" w14:textId="3E9A4C3E" w:rsidTr="00593877">
        <w:tblPrEx>
          <w:jc w:val="left"/>
        </w:tblPrEx>
        <w:trPr>
          <w:trHeight w:val="291"/>
        </w:trPr>
        <w:tc>
          <w:tcPr>
            <w:tcW w:w="2795" w:type="dxa"/>
          </w:tcPr>
          <w:p w14:paraId="059FA38A" w14:textId="77777777" w:rsidR="001116C1" w:rsidRPr="00E35ADB" w:rsidRDefault="001116C1" w:rsidP="001116C1">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1116C1" w:rsidRPr="00E35ADB" w:rsidRDefault="001116C1" w:rsidP="001116C1">
            <w:pPr>
              <w:rPr>
                <w:rFonts w:ascii="Helvetica Neue" w:hAnsi="Helvetica Neue" w:cs="Segoe UI"/>
                <w:strike/>
                <w:sz w:val="18"/>
                <w:szCs w:val="18"/>
              </w:rPr>
            </w:pPr>
          </w:p>
        </w:tc>
        <w:tc>
          <w:tcPr>
            <w:tcW w:w="1805" w:type="dxa"/>
            <w:shd w:val="clear" w:color="auto" w:fill="FFF2CC" w:themeFill="accent4" w:themeFillTint="33"/>
          </w:tcPr>
          <w:p w14:paraId="4CD9F009" w14:textId="65FEB0EA" w:rsidR="001116C1" w:rsidRPr="00E35ADB" w:rsidRDefault="001116C1" w:rsidP="001116C1">
            <w:pPr>
              <w:rPr>
                <w:rFonts w:ascii="Helvetica Neue" w:hAnsi="Helvetica Neue" w:cs="Segoe UI"/>
                <w:strike/>
                <w:sz w:val="18"/>
                <w:szCs w:val="18"/>
              </w:rPr>
            </w:pPr>
          </w:p>
        </w:tc>
      </w:tr>
      <w:tr w:rsidR="001116C1" w:rsidRPr="00EC7286" w14:paraId="0944A8D6" w14:textId="00FEBE9E" w:rsidTr="00593877">
        <w:tblPrEx>
          <w:jc w:val="left"/>
        </w:tblPrEx>
        <w:trPr>
          <w:trHeight w:val="291"/>
        </w:trPr>
        <w:tc>
          <w:tcPr>
            <w:tcW w:w="2795" w:type="dxa"/>
          </w:tcPr>
          <w:p w14:paraId="56754DB9" w14:textId="77777777" w:rsidR="001116C1" w:rsidRPr="00E35ADB" w:rsidRDefault="001116C1" w:rsidP="001116C1">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1116C1" w:rsidRPr="00E35ADB" w:rsidRDefault="001116C1" w:rsidP="001116C1">
            <w:pPr>
              <w:rPr>
                <w:rFonts w:ascii="Helvetica Neue" w:hAnsi="Helvetica Neue" w:cs="Segoe UI"/>
                <w:strike/>
                <w:sz w:val="18"/>
                <w:szCs w:val="18"/>
              </w:rPr>
            </w:pPr>
          </w:p>
        </w:tc>
        <w:tc>
          <w:tcPr>
            <w:tcW w:w="1805" w:type="dxa"/>
            <w:shd w:val="clear" w:color="auto" w:fill="FFF2CC" w:themeFill="accent4" w:themeFillTint="33"/>
          </w:tcPr>
          <w:p w14:paraId="716D4D8A" w14:textId="76D5FFB5" w:rsidR="001116C1" w:rsidRPr="00E35ADB" w:rsidRDefault="001116C1" w:rsidP="001116C1">
            <w:pPr>
              <w:rPr>
                <w:rFonts w:ascii="Helvetica Neue" w:hAnsi="Helvetica Neue" w:cs="Segoe UI"/>
                <w:strike/>
                <w:sz w:val="18"/>
                <w:szCs w:val="18"/>
              </w:rPr>
            </w:pPr>
          </w:p>
        </w:tc>
      </w:tr>
      <w:tr w:rsidR="001116C1" w:rsidRPr="00EC7286" w14:paraId="7E51A990" w14:textId="77C689E0" w:rsidTr="00593877">
        <w:tblPrEx>
          <w:jc w:val="left"/>
        </w:tblPrEx>
        <w:trPr>
          <w:trHeight w:val="291"/>
        </w:trPr>
        <w:tc>
          <w:tcPr>
            <w:tcW w:w="2795" w:type="dxa"/>
          </w:tcPr>
          <w:p w14:paraId="2A0DDD67" w14:textId="77777777" w:rsidR="001116C1" w:rsidRPr="00E35ADB" w:rsidRDefault="001116C1" w:rsidP="001116C1">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1116C1" w:rsidRPr="00E35ADB" w:rsidRDefault="001116C1" w:rsidP="001116C1">
            <w:pPr>
              <w:rPr>
                <w:rFonts w:ascii="Helvetica Neue" w:hAnsi="Helvetica Neue" w:cs="Segoe UI"/>
                <w:strike/>
                <w:sz w:val="18"/>
                <w:szCs w:val="18"/>
              </w:rPr>
            </w:pPr>
          </w:p>
        </w:tc>
        <w:tc>
          <w:tcPr>
            <w:tcW w:w="1805" w:type="dxa"/>
            <w:shd w:val="clear" w:color="auto" w:fill="FFF2CC" w:themeFill="accent4" w:themeFillTint="33"/>
          </w:tcPr>
          <w:p w14:paraId="4B5E5E3A" w14:textId="0ABFC8E1" w:rsidR="001116C1" w:rsidRPr="00E35ADB" w:rsidRDefault="001116C1" w:rsidP="001116C1">
            <w:pPr>
              <w:rPr>
                <w:rFonts w:ascii="Helvetica Neue" w:hAnsi="Helvetica Neue" w:cs="Segoe UI"/>
                <w:strike/>
                <w:sz w:val="18"/>
                <w:szCs w:val="18"/>
              </w:rPr>
            </w:pPr>
          </w:p>
        </w:tc>
      </w:tr>
      <w:tr w:rsidR="001116C1" w:rsidRPr="00EC7286" w14:paraId="7F4109C1" w14:textId="3918E368" w:rsidTr="007A1F1D">
        <w:tblPrEx>
          <w:jc w:val="left"/>
        </w:tblPrEx>
        <w:trPr>
          <w:trHeight w:val="291"/>
        </w:trPr>
        <w:tc>
          <w:tcPr>
            <w:tcW w:w="9900" w:type="dxa"/>
            <w:gridSpan w:val="3"/>
            <w:shd w:val="clear" w:color="auto" w:fill="93CBB7"/>
          </w:tcPr>
          <w:p w14:paraId="18D00448" w14:textId="09002EDC" w:rsidR="001116C1" w:rsidRPr="00BC7C2B" w:rsidRDefault="001116C1" w:rsidP="001116C1">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1116C1" w:rsidRPr="00EC7286" w14:paraId="312386A5" w14:textId="3F254726" w:rsidTr="00593877">
        <w:tblPrEx>
          <w:jc w:val="left"/>
        </w:tblPrEx>
        <w:trPr>
          <w:trHeight w:val="291"/>
        </w:trPr>
        <w:tc>
          <w:tcPr>
            <w:tcW w:w="2795" w:type="dxa"/>
          </w:tcPr>
          <w:p w14:paraId="7D203BE1" w14:textId="2E8A38A5" w:rsidR="001116C1" w:rsidRPr="00E35ADB" w:rsidRDefault="001116C1" w:rsidP="001116C1">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1116C1" w:rsidRPr="00E35ADB" w:rsidRDefault="001116C1" w:rsidP="001116C1">
            <w:pPr>
              <w:rPr>
                <w:rFonts w:ascii="Helvetica Neue" w:hAnsi="Helvetica Neue" w:cs="Segoe UI"/>
                <w:sz w:val="18"/>
                <w:szCs w:val="18"/>
              </w:rPr>
            </w:pPr>
          </w:p>
        </w:tc>
        <w:tc>
          <w:tcPr>
            <w:tcW w:w="1805" w:type="dxa"/>
            <w:shd w:val="clear" w:color="auto" w:fill="FFF2CC" w:themeFill="accent4" w:themeFillTint="33"/>
          </w:tcPr>
          <w:p w14:paraId="75BB6521" w14:textId="5C6974FB" w:rsidR="001116C1" w:rsidRPr="00E35ADB" w:rsidRDefault="001116C1" w:rsidP="001116C1">
            <w:pPr>
              <w:rPr>
                <w:rFonts w:ascii="Helvetica Neue" w:hAnsi="Helvetica Neue" w:cs="Segoe UI"/>
                <w:sz w:val="18"/>
                <w:szCs w:val="18"/>
              </w:rPr>
            </w:pPr>
          </w:p>
        </w:tc>
      </w:tr>
      <w:tr w:rsidR="001116C1" w:rsidRPr="00EC7286" w14:paraId="54ED5985" w14:textId="42F4B7F8" w:rsidTr="00593877">
        <w:tblPrEx>
          <w:jc w:val="left"/>
        </w:tblPrEx>
        <w:trPr>
          <w:trHeight w:val="291"/>
        </w:trPr>
        <w:tc>
          <w:tcPr>
            <w:tcW w:w="2795" w:type="dxa"/>
          </w:tcPr>
          <w:p w14:paraId="3AF131E5" w14:textId="77777777" w:rsidR="001116C1" w:rsidRPr="00E35ADB" w:rsidRDefault="001116C1" w:rsidP="001116C1">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26318C78" w:rsidR="001116C1" w:rsidRPr="00E35ADB" w:rsidRDefault="00EC4E77" w:rsidP="001116C1">
            <w:pPr>
              <w:rPr>
                <w:rFonts w:ascii="Helvetica Neue" w:hAnsi="Helvetica Neue" w:cs="Segoe UI"/>
                <w:sz w:val="18"/>
                <w:szCs w:val="18"/>
              </w:rPr>
            </w:pPr>
            <w:r>
              <w:rPr>
                <w:rFonts w:ascii="Helvetica Neue" w:hAnsi="Helvetica Neue" w:cs="Segoe UI"/>
                <w:sz w:val="18"/>
                <w:szCs w:val="18"/>
              </w:rPr>
              <w:t>Access to the New York Times</w:t>
            </w:r>
            <w:bookmarkStart w:id="0" w:name="_GoBack"/>
            <w:bookmarkEnd w:id="0"/>
          </w:p>
        </w:tc>
        <w:tc>
          <w:tcPr>
            <w:tcW w:w="1805" w:type="dxa"/>
            <w:shd w:val="clear" w:color="auto" w:fill="FFF2CC" w:themeFill="accent4" w:themeFillTint="33"/>
          </w:tcPr>
          <w:p w14:paraId="64BA2A15" w14:textId="54B99793" w:rsidR="001116C1" w:rsidRPr="00E35ADB" w:rsidRDefault="001116C1" w:rsidP="001116C1">
            <w:pPr>
              <w:rPr>
                <w:rFonts w:ascii="Helvetica Neue" w:hAnsi="Helvetica Neue" w:cs="Segoe UI"/>
                <w:sz w:val="18"/>
                <w:szCs w:val="18"/>
              </w:rPr>
            </w:pPr>
          </w:p>
        </w:tc>
      </w:tr>
      <w:tr w:rsidR="001116C1" w:rsidRPr="00EC7286" w14:paraId="204FE796" w14:textId="77777777" w:rsidTr="00593877">
        <w:tblPrEx>
          <w:jc w:val="left"/>
        </w:tblPrEx>
        <w:trPr>
          <w:trHeight w:val="291"/>
        </w:trPr>
        <w:tc>
          <w:tcPr>
            <w:tcW w:w="2795" w:type="dxa"/>
          </w:tcPr>
          <w:p w14:paraId="343CE1AA" w14:textId="65178B26" w:rsidR="001116C1" w:rsidRPr="00E35ADB" w:rsidRDefault="001116C1" w:rsidP="001116C1">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1116C1" w:rsidRPr="00E35ADB" w:rsidRDefault="001116C1" w:rsidP="001116C1">
            <w:pPr>
              <w:rPr>
                <w:rFonts w:ascii="Helvetica Neue" w:hAnsi="Helvetica Neue" w:cs="Segoe UI"/>
                <w:sz w:val="18"/>
                <w:szCs w:val="18"/>
              </w:rPr>
            </w:pPr>
          </w:p>
        </w:tc>
        <w:tc>
          <w:tcPr>
            <w:tcW w:w="1805" w:type="dxa"/>
            <w:shd w:val="clear" w:color="auto" w:fill="FFF2CC" w:themeFill="accent4" w:themeFillTint="33"/>
          </w:tcPr>
          <w:p w14:paraId="78EA81B0" w14:textId="77777777" w:rsidR="001116C1" w:rsidRPr="00E35ADB" w:rsidRDefault="001116C1" w:rsidP="001116C1">
            <w:pPr>
              <w:rPr>
                <w:rFonts w:ascii="Helvetica Neue" w:hAnsi="Helvetica Neue" w:cs="Segoe UI"/>
                <w:sz w:val="18"/>
                <w:szCs w:val="18"/>
              </w:rPr>
            </w:pPr>
          </w:p>
        </w:tc>
      </w:tr>
      <w:tr w:rsidR="001116C1" w:rsidRPr="00EC7286" w14:paraId="660C171D" w14:textId="2E8B0E51" w:rsidTr="00593877">
        <w:tblPrEx>
          <w:jc w:val="left"/>
        </w:tblPrEx>
        <w:trPr>
          <w:trHeight w:val="291"/>
        </w:trPr>
        <w:tc>
          <w:tcPr>
            <w:tcW w:w="2795" w:type="dxa"/>
            <w:shd w:val="clear" w:color="auto" w:fill="93CBB7"/>
          </w:tcPr>
          <w:p w14:paraId="309020C1" w14:textId="77777777" w:rsidR="001116C1" w:rsidRPr="00BC7C2B" w:rsidRDefault="001116C1" w:rsidP="001116C1">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1116C1" w:rsidRPr="00BC7C2B" w:rsidRDefault="001116C1" w:rsidP="001116C1">
            <w:pPr>
              <w:rPr>
                <w:rFonts w:ascii="Helvetica Neue" w:hAnsi="Helvetica Neue" w:cs="Segoe UI"/>
                <w:color w:val="000000" w:themeColor="text1"/>
              </w:rPr>
            </w:pPr>
          </w:p>
        </w:tc>
        <w:tc>
          <w:tcPr>
            <w:tcW w:w="1805" w:type="dxa"/>
            <w:shd w:val="clear" w:color="auto" w:fill="93CBB7"/>
          </w:tcPr>
          <w:p w14:paraId="128DD409" w14:textId="7854D6EE" w:rsidR="001116C1" w:rsidRPr="00BC7C2B" w:rsidRDefault="001116C1" w:rsidP="001116C1">
            <w:pPr>
              <w:rPr>
                <w:rFonts w:ascii="Helvetica Neue" w:hAnsi="Helvetica Neue" w:cs="Segoe UI"/>
                <w:color w:val="000000" w:themeColor="text1"/>
              </w:rPr>
            </w:pPr>
          </w:p>
        </w:tc>
      </w:tr>
      <w:tr w:rsidR="001116C1" w:rsidRPr="00EC7286" w14:paraId="5DB815BC" w14:textId="4E375525" w:rsidTr="00593877">
        <w:tblPrEx>
          <w:jc w:val="left"/>
        </w:tblPrEx>
        <w:trPr>
          <w:trHeight w:val="291"/>
        </w:trPr>
        <w:tc>
          <w:tcPr>
            <w:tcW w:w="2795" w:type="dxa"/>
          </w:tcPr>
          <w:p w14:paraId="78DF9610" w14:textId="77777777" w:rsidR="001116C1" w:rsidRPr="00E35ADB" w:rsidRDefault="001116C1" w:rsidP="001116C1">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12B835C" w:rsidR="001116C1" w:rsidRPr="00E35ADB" w:rsidRDefault="001116C1" w:rsidP="001116C1">
            <w:pPr>
              <w:rPr>
                <w:rFonts w:ascii="Helvetica Neue" w:hAnsi="Helvetica Neue" w:cs="Segoe UI"/>
                <w:sz w:val="18"/>
                <w:szCs w:val="18"/>
              </w:rPr>
            </w:pPr>
            <w:r>
              <w:rPr>
                <w:rFonts w:ascii="Helvetica Neue" w:hAnsi="Helvetica Neue" w:cs="Segoe UI"/>
                <w:sz w:val="18"/>
                <w:szCs w:val="18"/>
              </w:rPr>
              <w:t>Money to pay outside speakers.  For example, through various connections a faculty member knows someone who participated in the Stanford Prison Experiment, a seminal study in the field of psychology.  To bring in researchers, clinicians, policy makers who have a connection to psychology would inspire students.</w:t>
            </w:r>
          </w:p>
        </w:tc>
        <w:tc>
          <w:tcPr>
            <w:tcW w:w="1805" w:type="dxa"/>
            <w:shd w:val="clear" w:color="auto" w:fill="FFF2CC" w:themeFill="accent4" w:themeFillTint="33"/>
          </w:tcPr>
          <w:p w14:paraId="1B4268B8" w14:textId="45ECDCA7" w:rsidR="001116C1" w:rsidRPr="00E35ADB" w:rsidRDefault="001116C1" w:rsidP="001116C1">
            <w:pPr>
              <w:rPr>
                <w:rFonts w:ascii="Helvetica Neue" w:hAnsi="Helvetica Neue" w:cs="Segoe UI"/>
                <w:sz w:val="18"/>
                <w:szCs w:val="18"/>
              </w:rPr>
            </w:pPr>
            <w:r>
              <w:rPr>
                <w:rFonts w:ascii="Helvetica Neue" w:hAnsi="Helvetica Neue" w:cs="Segoe UI"/>
                <w:sz w:val="18"/>
                <w:szCs w:val="18"/>
              </w:rPr>
              <w:t>$1000</w:t>
            </w: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E35ADB">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0020247B" w:rsidRPr="00EC7286" w:rsidSect="00766713">
      <w:headerReference w:type="default" r:id="rId39"/>
      <w:footerReference w:type="default" r:id="rId4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9DFD7" w14:textId="77777777" w:rsidR="001F0A59" w:rsidRDefault="001F0A59" w:rsidP="000A0E4A">
      <w:r>
        <w:separator/>
      </w:r>
    </w:p>
  </w:endnote>
  <w:endnote w:type="continuationSeparator" w:id="0">
    <w:p w14:paraId="7AD68A44" w14:textId="77777777" w:rsidR="001F0A59" w:rsidRDefault="001F0A59" w:rsidP="000A0E4A">
      <w:r>
        <w:continuationSeparator/>
      </w:r>
    </w:p>
  </w:endnote>
  <w:endnote w:type="continuationNotice" w:id="1">
    <w:p w14:paraId="2F2D4A2C" w14:textId="77777777" w:rsidR="001F0A59" w:rsidRDefault="001F0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lack">
    <w:charset w:val="4D"/>
    <w:family w:val="swiss"/>
    <w:pitch w:val="variable"/>
    <w:sig w:usb0="800000AF" w:usb1="5000204A" w:usb2="00000000" w:usb3="00000000" w:csb0="0000009B" w:csb1="00000000"/>
  </w:font>
  <w:font w:name="Times">
    <w:panose1 w:val="02020603050405020304"/>
    <w:charset w:val="00"/>
    <w:family w:val="auto"/>
    <w:pitch w:val="variable"/>
    <w:sig w:usb0="E00002FF" w:usb1="5000205A" w:usb2="00000000" w:usb3="00000000" w:csb0="0000019F" w:csb1="00000000"/>
  </w:font>
  <w:font w:name="HELVETICA NEUE CONDENSED BLACK">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754E" w14:textId="7FBBDE07" w:rsidR="007A1F1D" w:rsidRPr="00241D3A" w:rsidRDefault="007A1F1D"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2</w:t>
    </w:r>
    <w:r w:rsidRPr="00241D3A">
      <w:rPr>
        <w:rFonts w:ascii="Avenir Book" w:hAnsi="Avenir Book"/>
        <w:sz w:val="16"/>
        <w:szCs w:val="16"/>
      </w:rPr>
      <w:t>-2</w:t>
    </w:r>
    <w:r>
      <w:rPr>
        <w:rFonts w:ascii="Avenir Book" w:hAnsi="Avenir Book"/>
        <w:sz w:val="16"/>
        <w:szCs w:val="16"/>
      </w:rPr>
      <w:t>3</w:t>
    </w:r>
    <w:r w:rsidRPr="00241D3A">
      <w:rPr>
        <w:rFonts w:ascii="Avenir Book" w:hAnsi="Avenir Book"/>
        <w:sz w:val="16"/>
        <w:szCs w:val="16"/>
      </w:rPr>
      <w:t xml:space="preserve"> </w:t>
    </w:r>
    <w:r>
      <w:rPr>
        <w:rFonts w:ascii="Avenir Book" w:hAnsi="Avenir Book"/>
        <w:sz w:val="16"/>
        <w:szCs w:val="16"/>
      </w:rPr>
      <w:t xml:space="preserve">Annual Program 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7A1F1D" w:rsidRDefault="007A1F1D"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14378" w14:textId="77777777" w:rsidR="001F0A59" w:rsidRDefault="001F0A59" w:rsidP="000A0E4A">
      <w:r>
        <w:separator/>
      </w:r>
    </w:p>
  </w:footnote>
  <w:footnote w:type="continuationSeparator" w:id="0">
    <w:p w14:paraId="078588C6" w14:textId="77777777" w:rsidR="001F0A59" w:rsidRDefault="001F0A59" w:rsidP="000A0E4A">
      <w:r>
        <w:continuationSeparator/>
      </w:r>
    </w:p>
  </w:footnote>
  <w:footnote w:type="continuationNotice" w:id="1">
    <w:p w14:paraId="39B248C1" w14:textId="77777777" w:rsidR="001F0A59" w:rsidRDefault="001F0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4673" w14:textId="62C15B0B" w:rsidR="007A1F1D" w:rsidRPr="00E156B9" w:rsidRDefault="007A1F1D"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7A1F1D" w:rsidRPr="00E156B9" w:rsidRDefault="007A1F1D"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7A1F1D" w:rsidRDefault="007A1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85120"/>
    <w:multiLevelType w:val="hybridMultilevel"/>
    <w:tmpl w:val="B7782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B6C9C"/>
    <w:multiLevelType w:val="hybridMultilevel"/>
    <w:tmpl w:val="2B60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A29D1"/>
    <w:multiLevelType w:val="hybridMultilevel"/>
    <w:tmpl w:val="E68C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76B88"/>
    <w:multiLevelType w:val="hybridMultilevel"/>
    <w:tmpl w:val="6DA26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72414"/>
    <w:multiLevelType w:val="hybridMultilevel"/>
    <w:tmpl w:val="9CF84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6A6D4B"/>
    <w:multiLevelType w:val="hybridMultilevel"/>
    <w:tmpl w:val="C6CC30A4"/>
    <w:lvl w:ilvl="0" w:tplc="4692BF0C">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869D4"/>
    <w:multiLevelType w:val="hybridMultilevel"/>
    <w:tmpl w:val="A4C21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num w:numId="1">
    <w:abstractNumId w:val="10"/>
  </w:num>
  <w:num w:numId="2">
    <w:abstractNumId w:val="4"/>
  </w:num>
  <w:num w:numId="3">
    <w:abstractNumId w:val="0"/>
  </w:num>
  <w:num w:numId="4">
    <w:abstractNumId w:val="1"/>
  </w:num>
  <w:num w:numId="5">
    <w:abstractNumId w:val="6"/>
  </w:num>
  <w:num w:numId="6">
    <w:abstractNumId w:val="3"/>
  </w:num>
  <w:num w:numId="7">
    <w:abstractNumId w:val="2"/>
  </w:num>
  <w:num w:numId="8">
    <w:abstractNumId w:val="5"/>
  </w:num>
  <w:num w:numId="9">
    <w:abstractNumId w:val="7"/>
  </w:num>
  <w:num w:numId="10">
    <w:abstractNumId w:val="8"/>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13ACF"/>
    <w:rsid w:val="00013D5E"/>
    <w:rsid w:val="0002207B"/>
    <w:rsid w:val="0002643A"/>
    <w:rsid w:val="0003251A"/>
    <w:rsid w:val="00037073"/>
    <w:rsid w:val="00044771"/>
    <w:rsid w:val="00045335"/>
    <w:rsid w:val="00046315"/>
    <w:rsid w:val="00047520"/>
    <w:rsid w:val="00051DCF"/>
    <w:rsid w:val="00064350"/>
    <w:rsid w:val="00066A61"/>
    <w:rsid w:val="00067241"/>
    <w:rsid w:val="000735E4"/>
    <w:rsid w:val="00091285"/>
    <w:rsid w:val="0009191B"/>
    <w:rsid w:val="00092046"/>
    <w:rsid w:val="00094956"/>
    <w:rsid w:val="000A0E4A"/>
    <w:rsid w:val="000B22DC"/>
    <w:rsid w:val="000B45EF"/>
    <w:rsid w:val="000C4F1D"/>
    <w:rsid w:val="000C78B5"/>
    <w:rsid w:val="000D087A"/>
    <w:rsid w:val="000D7645"/>
    <w:rsid w:val="000E7290"/>
    <w:rsid w:val="000E7A92"/>
    <w:rsid w:val="000E7F1F"/>
    <w:rsid w:val="000F24E5"/>
    <w:rsid w:val="00100D61"/>
    <w:rsid w:val="00101CB6"/>
    <w:rsid w:val="00106447"/>
    <w:rsid w:val="0011041F"/>
    <w:rsid w:val="001116C1"/>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0286"/>
    <w:rsid w:val="001623CE"/>
    <w:rsid w:val="00164383"/>
    <w:rsid w:val="001670B0"/>
    <w:rsid w:val="0016720E"/>
    <w:rsid w:val="0017082D"/>
    <w:rsid w:val="00171A77"/>
    <w:rsid w:val="00175520"/>
    <w:rsid w:val="00175D9A"/>
    <w:rsid w:val="001815B9"/>
    <w:rsid w:val="00182232"/>
    <w:rsid w:val="00191B5F"/>
    <w:rsid w:val="001930D6"/>
    <w:rsid w:val="001A5746"/>
    <w:rsid w:val="001B454D"/>
    <w:rsid w:val="001B5DA1"/>
    <w:rsid w:val="001B768C"/>
    <w:rsid w:val="001C0579"/>
    <w:rsid w:val="001C1050"/>
    <w:rsid w:val="001C2F46"/>
    <w:rsid w:val="001C5373"/>
    <w:rsid w:val="001C64A6"/>
    <w:rsid w:val="001D0EDC"/>
    <w:rsid w:val="001D5D3D"/>
    <w:rsid w:val="001E0C5C"/>
    <w:rsid w:val="001E16C8"/>
    <w:rsid w:val="001F0A59"/>
    <w:rsid w:val="001F56EE"/>
    <w:rsid w:val="001F6AE2"/>
    <w:rsid w:val="0020247B"/>
    <w:rsid w:val="00204315"/>
    <w:rsid w:val="00211118"/>
    <w:rsid w:val="00215AFC"/>
    <w:rsid w:val="00216C98"/>
    <w:rsid w:val="00231D93"/>
    <w:rsid w:val="00234F5E"/>
    <w:rsid w:val="00237FB7"/>
    <w:rsid w:val="00241CB8"/>
    <w:rsid w:val="00241D3A"/>
    <w:rsid w:val="002420AB"/>
    <w:rsid w:val="00242A4F"/>
    <w:rsid w:val="00257452"/>
    <w:rsid w:val="002574AA"/>
    <w:rsid w:val="002574CB"/>
    <w:rsid w:val="00257F36"/>
    <w:rsid w:val="0026425B"/>
    <w:rsid w:val="00266533"/>
    <w:rsid w:val="00272013"/>
    <w:rsid w:val="002723D7"/>
    <w:rsid w:val="00274C68"/>
    <w:rsid w:val="00283C95"/>
    <w:rsid w:val="002873CE"/>
    <w:rsid w:val="00290077"/>
    <w:rsid w:val="002A02C6"/>
    <w:rsid w:val="002A6D25"/>
    <w:rsid w:val="002A6FAE"/>
    <w:rsid w:val="002A7ED3"/>
    <w:rsid w:val="002B238D"/>
    <w:rsid w:val="002D540E"/>
    <w:rsid w:val="002D5AE1"/>
    <w:rsid w:val="002E0AE7"/>
    <w:rsid w:val="002E576D"/>
    <w:rsid w:val="002F1CA6"/>
    <w:rsid w:val="002F76E6"/>
    <w:rsid w:val="003016DE"/>
    <w:rsid w:val="00311E8A"/>
    <w:rsid w:val="00312A82"/>
    <w:rsid w:val="00316D15"/>
    <w:rsid w:val="00320BFF"/>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3D18"/>
    <w:rsid w:val="003C7A1D"/>
    <w:rsid w:val="003D4ACE"/>
    <w:rsid w:val="003D616D"/>
    <w:rsid w:val="003D7F6A"/>
    <w:rsid w:val="003E624F"/>
    <w:rsid w:val="003E7EDF"/>
    <w:rsid w:val="003F6F54"/>
    <w:rsid w:val="004100D2"/>
    <w:rsid w:val="00415BAC"/>
    <w:rsid w:val="00420F27"/>
    <w:rsid w:val="00423702"/>
    <w:rsid w:val="00425484"/>
    <w:rsid w:val="00431435"/>
    <w:rsid w:val="00433830"/>
    <w:rsid w:val="00434F2F"/>
    <w:rsid w:val="00437B55"/>
    <w:rsid w:val="00440527"/>
    <w:rsid w:val="0044190B"/>
    <w:rsid w:val="004420AB"/>
    <w:rsid w:val="0044390B"/>
    <w:rsid w:val="00444ED8"/>
    <w:rsid w:val="004527CF"/>
    <w:rsid w:val="0045691E"/>
    <w:rsid w:val="00465938"/>
    <w:rsid w:val="00470CEB"/>
    <w:rsid w:val="0047187E"/>
    <w:rsid w:val="00475A16"/>
    <w:rsid w:val="004800D2"/>
    <w:rsid w:val="00480574"/>
    <w:rsid w:val="00481660"/>
    <w:rsid w:val="0049200E"/>
    <w:rsid w:val="004955AC"/>
    <w:rsid w:val="004A09B6"/>
    <w:rsid w:val="004A25AB"/>
    <w:rsid w:val="004B661D"/>
    <w:rsid w:val="004C067C"/>
    <w:rsid w:val="004C5FDF"/>
    <w:rsid w:val="004D4BFF"/>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57721"/>
    <w:rsid w:val="0057273B"/>
    <w:rsid w:val="005769DD"/>
    <w:rsid w:val="005832CB"/>
    <w:rsid w:val="00591A55"/>
    <w:rsid w:val="00593877"/>
    <w:rsid w:val="005A3B19"/>
    <w:rsid w:val="005B2C05"/>
    <w:rsid w:val="005B62EC"/>
    <w:rsid w:val="005C5439"/>
    <w:rsid w:val="005C66CE"/>
    <w:rsid w:val="005D3CBC"/>
    <w:rsid w:val="005D4A63"/>
    <w:rsid w:val="005D4D1C"/>
    <w:rsid w:val="005D73CB"/>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B6274"/>
    <w:rsid w:val="006C06CC"/>
    <w:rsid w:val="006C2A7E"/>
    <w:rsid w:val="006C64C6"/>
    <w:rsid w:val="006D1CD2"/>
    <w:rsid w:val="006D1DFE"/>
    <w:rsid w:val="006D2FE1"/>
    <w:rsid w:val="006E3945"/>
    <w:rsid w:val="006F23C4"/>
    <w:rsid w:val="006F33C1"/>
    <w:rsid w:val="007009FE"/>
    <w:rsid w:val="00705557"/>
    <w:rsid w:val="007158B5"/>
    <w:rsid w:val="00716F76"/>
    <w:rsid w:val="007276FE"/>
    <w:rsid w:val="007279CE"/>
    <w:rsid w:val="00733111"/>
    <w:rsid w:val="007335EF"/>
    <w:rsid w:val="00747AFD"/>
    <w:rsid w:val="00753C2E"/>
    <w:rsid w:val="00754108"/>
    <w:rsid w:val="00763C6D"/>
    <w:rsid w:val="00766713"/>
    <w:rsid w:val="00766DD2"/>
    <w:rsid w:val="0078096D"/>
    <w:rsid w:val="007844EE"/>
    <w:rsid w:val="0078795C"/>
    <w:rsid w:val="00792442"/>
    <w:rsid w:val="0079299C"/>
    <w:rsid w:val="00792E7B"/>
    <w:rsid w:val="00793CEC"/>
    <w:rsid w:val="00794C7D"/>
    <w:rsid w:val="0079748D"/>
    <w:rsid w:val="007A1F1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4FA1"/>
    <w:rsid w:val="007F73DF"/>
    <w:rsid w:val="007F7AED"/>
    <w:rsid w:val="008014DE"/>
    <w:rsid w:val="00801732"/>
    <w:rsid w:val="00805A62"/>
    <w:rsid w:val="00811238"/>
    <w:rsid w:val="008139AF"/>
    <w:rsid w:val="00821912"/>
    <w:rsid w:val="008223A7"/>
    <w:rsid w:val="00823007"/>
    <w:rsid w:val="008263F0"/>
    <w:rsid w:val="00831589"/>
    <w:rsid w:val="00836F7D"/>
    <w:rsid w:val="008448AD"/>
    <w:rsid w:val="008555C6"/>
    <w:rsid w:val="0086005E"/>
    <w:rsid w:val="008651DB"/>
    <w:rsid w:val="008672E3"/>
    <w:rsid w:val="00870AEE"/>
    <w:rsid w:val="008731CA"/>
    <w:rsid w:val="00874296"/>
    <w:rsid w:val="008828F5"/>
    <w:rsid w:val="008864E2"/>
    <w:rsid w:val="00886E53"/>
    <w:rsid w:val="008879A8"/>
    <w:rsid w:val="00890089"/>
    <w:rsid w:val="00894225"/>
    <w:rsid w:val="008A7618"/>
    <w:rsid w:val="008B21CA"/>
    <w:rsid w:val="008B4402"/>
    <w:rsid w:val="008C786C"/>
    <w:rsid w:val="008E035D"/>
    <w:rsid w:val="008F22BD"/>
    <w:rsid w:val="009005F8"/>
    <w:rsid w:val="00900CE5"/>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76B5A"/>
    <w:rsid w:val="00981795"/>
    <w:rsid w:val="00986C40"/>
    <w:rsid w:val="009979A6"/>
    <w:rsid w:val="009A35AA"/>
    <w:rsid w:val="009B18A6"/>
    <w:rsid w:val="009C2B01"/>
    <w:rsid w:val="009C40C5"/>
    <w:rsid w:val="009D3608"/>
    <w:rsid w:val="009E1BD3"/>
    <w:rsid w:val="009E6328"/>
    <w:rsid w:val="00A00EF3"/>
    <w:rsid w:val="00A0331A"/>
    <w:rsid w:val="00A14EED"/>
    <w:rsid w:val="00A16362"/>
    <w:rsid w:val="00A43C9B"/>
    <w:rsid w:val="00A45E54"/>
    <w:rsid w:val="00A5253D"/>
    <w:rsid w:val="00A57FD8"/>
    <w:rsid w:val="00A6356B"/>
    <w:rsid w:val="00A670EA"/>
    <w:rsid w:val="00A67C23"/>
    <w:rsid w:val="00A70A64"/>
    <w:rsid w:val="00A749E2"/>
    <w:rsid w:val="00A74FA1"/>
    <w:rsid w:val="00A82A9F"/>
    <w:rsid w:val="00AA2BC4"/>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14CB"/>
    <w:rsid w:val="00B42ED8"/>
    <w:rsid w:val="00B50496"/>
    <w:rsid w:val="00B51F3B"/>
    <w:rsid w:val="00B54F62"/>
    <w:rsid w:val="00B714AF"/>
    <w:rsid w:val="00B74E1E"/>
    <w:rsid w:val="00B81621"/>
    <w:rsid w:val="00B816A9"/>
    <w:rsid w:val="00B822F5"/>
    <w:rsid w:val="00B90D9F"/>
    <w:rsid w:val="00B934A3"/>
    <w:rsid w:val="00B94B25"/>
    <w:rsid w:val="00BA3458"/>
    <w:rsid w:val="00BC24A8"/>
    <w:rsid w:val="00BC7C2B"/>
    <w:rsid w:val="00BC7C72"/>
    <w:rsid w:val="00BD4CA3"/>
    <w:rsid w:val="00BE1A83"/>
    <w:rsid w:val="00BF4780"/>
    <w:rsid w:val="00BF49DD"/>
    <w:rsid w:val="00BF4F9D"/>
    <w:rsid w:val="00BF543C"/>
    <w:rsid w:val="00C00354"/>
    <w:rsid w:val="00C03DE1"/>
    <w:rsid w:val="00C11E08"/>
    <w:rsid w:val="00C23BFE"/>
    <w:rsid w:val="00C255C1"/>
    <w:rsid w:val="00C36BCB"/>
    <w:rsid w:val="00C407EA"/>
    <w:rsid w:val="00C40D58"/>
    <w:rsid w:val="00C418A4"/>
    <w:rsid w:val="00C44036"/>
    <w:rsid w:val="00C474F3"/>
    <w:rsid w:val="00C52E7A"/>
    <w:rsid w:val="00C634A7"/>
    <w:rsid w:val="00C6550D"/>
    <w:rsid w:val="00C760C8"/>
    <w:rsid w:val="00C849C8"/>
    <w:rsid w:val="00C850E0"/>
    <w:rsid w:val="00C93B45"/>
    <w:rsid w:val="00C94A73"/>
    <w:rsid w:val="00C955E4"/>
    <w:rsid w:val="00C95CBA"/>
    <w:rsid w:val="00CA7CD3"/>
    <w:rsid w:val="00CB73C0"/>
    <w:rsid w:val="00CB744B"/>
    <w:rsid w:val="00CC152D"/>
    <w:rsid w:val="00CC2F7E"/>
    <w:rsid w:val="00CC3DCA"/>
    <w:rsid w:val="00CD4315"/>
    <w:rsid w:val="00CD46CB"/>
    <w:rsid w:val="00CD4A21"/>
    <w:rsid w:val="00CD79A5"/>
    <w:rsid w:val="00CD7C34"/>
    <w:rsid w:val="00CE36CF"/>
    <w:rsid w:val="00CE4AFE"/>
    <w:rsid w:val="00CE736E"/>
    <w:rsid w:val="00CF13E1"/>
    <w:rsid w:val="00CF2027"/>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80B"/>
    <w:rsid w:val="00D83C4C"/>
    <w:rsid w:val="00D9028D"/>
    <w:rsid w:val="00D92396"/>
    <w:rsid w:val="00D92A43"/>
    <w:rsid w:val="00D92E64"/>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44C80"/>
    <w:rsid w:val="00E52761"/>
    <w:rsid w:val="00E54FFF"/>
    <w:rsid w:val="00E57333"/>
    <w:rsid w:val="00E606C8"/>
    <w:rsid w:val="00E60E2F"/>
    <w:rsid w:val="00E64D1E"/>
    <w:rsid w:val="00E87824"/>
    <w:rsid w:val="00E87A17"/>
    <w:rsid w:val="00E902F3"/>
    <w:rsid w:val="00EA2E64"/>
    <w:rsid w:val="00EB4E58"/>
    <w:rsid w:val="00EC4E77"/>
    <w:rsid w:val="00EC7286"/>
    <w:rsid w:val="00ED2F21"/>
    <w:rsid w:val="00ED3C87"/>
    <w:rsid w:val="00EE3904"/>
    <w:rsid w:val="00EF012D"/>
    <w:rsid w:val="00EF400A"/>
    <w:rsid w:val="00EF4B63"/>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26DB"/>
    <w:rsid w:val="00F635AA"/>
    <w:rsid w:val="00F70520"/>
    <w:rsid w:val="00F8539E"/>
    <w:rsid w:val="00F904E1"/>
    <w:rsid w:val="00F92536"/>
    <w:rsid w:val="00FA4B17"/>
    <w:rsid w:val="00FA5746"/>
    <w:rsid w:val="00FA667C"/>
    <w:rsid w:val="00FA7ABE"/>
    <w:rsid w:val="00FB7E83"/>
    <w:rsid w:val="00FC2DC9"/>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11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066">
      <w:bodyDiv w:val="1"/>
      <w:marLeft w:val="0"/>
      <w:marRight w:val="0"/>
      <w:marTop w:val="0"/>
      <w:marBottom w:val="0"/>
      <w:divBdr>
        <w:top w:val="none" w:sz="0" w:space="0" w:color="auto"/>
        <w:left w:val="none" w:sz="0" w:space="0" w:color="auto"/>
        <w:bottom w:val="none" w:sz="0" w:space="0" w:color="auto"/>
        <w:right w:val="none" w:sz="0" w:space="0" w:color="auto"/>
      </w:divBdr>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10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drive.google.com/file/d/14C9cxxXt_YAzK_LJEVPSD_fJwwcWUVps/view?usp=sharing" TargetMode="External"/><Relationship Id="rId39" Type="http://schemas.openxmlformats.org/officeDocument/2006/relationships/header" Target="header1.xml"/><Relationship Id="rId21" Type="http://schemas.openxmlformats.org/officeDocument/2006/relationships/image" Target="media/image2.png"/><Relationship Id="rId34" Type="http://schemas.openxmlformats.org/officeDocument/2006/relationships/hyperlink" Target="https://app.powerbi.com/view?r=eyJrIjoiZmJlODJiODktZjM0OC00ZWIwLWIzNDMtN2Y1Yzc3ZGFhNGRhIiwidCI6ImVlYTE2YTE2LTQ4YWYtNDc3Yi05MTEzLTA1YjFjMDExMjNmZiIsImMiOjZ9"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openxmlformats.org/officeDocument/2006/relationships/hyperlink" Target="mailto:psayavong@peralta.edu?subject=Program%20Review%20Data%20Dashboard%20Assistance" TargetMode="External"/><Relationship Id="rId29" Type="http://schemas.openxmlformats.org/officeDocument/2006/relationships/hyperlink" Target="https://www.youtube.com/watch?v=T4wQVq5a71U&amp;feature=youtu.b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www.cccco.edu/About-Us/Chancellors-Office/Divisions/College-Finance-and-Facilities-Planning/Student-Centered-Funding-Formula" TargetMode="External"/><Relationship Id="rId3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7" Type="http://schemas.openxmlformats.org/officeDocument/2006/relationships/image" Target="media/image8.png"/><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8" Type="http://schemas.openxmlformats.org/officeDocument/2006/relationships/image" Target="media/image4.png"/><Relationship Id="rId36" Type="http://schemas.openxmlformats.org/officeDocument/2006/relationships/hyperlink" Target="https://www.cccco.edu/About-Us/Chancellors-Office/Divisions/College-Finance-and-Facilities-Planning/Student-Centered-Funding-Formula" TargetMode="Externa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image" Target="media/image1.png"/><Relationship Id="rId31"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image" Target="media/image3.png"/><Relationship Id="rId27" Type="http://schemas.openxmlformats.org/officeDocument/2006/relationships/hyperlink" Target="https://drive.google.com/file/d/1CelN9o5mrlTVVx3ibqDDdj11PcATAjfM/view?usp=sharing" TargetMode="External"/><Relationship Id="rId30" Type="http://schemas.openxmlformats.org/officeDocument/2006/relationships/image" Target="media/image5.png"/><Relationship Id="rId35" Type="http://schemas.openxmlformats.org/officeDocument/2006/relationships/hyperlink" Target="https://www.cccco.edu/-/media/CCCCO-Website/Files/Communications/101920-ccc-vision-onepager-accessible-final.pdf"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3" Type="http://schemas.openxmlformats.org/officeDocument/2006/relationships/image" Target="media/image7.png"/><Relationship Id="rId38" Type="http://schemas.openxmlformats.org/officeDocument/2006/relationships/hyperlink" Target="https://drive.google.com/file/d/14FnMslW2ebA23iZl8NlAzk_2OjjGeOu8/view?usp=sha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c2e8d13-8440-4ecd-a61a-3b6f5c8e13e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3.xml><?xml version="1.0" encoding="utf-8"?>
<ds:datastoreItem xmlns:ds="http://schemas.openxmlformats.org/officeDocument/2006/customXml" ds:itemID="{7F5A26F0-CDC9-4714-ABEF-3124BE97F5FE}"/>
</file>

<file path=docProps/app.xml><?xml version="1.0" encoding="utf-8"?>
<Properties xmlns="http://schemas.openxmlformats.org/officeDocument/2006/extended-properties" xmlns:vt="http://schemas.openxmlformats.org/officeDocument/2006/docPropsVTypes">
  <Template>Normal.dotm</Template>
  <TotalTime>1827</TotalTime>
  <Pages>19</Pages>
  <Words>5470</Words>
  <Characters>31239</Characters>
  <Application>Microsoft Office Word</Application>
  <DocSecurity>0</DocSecurity>
  <Lines>867</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Melina Bersamin</cp:lastModifiedBy>
  <cp:revision>26</cp:revision>
  <dcterms:created xsi:type="dcterms:W3CDTF">2022-11-01T16:15:00Z</dcterms:created>
  <dcterms:modified xsi:type="dcterms:W3CDTF">2022-12-01T01:06:00Z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y fmtid="{D5CDD505-2E9C-101B-9397-08002B2CF9AE}" pid="3" name="GrammarlyDocumentId">
    <vt:lpwstr>04701445df1ce9173c8ba1b768b3f93efdaae4da2a43224300c1d79e62595896</vt:lpwstr>
  </property>
  <property fmtid="{D5CDD505-2E9C-101B-9397-08002B2CF9AE}" pid="4" name="Order">
    <vt:r8>184500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