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Pr="00EC7286" w:rsidR="00763C6D" w:rsidTr="00E35ADB" w14:paraId="1150B8DD" w14:textId="77777777">
        <w:trPr>
          <w:trHeight w:val="709"/>
        </w:trPr>
        <w:tc>
          <w:tcPr>
            <w:tcW w:w="9985" w:type="dxa"/>
            <w:tcBorders>
              <w:bottom w:val="single" w:color="auto" w:sz="4" w:space="0"/>
            </w:tcBorders>
            <w:shd w:val="clear" w:color="auto" w:fill="009193"/>
            <w:vAlign w:val="center"/>
          </w:tcPr>
          <w:p w:rsidRPr="00EC7286" w:rsidR="00763C6D" w:rsidP="00763C6D" w:rsidRDefault="00763C6D" w14:paraId="5462F026" w14:textId="77777777">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rsidRPr="00EC7286" w:rsidR="00763C6D" w:rsidP="00763C6D" w:rsidRDefault="00763C6D" w14:paraId="72A3CF32" w14:textId="77777777">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rsidRPr="00EC7286" w:rsidR="001C2F46" w:rsidP="00763C6D" w:rsidRDefault="001C2F46" w14:paraId="53289B07" w14:textId="77777777">
      <w:pPr>
        <w:pStyle w:val="NoSpacing"/>
        <w:jc w:val="center"/>
        <w:rPr>
          <w:rFonts w:ascii="Helvetica Neue" w:hAnsi="Helvetica Neue"/>
          <w:sz w:val="28"/>
          <w:szCs w:val="28"/>
        </w:rPr>
      </w:pPr>
    </w:p>
    <w:p w:rsidRPr="00E87A17" w:rsidR="00763C6D" w:rsidP="00763C6D" w:rsidRDefault="00763C6D" w14:paraId="289D9065" w14:textId="0FB94F6C">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Pr="00E87A17" w:rsidR="00AD72FF">
        <w:rPr>
          <w:rFonts w:ascii="Helvetica Neue" w:hAnsi="Helvetica Neue"/>
          <w:b/>
          <w:bCs/>
          <w:sz w:val="28"/>
          <w:szCs w:val="28"/>
        </w:rPr>
        <w:t>Directions</w:t>
      </w:r>
    </w:p>
    <w:p w:rsidRPr="00EC7286" w:rsidR="00763C6D" w:rsidP="00763C6D" w:rsidRDefault="00763C6D" w14:paraId="1A350DCC" w14:textId="77777777">
      <w:pPr>
        <w:pStyle w:val="NoSpacing"/>
        <w:rPr>
          <w:rFonts w:ascii="Helvetica Neue" w:hAnsi="Helvetica Neue"/>
        </w:rPr>
      </w:pPr>
    </w:p>
    <w:p w:rsidRPr="00E35ADB" w:rsidR="001C2F46" w:rsidP="00763C6D" w:rsidRDefault="00ED3C87" w14:paraId="422C49F8" w14:textId="00190135">
      <w:pPr>
        <w:pStyle w:val="BodyText"/>
        <w:rPr>
          <w:rFonts w:ascii="Helvetica Neue" w:hAnsi="Helvetica Neue"/>
          <w:sz w:val="21"/>
          <w:szCs w:val="21"/>
        </w:rPr>
      </w:pPr>
      <w:r w:rsidRPr="00E35ADB">
        <w:rPr>
          <w:rFonts w:ascii="Helvetica Neue" w:hAnsi="Helvetica Neue"/>
          <w:sz w:val="21"/>
          <w:szCs w:val="21"/>
        </w:rPr>
        <w:t>Berkeley City College</w:t>
      </w:r>
      <w:r w:rsidRPr="00E35ADB" w:rsidR="00502DDD">
        <w:rPr>
          <w:rFonts w:ascii="Helvetica Neue" w:hAnsi="Helvetica Neue"/>
          <w:sz w:val="21"/>
          <w:szCs w:val="21"/>
        </w:rPr>
        <w:t xml:space="preserve"> (BCC), in conjunction with the Peralta community College District, </w:t>
      </w:r>
      <w:r w:rsidRPr="00E35ADB" w:rsidR="00763C6D">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Pr="00E35ADB" w:rsidR="00502DDD">
        <w:rPr>
          <w:rFonts w:ascii="Helvetica Neue" w:hAnsi="Helvetica Neue"/>
          <w:sz w:val="21"/>
          <w:szCs w:val="21"/>
        </w:rPr>
        <w:t xml:space="preserve">(CPRs) </w:t>
      </w:r>
      <w:r w:rsidRPr="00E35ADB" w:rsidR="00763C6D">
        <w:rPr>
          <w:rFonts w:ascii="Helvetica Neue" w:hAnsi="Helvetica Neue"/>
          <w:sz w:val="21"/>
          <w:szCs w:val="21"/>
        </w:rPr>
        <w:t xml:space="preserve">which are completed every three years; and Annual Program Updates (APUs) which are completed in non-program review years.  </w:t>
      </w:r>
    </w:p>
    <w:p w:rsidRPr="00E35ADB" w:rsidR="001C2F46" w:rsidP="00763C6D" w:rsidRDefault="001C2F46" w14:paraId="037E4CC5" w14:textId="2CEA6C77">
      <w:pPr>
        <w:pStyle w:val="BodyText"/>
        <w:rPr>
          <w:rFonts w:ascii="Helvetica Neue" w:hAnsi="Helvetica Neue"/>
          <w:sz w:val="21"/>
          <w:szCs w:val="21"/>
        </w:rPr>
      </w:pPr>
    </w:p>
    <w:p w:rsidRPr="00E35ADB" w:rsidR="001C64A6" w:rsidP="00763C6D" w:rsidRDefault="001C64A6" w14:paraId="384FC994" w14:textId="181357E1">
      <w:pPr>
        <w:pStyle w:val="BodyText"/>
        <w:rPr>
          <w:rFonts w:ascii="Helvetica Neue" w:hAnsi="Helvetica Neue"/>
          <w:b/>
          <w:bCs/>
          <w:sz w:val="21"/>
          <w:szCs w:val="21"/>
        </w:rPr>
      </w:pPr>
      <w:r w:rsidRPr="00E35ADB">
        <w:rPr>
          <w:rFonts w:ascii="Helvetica Neue" w:hAnsi="Helvetica Neue"/>
          <w:b/>
          <w:bCs/>
          <w:sz w:val="21"/>
          <w:szCs w:val="21"/>
        </w:rPr>
        <w:t>TIMELINE</w:t>
      </w:r>
    </w:p>
    <w:p w:rsidRPr="00E35ADB" w:rsidR="001C2F46" w:rsidP="001C2F46" w:rsidRDefault="00BF543C" w14:paraId="5B3B5209" w14:textId="26E2D638">
      <w:pPr>
        <w:pStyle w:val="BodyText"/>
        <w:rPr>
          <w:rFonts w:ascii="Helvetica Neue" w:hAnsi="Helvetica Neue"/>
          <w:sz w:val="21"/>
          <w:szCs w:val="21"/>
        </w:rPr>
      </w:pPr>
      <w:r w:rsidRPr="00E35ADB">
        <w:rPr>
          <w:rFonts w:ascii="Helvetica Neue" w:hAnsi="Helvetica Neue"/>
          <w:sz w:val="21"/>
          <w:szCs w:val="21"/>
        </w:rPr>
        <w:t>Annual Program Update (APU) 2022-2023</w:t>
      </w:r>
      <w:r w:rsidRPr="00E35ADB" w:rsidR="001C2F46">
        <w:rPr>
          <w:rFonts w:ascii="Helvetica Neue" w:hAnsi="Helvetica Neue"/>
          <w:sz w:val="21"/>
          <w:szCs w:val="21"/>
        </w:rPr>
        <w:t xml:space="preserve"> timeline has been developed for each program and services to guide</w:t>
      </w:r>
      <w:r w:rsidRPr="00E35ADB" w:rsidR="00423702">
        <w:rPr>
          <w:rFonts w:ascii="Helvetica Neue" w:hAnsi="Helvetica Neue"/>
          <w:sz w:val="21"/>
          <w:szCs w:val="21"/>
        </w:rPr>
        <w:t xml:space="preserve"> through the semester</w:t>
      </w:r>
      <w:r w:rsidRPr="00E35ADB" w:rsidR="001C2F46">
        <w:rPr>
          <w:rFonts w:ascii="Helvetica Neue" w:hAnsi="Helvetica Neue"/>
          <w:sz w:val="21"/>
          <w:szCs w:val="21"/>
        </w:rPr>
        <w:t xml:space="preserve">.  Please review and work with your Deans, Managers, Department Chairs and/or Supervisors to complete this </w:t>
      </w:r>
      <w:r w:rsidRPr="00E35ADB" w:rsidR="00502DDD">
        <w:rPr>
          <w:rFonts w:ascii="Helvetica Neue" w:hAnsi="Helvetica Neue"/>
          <w:sz w:val="21"/>
          <w:szCs w:val="21"/>
        </w:rPr>
        <w:t>APU</w:t>
      </w:r>
      <w:r w:rsidRPr="00E35ADB" w:rsidR="00423702">
        <w:rPr>
          <w:rFonts w:ascii="Helvetica Neue" w:hAnsi="Helvetica Neue"/>
          <w:sz w:val="21"/>
          <w:szCs w:val="21"/>
        </w:rPr>
        <w:t>.</w:t>
      </w:r>
    </w:p>
    <w:p w:rsidRPr="00E35ADB" w:rsidR="00502DDD" w:rsidP="001C2F46" w:rsidRDefault="00502DDD" w14:paraId="2EADC814" w14:textId="33346653">
      <w:pPr>
        <w:pStyle w:val="BodyText"/>
        <w:rPr>
          <w:rFonts w:ascii="Helvetica Neue" w:hAnsi="Helvetica Neue"/>
          <w:sz w:val="21"/>
          <w:szCs w:val="21"/>
        </w:rPr>
      </w:pPr>
    </w:p>
    <w:p w:rsidRPr="00E35ADB" w:rsidR="001C2F46" w:rsidP="001C2F46" w:rsidRDefault="00502DDD" w14:paraId="0DC6FC36" w14:textId="475CD744">
      <w:pPr>
        <w:pStyle w:val="BodyText"/>
        <w:rPr>
          <w:rFonts w:ascii="Helvetica Neue" w:hAnsi="Helvetica Neue"/>
          <w:sz w:val="21"/>
          <w:szCs w:val="21"/>
        </w:rPr>
      </w:pPr>
      <w:r w:rsidRPr="00E35ADB">
        <w:rPr>
          <w:rFonts w:ascii="Helvetica Neue" w:hAnsi="Helvetica Neue"/>
          <w:sz w:val="21"/>
          <w:szCs w:val="21"/>
        </w:rPr>
        <w:t xml:space="preserve">For BCC, 2022-2023 marks a critically important year as the college is in the process of revising its Educational Master Plan (EMP) for the next 5 years (2024-2028).  This college EMP process will inform the </w:t>
      </w:r>
      <w:proofErr w:type="gramStart"/>
      <w:r w:rsidRPr="00E35ADB">
        <w:rPr>
          <w:rFonts w:ascii="Helvetica Neue" w:hAnsi="Helvetica Neue"/>
          <w:sz w:val="21"/>
          <w:szCs w:val="21"/>
        </w:rPr>
        <w:t>District</w:t>
      </w:r>
      <w:proofErr w:type="gramEnd"/>
      <w:r w:rsidRPr="00E35ADB">
        <w:rPr>
          <w:rFonts w:ascii="Helvetica Neue" w:hAnsi="Helvetica Neue"/>
          <w:sz w:val="21"/>
          <w:szCs w:val="21"/>
        </w:rPr>
        <w:t xml:space="preserve"> with their planning for their Strategic Plan.  This</w:t>
      </w:r>
      <w:r w:rsidRPr="00E35ADB" w:rsidR="00F410FF">
        <w:rPr>
          <w:rFonts w:ascii="Helvetica Neue" w:hAnsi="Helvetica Neue"/>
          <w:sz w:val="21"/>
          <w:szCs w:val="21"/>
        </w:rPr>
        <w:t xml:space="preserve"> year’s</w:t>
      </w:r>
      <w:r w:rsidRPr="00E35ADB">
        <w:rPr>
          <w:rFonts w:ascii="Helvetica Neue" w:hAnsi="Helvetica Neue"/>
          <w:sz w:val="21"/>
          <w:szCs w:val="21"/>
        </w:rPr>
        <w:t xml:space="preserve"> APU will take </w:t>
      </w:r>
      <w:r w:rsidRPr="00E35ADB" w:rsidR="00115D65">
        <w:rPr>
          <w:rFonts w:ascii="Helvetica Neue" w:hAnsi="Helvetica Neue"/>
          <w:sz w:val="21"/>
          <w:szCs w:val="21"/>
        </w:rPr>
        <w:t xml:space="preserve">an </w:t>
      </w:r>
      <w:r w:rsidRPr="00E35ADB" w:rsidR="00F410FF">
        <w:rPr>
          <w:rFonts w:ascii="Helvetica Neue" w:hAnsi="Helvetica Neue"/>
          <w:sz w:val="21"/>
          <w:szCs w:val="21"/>
        </w:rPr>
        <w:t xml:space="preserve">especially </w:t>
      </w:r>
      <w:r w:rsidRPr="00E35ADB">
        <w:rPr>
          <w:rFonts w:ascii="Helvetica Neue" w:hAnsi="Helvetica Neue"/>
          <w:sz w:val="21"/>
          <w:szCs w:val="21"/>
        </w:rPr>
        <w:t>important role for the EMP process</w:t>
      </w:r>
      <w:r w:rsidRPr="00E35ADB" w:rsidR="00FE5757">
        <w:rPr>
          <w:rFonts w:ascii="Helvetica Neue" w:hAnsi="Helvetica Neue"/>
          <w:sz w:val="21"/>
          <w:szCs w:val="21"/>
        </w:rPr>
        <w:t xml:space="preserve">, carrying your analysis, planning and strategies to support our </w:t>
      </w:r>
      <w:proofErr w:type="gramStart"/>
      <w:r w:rsidRPr="00E35ADB" w:rsidR="00FE5757">
        <w:rPr>
          <w:rFonts w:ascii="Helvetica Neue" w:hAnsi="Helvetica Neue"/>
          <w:sz w:val="21"/>
          <w:szCs w:val="21"/>
        </w:rPr>
        <w:t>students</w:t>
      </w:r>
      <w:proofErr w:type="gramEnd"/>
      <w:r w:rsidRPr="00E35ADB" w:rsidR="00FE5757">
        <w:rPr>
          <w:rFonts w:ascii="Helvetica Neue" w:hAnsi="Helvetica Neue"/>
          <w:sz w:val="21"/>
          <w:szCs w:val="21"/>
        </w:rPr>
        <w:t xml:space="preserve"> success, retention, and equitable completion.</w:t>
      </w:r>
    </w:p>
    <w:p w:rsidRPr="00E35ADB" w:rsidR="00115D65" w:rsidP="001C2F46" w:rsidRDefault="00115D65" w14:paraId="283CF706" w14:textId="77777777">
      <w:pPr>
        <w:pStyle w:val="BodyText"/>
        <w:rPr>
          <w:rFonts w:ascii="Helvetica Neue" w:hAnsi="Helvetica Neue"/>
          <w:sz w:val="21"/>
          <w:szCs w:val="21"/>
        </w:rPr>
      </w:pPr>
    </w:p>
    <w:p w:rsidRPr="00E35ADB" w:rsidR="00FE5757" w:rsidP="00763C6D" w:rsidRDefault="00115D65" w14:paraId="2177F6EE" w14:textId="6BE13125">
      <w:pPr>
        <w:pStyle w:val="BodyText"/>
        <w:rPr>
          <w:rFonts w:ascii="Helvetica Neue" w:hAnsi="Helvetica Neue" w:eastAsia="Times New Roman" w:cs="Times New Roman"/>
          <w:sz w:val="21"/>
          <w:szCs w:val="21"/>
        </w:rPr>
      </w:pPr>
      <w:r w:rsidRPr="00E35ADB">
        <w:rPr>
          <w:rFonts w:ascii="Helvetica Neue" w:hAnsi="Helvetica Neue"/>
          <w:sz w:val="21"/>
          <w:szCs w:val="21"/>
        </w:rPr>
        <w:t xml:space="preserve">The </w:t>
      </w:r>
      <w:r w:rsidRPr="00E35ADB" w:rsidR="00FE5757">
        <w:rPr>
          <w:rFonts w:ascii="Helvetica Neue" w:hAnsi="Helvetica Neue"/>
          <w:sz w:val="21"/>
          <w:szCs w:val="21"/>
        </w:rPr>
        <w:t xml:space="preserve">APU </w:t>
      </w:r>
      <w:r w:rsidRPr="00E35ADB" w:rsidR="001C2F46">
        <w:rPr>
          <w:rFonts w:ascii="Helvetica Neue" w:hAnsi="Helvetica Neue"/>
          <w:sz w:val="21"/>
          <w:szCs w:val="21"/>
        </w:rPr>
        <w:t xml:space="preserve">is intended to primarily focus upon planning for the subsequent </w:t>
      </w:r>
      <w:r w:rsidRPr="00E35ADB" w:rsidR="00FE5757">
        <w:rPr>
          <w:rFonts w:ascii="Helvetica Neue" w:hAnsi="Helvetica Neue"/>
          <w:sz w:val="21"/>
          <w:szCs w:val="21"/>
        </w:rPr>
        <w:t>year</w:t>
      </w:r>
      <w:r w:rsidRPr="00E35ADB" w:rsidR="001C2F46">
        <w:rPr>
          <w:rFonts w:ascii="Helvetica Neue" w:hAnsi="Helvetica Neue"/>
          <w:sz w:val="21"/>
          <w:szCs w:val="21"/>
        </w:rPr>
        <w:t xml:space="preserve"> </w:t>
      </w:r>
      <w:r w:rsidRPr="00E35ADB" w:rsidR="00FE5757">
        <w:rPr>
          <w:rFonts w:ascii="Helvetica Neue" w:hAnsi="Helvetica Neue"/>
          <w:sz w:val="21"/>
          <w:szCs w:val="21"/>
        </w:rPr>
        <w:t xml:space="preserve">based on </w:t>
      </w:r>
      <w:proofErr w:type="gramStart"/>
      <w:r w:rsidRPr="00E35ADB" w:rsidR="00FE5757">
        <w:rPr>
          <w:rFonts w:ascii="Helvetica Neue" w:hAnsi="Helvetica Neue"/>
          <w:sz w:val="21"/>
          <w:szCs w:val="21"/>
        </w:rPr>
        <w:t>the institutional</w:t>
      </w:r>
      <w:proofErr w:type="gramEnd"/>
      <w:r w:rsidRPr="00E35ADB" w:rsidR="00FE5757">
        <w:rPr>
          <w:rFonts w:ascii="Helvetica Neue" w:hAnsi="Helvetica Neue"/>
          <w:sz w:val="21"/>
          <w:szCs w:val="21"/>
        </w:rPr>
        <w:t xml:space="preserve"> priorities.  While developing the College’s EMP for the next 5 years, the college and the district focused </w:t>
      </w:r>
      <w:r w:rsidRPr="00E35ADB" w:rsidR="00F410FF">
        <w:rPr>
          <w:rFonts w:ascii="Helvetica Neue" w:hAnsi="Helvetica Neue"/>
          <w:sz w:val="21"/>
          <w:szCs w:val="21"/>
        </w:rPr>
        <w:t xml:space="preserve">on the </w:t>
      </w:r>
      <w:hyperlink w:history="1" r:id="rId10">
        <w:r w:rsidRPr="00E35ADB" w:rsidR="00F410FF">
          <w:rPr>
            <w:rStyle w:val="Hyperlink"/>
            <w:rFonts w:ascii="Helvetica Neue" w:hAnsi="Helvetica Neue"/>
            <w:sz w:val="21"/>
            <w:szCs w:val="21"/>
          </w:rPr>
          <w:t>Vision for Success</w:t>
        </w:r>
      </w:hyperlink>
      <w:r w:rsidRPr="00E35ADB" w:rsidR="00F410FF">
        <w:rPr>
          <w:rFonts w:ascii="Helvetica Neue" w:hAnsi="Helvetica Neue"/>
          <w:sz w:val="21"/>
          <w:szCs w:val="21"/>
        </w:rPr>
        <w:t xml:space="preserve"> identified by the California Community College Chancellor’s office as well as </w:t>
      </w:r>
      <w:hyperlink w:history="1" r:id="rId11">
        <w:r w:rsidRPr="00E35ADB" w:rsidR="00F410FF">
          <w:rPr>
            <w:rStyle w:val="Hyperlink"/>
            <w:sz w:val="21"/>
            <w:szCs w:val="21"/>
          </w:rPr>
          <w:t>Student Centered Funding Formula (SCFF)</w:t>
        </w:r>
      </w:hyperlink>
      <w:r w:rsidRPr="00E35ADB" w:rsidR="00F410FF">
        <w:rPr>
          <w:rFonts w:ascii="Helvetica Neue" w:hAnsi="Helvetica Neue"/>
          <w:sz w:val="21"/>
          <w:szCs w:val="21"/>
        </w:rPr>
        <w:t xml:space="preserve"> that clearly delineate the </w:t>
      </w:r>
      <w:r w:rsidRPr="00E35ADB" w:rsidR="003725C6">
        <w:rPr>
          <w:rFonts w:ascii="Helvetica Neue" w:hAnsi="Helvetica Neue"/>
          <w:sz w:val="21"/>
          <w:szCs w:val="21"/>
        </w:rPr>
        <w:t>categorized outcomes that</w:t>
      </w:r>
      <w:r w:rsidRPr="00E35ADB" w:rsidR="00F410FF">
        <w:rPr>
          <w:rFonts w:ascii="Helvetica Neue" w:hAnsi="Helvetica Neue"/>
          <w:sz w:val="21"/>
          <w:szCs w:val="21"/>
        </w:rPr>
        <w:t xml:space="preserve"> the Colleges should be </w:t>
      </w:r>
      <w:r w:rsidRPr="00E35ADB" w:rsidR="003725C6">
        <w:rPr>
          <w:rFonts w:ascii="Helvetica Neue" w:hAnsi="Helvetica Neue"/>
          <w:sz w:val="21"/>
          <w:szCs w:val="21"/>
        </w:rPr>
        <w:t>focusing.</w:t>
      </w:r>
      <w:r w:rsidRPr="00E35ADB" w:rsidR="003F6F54">
        <w:rPr>
          <w:rFonts w:ascii="Helvetica Neue" w:hAnsi="Helvetica Neue"/>
          <w:sz w:val="21"/>
          <w:szCs w:val="21"/>
        </w:rPr>
        <w:t xml:space="preserve"> Please use these </w:t>
      </w:r>
      <w:r w:rsidRPr="00E35ADB">
        <w:rPr>
          <w:rFonts w:ascii="Helvetica Neue" w:hAnsi="Helvetica Neue"/>
          <w:sz w:val="21"/>
          <w:szCs w:val="21"/>
        </w:rPr>
        <w:t xml:space="preserve">foci </w:t>
      </w:r>
      <w:r w:rsidRPr="00E35ADB" w:rsidR="005D4A63">
        <w:rPr>
          <w:rFonts w:ascii="Helvetica Neue" w:hAnsi="Helvetica Neue"/>
          <w:sz w:val="21"/>
          <w:szCs w:val="21"/>
        </w:rPr>
        <w:t>as your reference to prioritize your department and other goals.</w:t>
      </w:r>
    </w:p>
    <w:p w:rsidRPr="00E35ADB" w:rsidR="00FE5757" w:rsidP="00763C6D" w:rsidRDefault="00FE5757" w14:paraId="32BBFF86" w14:textId="77777777">
      <w:pPr>
        <w:pStyle w:val="BodyText"/>
        <w:rPr>
          <w:rFonts w:ascii="Helvetica Neue" w:hAnsi="Helvetica Neue"/>
          <w:sz w:val="21"/>
          <w:szCs w:val="21"/>
        </w:rPr>
      </w:pPr>
    </w:p>
    <w:p w:rsidRPr="00E35ADB" w:rsidR="001C64A6" w:rsidP="00763C6D" w:rsidRDefault="001C64A6" w14:paraId="525915F6" w14:textId="6B032977">
      <w:pPr>
        <w:pStyle w:val="BodyText"/>
        <w:rPr>
          <w:rFonts w:ascii="Helvetica Neue" w:hAnsi="Helvetica Neue"/>
          <w:b/>
          <w:bCs/>
          <w:sz w:val="21"/>
          <w:szCs w:val="21"/>
        </w:rPr>
      </w:pPr>
      <w:r w:rsidRPr="00E35ADB">
        <w:rPr>
          <w:rFonts w:ascii="Helvetica Neue" w:hAnsi="Helvetica Neue"/>
          <w:b/>
          <w:bCs/>
          <w:sz w:val="21"/>
          <w:szCs w:val="21"/>
        </w:rPr>
        <w:t>RESOURCE REQUEST</w:t>
      </w:r>
    </w:p>
    <w:p w:rsidRPr="00E35ADB" w:rsidR="003F6F54" w:rsidP="00763C6D" w:rsidRDefault="005D4A63" w14:paraId="29A30DF9" w14:textId="7CE0F30F">
      <w:pPr>
        <w:pStyle w:val="BodyText"/>
        <w:rPr>
          <w:rFonts w:ascii="Helvetica Neue" w:hAnsi="Helvetica Neue"/>
          <w:sz w:val="21"/>
          <w:szCs w:val="21"/>
        </w:rPr>
      </w:pPr>
      <w:r w:rsidRPr="00E35ADB">
        <w:rPr>
          <w:rFonts w:ascii="Helvetica Neue" w:hAnsi="Helvetica Neue"/>
          <w:sz w:val="21"/>
          <w:szCs w:val="21"/>
        </w:rPr>
        <w:t>In this process of making continuous quality improvement, there is an opportunity for each program, student services, and department to request resources that support achieving the stated goals.</w:t>
      </w:r>
      <w:r w:rsidRPr="00E35ADB" w:rsidR="00115D65">
        <w:rPr>
          <w:rFonts w:ascii="Helvetica Neue" w:hAnsi="Helvetica Neue"/>
          <w:sz w:val="21"/>
          <w:szCs w:val="21"/>
        </w:rPr>
        <w:t xml:space="preserve">  </w:t>
      </w:r>
      <w:r w:rsidRPr="00E35ADB" w:rsidR="00FE5757">
        <w:rPr>
          <w:rFonts w:ascii="Helvetica Neue" w:hAnsi="Helvetica Neue"/>
          <w:sz w:val="21"/>
          <w:szCs w:val="21"/>
        </w:rPr>
        <w:t xml:space="preserve">The APU </w:t>
      </w:r>
      <w:r w:rsidRPr="00E35ADB" w:rsidR="001C2F46">
        <w:rPr>
          <w:rFonts w:ascii="Helvetica Neue" w:hAnsi="Helvetica Neue"/>
          <w:sz w:val="21"/>
          <w:szCs w:val="21"/>
        </w:rPr>
        <w:t xml:space="preserve">process directly leads to the institutional resource allocation process and budget planning </w:t>
      </w:r>
      <w:r w:rsidRPr="00E35ADB" w:rsidR="00FE5757">
        <w:rPr>
          <w:rFonts w:ascii="Helvetica Neue" w:hAnsi="Helvetica Neue"/>
          <w:sz w:val="21"/>
          <w:szCs w:val="21"/>
        </w:rPr>
        <w:t xml:space="preserve">facilitated by the Institutional Planning and Allocation of Resources </w:t>
      </w:r>
      <w:r w:rsidRPr="00E35ADB" w:rsidR="00115D65">
        <w:rPr>
          <w:rFonts w:ascii="Helvetica Neue" w:hAnsi="Helvetica Neue"/>
          <w:sz w:val="21"/>
          <w:szCs w:val="21"/>
        </w:rPr>
        <w:t>(</w:t>
      </w:r>
      <w:r w:rsidRPr="00E35ADB" w:rsidR="00FE5757">
        <w:rPr>
          <w:rFonts w:ascii="Helvetica Neue" w:hAnsi="Helvetica Neue"/>
          <w:sz w:val="21"/>
          <w:szCs w:val="21"/>
        </w:rPr>
        <w:t>IPAR</w:t>
      </w:r>
      <w:r w:rsidRPr="00E35ADB" w:rsidR="00115D65">
        <w:rPr>
          <w:rFonts w:ascii="Helvetica Neue" w:hAnsi="Helvetica Neue"/>
          <w:sz w:val="21"/>
          <w:szCs w:val="21"/>
        </w:rPr>
        <w:t>)</w:t>
      </w:r>
      <w:r w:rsidRPr="00E35ADB" w:rsidR="00FE5757">
        <w:rPr>
          <w:rFonts w:ascii="Helvetica Neue" w:hAnsi="Helvetica Neue"/>
          <w:sz w:val="21"/>
          <w:szCs w:val="21"/>
        </w:rPr>
        <w:t xml:space="preserve"> </w:t>
      </w:r>
      <w:r w:rsidRPr="00E35ADB" w:rsidR="00115D65">
        <w:rPr>
          <w:rFonts w:ascii="Helvetica Neue" w:hAnsi="Helvetica Neue"/>
          <w:sz w:val="21"/>
          <w:szCs w:val="21"/>
        </w:rPr>
        <w:t>Committee</w:t>
      </w:r>
      <w:r w:rsidRPr="00E35ADB" w:rsidR="00FE5757">
        <w:rPr>
          <w:rFonts w:ascii="Helvetica Neue" w:hAnsi="Helvetica Neue"/>
          <w:sz w:val="21"/>
          <w:szCs w:val="21"/>
        </w:rPr>
        <w:t xml:space="preserve"> </w:t>
      </w:r>
      <w:r w:rsidRPr="00E35ADB" w:rsidR="00115D65">
        <w:rPr>
          <w:rFonts w:ascii="Helvetica Neue" w:hAnsi="Helvetica Neue"/>
          <w:sz w:val="21"/>
          <w:szCs w:val="21"/>
        </w:rPr>
        <w:t xml:space="preserve">for </w:t>
      </w:r>
      <w:r w:rsidRPr="00E35ADB" w:rsidR="001C2F46">
        <w:rPr>
          <w:rFonts w:ascii="Helvetica Neue" w:hAnsi="Helvetica Neue"/>
          <w:sz w:val="21"/>
          <w:szCs w:val="21"/>
        </w:rPr>
        <w:t>the following academic year (</w:t>
      </w:r>
      <w:r w:rsidRPr="00E35ADB" w:rsidR="00F051BE">
        <w:rPr>
          <w:rFonts w:ascii="Helvetica Neue" w:hAnsi="Helvetica Neue"/>
          <w:sz w:val="21"/>
          <w:szCs w:val="21"/>
        </w:rPr>
        <w:t>20</w:t>
      </w:r>
      <w:r w:rsidRPr="00E35ADB" w:rsidR="00423702">
        <w:rPr>
          <w:rFonts w:ascii="Helvetica Neue" w:hAnsi="Helvetica Neue"/>
          <w:sz w:val="21"/>
          <w:szCs w:val="21"/>
        </w:rPr>
        <w:t>2</w:t>
      </w:r>
      <w:r w:rsidRPr="00E35ADB" w:rsidR="003F6F54">
        <w:rPr>
          <w:rFonts w:ascii="Helvetica Neue" w:hAnsi="Helvetica Neue"/>
          <w:sz w:val="21"/>
          <w:szCs w:val="21"/>
        </w:rPr>
        <w:t>3</w:t>
      </w:r>
      <w:r w:rsidRPr="00E35ADB" w:rsidR="00423702">
        <w:rPr>
          <w:rFonts w:ascii="Helvetica Neue" w:hAnsi="Helvetica Neue"/>
          <w:sz w:val="21"/>
          <w:szCs w:val="21"/>
        </w:rPr>
        <w:t>-2</w:t>
      </w:r>
      <w:r w:rsidRPr="00E35ADB" w:rsidR="003F6F54">
        <w:rPr>
          <w:rFonts w:ascii="Helvetica Neue" w:hAnsi="Helvetica Neue"/>
          <w:sz w:val="21"/>
          <w:szCs w:val="21"/>
        </w:rPr>
        <w:t>4</w:t>
      </w:r>
      <w:r w:rsidRPr="00E35ADB" w:rsidR="00E87A17">
        <w:rPr>
          <w:rFonts w:ascii="Helvetica Neue" w:hAnsi="Helvetica Neue"/>
          <w:sz w:val="21"/>
          <w:szCs w:val="21"/>
        </w:rPr>
        <w:t>)</w:t>
      </w:r>
      <w:r w:rsidRPr="00E35ADB" w:rsidR="001C2F46">
        <w:rPr>
          <w:rFonts w:ascii="Helvetica Neue" w:hAnsi="Helvetica Neue"/>
          <w:sz w:val="21"/>
          <w:szCs w:val="21"/>
        </w:rPr>
        <w:t xml:space="preserve">.  </w:t>
      </w:r>
      <w:r w:rsidRPr="00E35ADB" w:rsidR="00115D65">
        <w:rPr>
          <w:rFonts w:ascii="Helvetica Neue" w:hAnsi="Helvetica Neue"/>
          <w:sz w:val="21"/>
          <w:szCs w:val="21"/>
        </w:rPr>
        <w:t>The p</w:t>
      </w:r>
      <w:r w:rsidRPr="00E35ADB" w:rsidR="003F6F54">
        <w:rPr>
          <w:rFonts w:ascii="Helvetica Neue" w:hAnsi="Helvetica Neue"/>
          <w:sz w:val="21"/>
          <w:szCs w:val="21"/>
        </w:rPr>
        <w:t xml:space="preserve">rocess for this can be found </w:t>
      </w:r>
      <w:r w:rsidRPr="00E35ADB" w:rsidR="003F6F54">
        <w:rPr>
          <w:rFonts w:ascii="Helvetica Neue" w:hAnsi="Helvetica Neue"/>
          <w:color w:val="000000" w:themeColor="text1"/>
          <w:sz w:val="21"/>
          <w:szCs w:val="21"/>
        </w:rPr>
        <w:t>here (</w:t>
      </w:r>
      <w:hyperlink w:history="1" r:id="rId12">
        <w:r w:rsidRPr="00E35ADB" w:rsidR="00E179CB">
          <w:rPr>
            <w:rStyle w:val="Hyperlink"/>
            <w:rFonts w:ascii="Helvetica Neue" w:hAnsi="Helvetica Neue"/>
            <w:color w:val="000000" w:themeColor="text1"/>
            <w:sz w:val="21"/>
            <w:szCs w:val="21"/>
          </w:rPr>
          <w:t>2022-23 APU Timeline</w:t>
        </w:r>
      </w:hyperlink>
      <w:r w:rsidRPr="00E35ADB" w:rsidR="003F6F54">
        <w:rPr>
          <w:rFonts w:ascii="Helvetica Neue" w:hAnsi="Helvetica Neue"/>
          <w:color w:val="000000" w:themeColor="text1"/>
          <w:sz w:val="21"/>
          <w:szCs w:val="21"/>
        </w:rPr>
        <w:t>)</w:t>
      </w:r>
      <w:r w:rsidRPr="00E35ADB" w:rsidR="00115D65">
        <w:rPr>
          <w:rFonts w:ascii="Helvetica Neue" w:hAnsi="Helvetica Neue"/>
          <w:color w:val="000000" w:themeColor="text1"/>
          <w:sz w:val="21"/>
          <w:szCs w:val="21"/>
        </w:rPr>
        <w:t>.</w:t>
      </w:r>
      <w:r w:rsidRPr="00E35ADB" w:rsidR="003F6F54">
        <w:rPr>
          <w:rFonts w:ascii="Helvetica Neue" w:hAnsi="Helvetica Neue"/>
          <w:color w:val="000000" w:themeColor="text1"/>
          <w:sz w:val="21"/>
          <w:szCs w:val="21"/>
        </w:rPr>
        <w:t xml:space="preserve">  </w:t>
      </w:r>
      <w:r w:rsidRPr="00E35ADB">
        <w:rPr>
          <w:rFonts w:ascii="Helvetica Neue" w:hAnsi="Helvetica Neue"/>
          <w:sz w:val="21"/>
          <w:szCs w:val="21"/>
        </w:rPr>
        <w:t>This is an opportunity for each department to request resources that will support your department goals and set outcomes.</w:t>
      </w:r>
    </w:p>
    <w:p w:rsidRPr="00E35ADB" w:rsidR="00DE2251" w:rsidP="00763C6D" w:rsidRDefault="00DE2251" w14:paraId="3642AF18" w14:textId="33170609">
      <w:pPr>
        <w:pStyle w:val="BodyText"/>
        <w:rPr>
          <w:rFonts w:ascii="Helvetica Neue" w:hAnsi="Helvetica Neue"/>
          <w:sz w:val="21"/>
          <w:szCs w:val="21"/>
        </w:rPr>
      </w:pPr>
    </w:p>
    <w:p w:rsidRPr="00E35ADB" w:rsidR="001C64A6" w:rsidP="00763C6D" w:rsidRDefault="001C64A6" w14:paraId="656015F5" w14:textId="77777777">
      <w:pPr>
        <w:pStyle w:val="BodyText"/>
        <w:rPr>
          <w:rFonts w:ascii="Helvetica Neue" w:hAnsi="Helvetica Neue"/>
          <w:b/>
          <w:bCs/>
          <w:sz w:val="21"/>
          <w:szCs w:val="21"/>
        </w:rPr>
      </w:pPr>
      <w:r w:rsidRPr="00E35ADB">
        <w:rPr>
          <w:rFonts w:ascii="Helvetica Neue" w:hAnsi="Helvetica Neue"/>
          <w:b/>
          <w:bCs/>
          <w:sz w:val="21"/>
          <w:szCs w:val="21"/>
        </w:rPr>
        <w:t>TECHNOLOGY REQUEST</w:t>
      </w:r>
    </w:p>
    <w:p w:rsidRPr="00E35ADB" w:rsidR="008879A8" w:rsidP="00763C6D" w:rsidRDefault="008879A8" w14:paraId="55BE9772" w14:textId="7B902ECB">
      <w:pPr>
        <w:pStyle w:val="BodyText"/>
        <w:rPr>
          <w:rFonts w:ascii="Helvetica Neue" w:hAnsi="Helvetica Neue"/>
          <w:sz w:val="21"/>
          <w:szCs w:val="21"/>
        </w:rPr>
      </w:pPr>
      <w:r w:rsidRPr="00E35ADB">
        <w:rPr>
          <w:rFonts w:ascii="Helvetica Neue" w:hAnsi="Helvetica Neue"/>
          <w:sz w:val="21"/>
          <w:szCs w:val="21"/>
        </w:rPr>
        <w:t xml:space="preserve">Finally, for the resource request section, please </w:t>
      </w:r>
      <w:proofErr w:type="gramStart"/>
      <w:r w:rsidRPr="00E35ADB">
        <w:rPr>
          <w:rFonts w:ascii="Helvetica Neue" w:hAnsi="Helvetica Neue"/>
          <w:sz w:val="21"/>
          <w:szCs w:val="21"/>
        </w:rPr>
        <w:t>connect with</w:t>
      </w:r>
      <w:proofErr w:type="gramEnd"/>
      <w:r w:rsidRPr="00E35ADB">
        <w:rPr>
          <w:rFonts w:ascii="Helvetica Neue" w:hAnsi="Helvetica Neue"/>
          <w:sz w:val="21"/>
          <w:szCs w:val="21"/>
        </w:rPr>
        <w:t xml:space="preserve"> your Deans, managers, and supervisors regarding your technology</w:t>
      </w:r>
      <w:r w:rsidRPr="00E35ADB" w:rsidR="38A523DD">
        <w:rPr>
          <w:rFonts w:ascii="Helvetica Neue" w:hAnsi="Helvetica Neue"/>
          <w:sz w:val="21"/>
          <w:szCs w:val="21"/>
        </w:rPr>
        <w:t xml:space="preserve"> </w:t>
      </w:r>
      <w:r w:rsidRPr="00E35ADB">
        <w:rPr>
          <w:rFonts w:ascii="Helvetica Neue" w:hAnsi="Helvetica Neue"/>
          <w:sz w:val="21"/>
          <w:szCs w:val="21"/>
        </w:rPr>
        <w:t>needs so that you can be informed about the equipment that is addressed in the BCC Technology Refresh Plan.  If your requests are covered in the Refresh Plan, you do not need to request them in this APU.</w:t>
      </w:r>
    </w:p>
    <w:p w:rsidRPr="00E35ADB" w:rsidR="00F051BE" w:rsidP="00763C6D" w:rsidRDefault="00F051BE" w14:paraId="3A68032D" w14:textId="77777777">
      <w:pPr>
        <w:pStyle w:val="BodyText"/>
        <w:rPr>
          <w:rFonts w:ascii="Helvetica Neue" w:hAnsi="Helvetica Neue"/>
          <w:sz w:val="21"/>
          <w:szCs w:val="21"/>
        </w:rPr>
      </w:pPr>
    </w:p>
    <w:p w:rsidRPr="00E35ADB" w:rsidR="00763C6D" w:rsidP="00763C6D" w:rsidRDefault="00763C6D" w14:paraId="11075748" w14:textId="5CD98B5F">
      <w:pPr>
        <w:pStyle w:val="BodyText"/>
        <w:rPr>
          <w:rFonts w:ascii="Helvetica Neue" w:hAnsi="Helvetica Neue"/>
          <w:sz w:val="21"/>
          <w:szCs w:val="21"/>
        </w:rPr>
      </w:pPr>
      <w:r w:rsidRPr="00E35ADB">
        <w:rPr>
          <w:rFonts w:ascii="Helvetica Neue" w:hAnsi="Helvetica Neue"/>
          <w:sz w:val="21"/>
          <w:szCs w:val="21"/>
        </w:rPr>
        <w:t xml:space="preserve">If you have questions regarding other material in the </w:t>
      </w:r>
      <w:r w:rsidRPr="00E35ADB" w:rsidR="00F51337">
        <w:rPr>
          <w:rFonts w:ascii="Helvetica Neue" w:hAnsi="Helvetica Neue"/>
          <w:sz w:val="21"/>
          <w:szCs w:val="21"/>
        </w:rPr>
        <w:t>Annual Program Update</w:t>
      </w:r>
      <w:r w:rsidRPr="00E35ADB">
        <w:rPr>
          <w:rFonts w:ascii="Helvetica Neue" w:hAnsi="Helvetica Neue"/>
          <w:sz w:val="21"/>
          <w:szCs w:val="21"/>
        </w:rPr>
        <w:t xml:space="preserve">, please contact your </w:t>
      </w:r>
      <w:proofErr w:type="gramStart"/>
      <w:r w:rsidRPr="00E35ADB">
        <w:rPr>
          <w:rFonts w:ascii="Helvetica Neue" w:hAnsi="Helvetica Neue"/>
          <w:sz w:val="21"/>
          <w:szCs w:val="21"/>
        </w:rPr>
        <w:t>Dean</w:t>
      </w:r>
      <w:proofErr w:type="gramEnd"/>
      <w:r w:rsidRPr="00E35ADB">
        <w:rPr>
          <w:rFonts w:ascii="Helvetica Neue" w:hAnsi="Helvetica Neue"/>
          <w:sz w:val="21"/>
          <w:szCs w:val="21"/>
        </w:rPr>
        <w:t xml:space="preserve"> or Manager.</w:t>
      </w:r>
      <w:r w:rsidRPr="00E35ADB" w:rsidR="00423702">
        <w:rPr>
          <w:rFonts w:ascii="Helvetica Neue" w:hAnsi="Helvetica Neue"/>
          <w:sz w:val="21"/>
          <w:szCs w:val="21"/>
        </w:rPr>
        <w:t xml:space="preserve">  If you have questions regarding data, please contact Dr. </w:t>
      </w:r>
      <w:proofErr w:type="spellStart"/>
      <w:r w:rsidRPr="00E35ADB" w:rsidR="00423702">
        <w:rPr>
          <w:rFonts w:ascii="Helvetica Neue" w:hAnsi="Helvetica Neue"/>
          <w:sz w:val="21"/>
          <w:szCs w:val="21"/>
        </w:rPr>
        <w:t>Phoumy</w:t>
      </w:r>
      <w:proofErr w:type="spellEnd"/>
      <w:r w:rsidRPr="00E35ADB" w:rsidR="00423702">
        <w:rPr>
          <w:rFonts w:ascii="Helvetica Neue" w:hAnsi="Helvetica Neue"/>
          <w:sz w:val="21"/>
          <w:szCs w:val="21"/>
        </w:rPr>
        <w:t xml:space="preserve"> </w:t>
      </w:r>
      <w:proofErr w:type="spellStart"/>
      <w:r w:rsidRPr="00E35ADB" w:rsidR="00423702">
        <w:rPr>
          <w:rFonts w:ascii="Helvetica Neue" w:hAnsi="Helvetica Neue"/>
          <w:sz w:val="21"/>
          <w:szCs w:val="21"/>
        </w:rPr>
        <w:t>Sayavong</w:t>
      </w:r>
      <w:proofErr w:type="spellEnd"/>
      <w:r w:rsidRPr="00E35ADB" w:rsidR="00423702">
        <w:rPr>
          <w:rFonts w:ascii="Helvetica Neue" w:hAnsi="Helvetica Neue"/>
          <w:sz w:val="21"/>
          <w:szCs w:val="21"/>
        </w:rPr>
        <w:t xml:space="preserve">, Senior Researcher and </w:t>
      </w:r>
      <w:r w:rsidRPr="00E35ADB" w:rsidR="00423702">
        <w:rPr>
          <w:rFonts w:ascii="Helvetica Neue" w:hAnsi="Helvetica Neue"/>
          <w:sz w:val="21"/>
          <w:szCs w:val="21"/>
        </w:rPr>
        <w:lastRenderedPageBreak/>
        <w:t>Planning Analyst (psayavong@peralta.edu).</w:t>
      </w:r>
    </w:p>
    <w:p w:rsidRPr="00E35ADB" w:rsidR="00763C6D" w:rsidP="00763C6D" w:rsidRDefault="00763C6D" w14:paraId="61AC15DC" w14:textId="77777777">
      <w:pPr>
        <w:pStyle w:val="BodyText"/>
        <w:rPr>
          <w:rFonts w:ascii="Helvetica Neue" w:hAnsi="Helvetica Neue"/>
          <w:sz w:val="21"/>
          <w:szCs w:val="21"/>
        </w:rPr>
      </w:pPr>
    </w:p>
    <w:p w:rsidRPr="00E35ADB" w:rsidR="00E87A17" w:rsidP="00E87A17" w:rsidRDefault="00E87A17" w14:paraId="2D0AA22D" w14:textId="20C4ABFB">
      <w:pPr>
        <w:pStyle w:val="BodyText"/>
        <w:rPr>
          <w:rFonts w:ascii="Helvetica Neue" w:hAnsi="Helvetica Neue"/>
          <w:b/>
          <w:bCs/>
          <w:sz w:val="21"/>
          <w:szCs w:val="21"/>
        </w:rPr>
      </w:pPr>
      <w:r w:rsidRPr="00E35ADB">
        <w:rPr>
          <w:rFonts w:ascii="Helvetica Neue" w:hAnsi="Helvetica Neue"/>
          <w:b/>
          <w:bCs/>
          <w:sz w:val="21"/>
          <w:szCs w:val="21"/>
        </w:rPr>
        <w:t xml:space="preserve">Please email the completed </w:t>
      </w:r>
      <w:r w:rsidRPr="00E35ADB" w:rsidR="00115D65">
        <w:rPr>
          <w:rFonts w:ascii="Helvetica Neue" w:hAnsi="Helvetica Neue"/>
          <w:b/>
          <w:bCs/>
          <w:sz w:val="21"/>
          <w:szCs w:val="21"/>
        </w:rPr>
        <w:t xml:space="preserve">Annual </w:t>
      </w:r>
      <w:r w:rsidRPr="00E35ADB">
        <w:rPr>
          <w:rFonts w:ascii="Helvetica Neue" w:hAnsi="Helvetica Neue"/>
          <w:b/>
          <w:bCs/>
          <w:sz w:val="21"/>
          <w:szCs w:val="21"/>
        </w:rPr>
        <w:t xml:space="preserve">Program </w:t>
      </w:r>
      <w:r w:rsidRPr="00E35ADB" w:rsidR="00115D65">
        <w:rPr>
          <w:rFonts w:ascii="Helvetica Neue" w:hAnsi="Helvetica Neue"/>
          <w:b/>
          <w:bCs/>
          <w:sz w:val="21"/>
          <w:szCs w:val="21"/>
        </w:rPr>
        <w:t xml:space="preserve">Update </w:t>
      </w:r>
      <w:r w:rsidRPr="00E35ADB">
        <w:rPr>
          <w:rFonts w:ascii="Helvetica Neue" w:hAnsi="Helvetica Neue"/>
          <w:b/>
          <w:bCs/>
          <w:sz w:val="21"/>
          <w:szCs w:val="21"/>
        </w:rPr>
        <w:t xml:space="preserve">to your Dean by </w:t>
      </w:r>
      <w:r w:rsidRPr="00E35ADB">
        <w:rPr>
          <w:rFonts w:ascii="Helvetica Neue" w:hAnsi="Helvetica Neue" w:eastAsia="Avenir" w:cs="Avenir"/>
          <w:b/>
          <w:bCs/>
          <w:color w:val="000000" w:themeColor="text1"/>
          <w:sz w:val="21"/>
          <w:szCs w:val="21"/>
        </w:rPr>
        <w:t>November 30,</w:t>
      </w:r>
      <w:r w:rsidRPr="00E35ADB">
        <w:rPr>
          <w:rFonts w:ascii="Helvetica Neue" w:hAnsi="Helvetica Neue"/>
          <w:b/>
          <w:bCs/>
          <w:color w:val="000000" w:themeColor="text1"/>
          <w:sz w:val="21"/>
          <w:szCs w:val="21"/>
        </w:rPr>
        <w:t xml:space="preserve"> </w:t>
      </w:r>
      <w:r w:rsidRPr="00E35ADB" w:rsidR="003E7EDF">
        <w:rPr>
          <w:rFonts w:ascii="Helvetica Neue" w:hAnsi="Helvetica Neue"/>
          <w:b/>
          <w:bCs/>
          <w:color w:val="000000" w:themeColor="text1"/>
          <w:sz w:val="21"/>
          <w:szCs w:val="21"/>
        </w:rPr>
        <w:t>2022</w:t>
      </w:r>
      <w:r w:rsidRPr="00E35ADB">
        <w:rPr>
          <w:rFonts w:ascii="Helvetica Neue" w:hAnsi="Helvetica Neue"/>
          <w:b/>
          <w:bCs/>
          <w:sz w:val="21"/>
          <w:szCs w:val="21"/>
        </w:rPr>
        <w:t>.</w:t>
      </w:r>
    </w:p>
    <w:p w:rsidRPr="00EC7286" w:rsidR="00CC152D" w:rsidP="00E35ADB" w:rsidRDefault="00CC152D" w14:paraId="6C7B871B" w14:textId="1AB37EC2">
      <w:pPr>
        <w:pStyle w:val="BodyText"/>
      </w:pPr>
    </w:p>
    <w:tbl>
      <w:tblPr>
        <w:tblStyle w:val="TableGrid"/>
        <w:tblW w:w="0" w:type="auto"/>
        <w:tblLook w:val="04A0" w:firstRow="1" w:lastRow="0" w:firstColumn="1" w:lastColumn="0" w:noHBand="0" w:noVBand="1"/>
      </w:tblPr>
      <w:tblGrid>
        <w:gridCol w:w="9926"/>
      </w:tblGrid>
      <w:tr w:rsidR="00C634A7" w:rsidTr="00290077" w14:paraId="23779351" w14:textId="77777777">
        <w:tc>
          <w:tcPr>
            <w:tcW w:w="9926" w:type="dxa"/>
            <w:shd w:val="clear" w:color="auto" w:fill="009193"/>
          </w:tcPr>
          <w:p w:rsidRPr="00AC3850" w:rsidR="00C634A7" w:rsidP="00E156B9" w:rsidRDefault="00C634A7" w14:paraId="42AA89DC" w14:textId="73128714">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rsidTr="00290077" w14:paraId="72DDDC02" w14:textId="77777777">
        <w:tc>
          <w:tcPr>
            <w:tcW w:w="9926" w:type="dxa"/>
          </w:tcPr>
          <w:p w:rsidRPr="00A45E54" w:rsidR="00C634A7" w:rsidP="00C634A7" w:rsidRDefault="00000000" w14:paraId="790DFB27" w14:textId="1F389A70">
            <w:pPr>
              <w:rPr>
                <w:rFonts w:ascii="Helvetica Neue" w:hAnsi="Helvetica Neue"/>
                <w:sz w:val="22"/>
                <w:szCs w:val="22"/>
              </w:rPr>
            </w:pPr>
            <w:hyperlink w:history="1" r:id="rId13">
              <w:r w:rsidRPr="00A45E54" w:rsidR="00C634A7">
                <w:rPr>
                  <w:rStyle w:val="Hyperlink"/>
                  <w:rFonts w:ascii="Helvetica Neue" w:hAnsi="Helvetica Neue"/>
                  <w:sz w:val="22"/>
                  <w:szCs w:val="22"/>
                </w:rPr>
                <w:t>Click here to view the Berkeley City College Student Demographics Dashboard</w:t>
              </w:r>
            </w:hyperlink>
            <w:r w:rsidRPr="00A45E54" w:rsidR="00C634A7">
              <w:rPr>
                <w:rFonts w:ascii="Helvetica Neue" w:hAnsi="Helvetica Neue"/>
                <w:sz w:val="22"/>
                <w:szCs w:val="22"/>
              </w:rPr>
              <w:t xml:space="preserve">.  </w:t>
            </w:r>
          </w:p>
          <w:p w:rsidRPr="00C634A7" w:rsidR="00C634A7" w:rsidP="00C634A7" w:rsidRDefault="00C634A7" w14:paraId="3D5B4E76" w14:textId="0FE2B0A3">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Pr="00EC7286" w:rsidR="003528E5" w:rsidTr="00115D65" w14:paraId="28241430" w14:textId="5EBCAE6A">
        <w:trPr>
          <w:trHeight w:val="320"/>
        </w:trPr>
        <w:tc>
          <w:tcPr>
            <w:tcW w:w="3865"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3528E5" w:rsidP="003528E5" w:rsidRDefault="003528E5" w14:paraId="5782CDBC"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color="auto" w:sz="4" w:space="0"/>
              <w:left w:val="nil"/>
              <w:bottom w:val="single" w:color="auto" w:sz="4" w:space="0"/>
              <w:right w:val="nil"/>
            </w:tcBorders>
            <w:shd w:val="clear" w:color="auto" w:fill="A2E4D0"/>
            <w:vAlign w:val="bottom"/>
          </w:tcPr>
          <w:p w:rsidRPr="00BC7C2B" w:rsidR="003528E5" w:rsidP="003528E5" w:rsidRDefault="003528E5" w14:paraId="3071AE32" w14:textId="45CD25F2">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color="auto" w:sz="4" w:space="0"/>
              <w:left w:val="nil"/>
              <w:bottom w:val="single" w:color="auto" w:sz="4" w:space="0"/>
              <w:right w:val="single" w:color="auto" w:sz="4" w:space="0"/>
            </w:tcBorders>
            <w:shd w:val="clear" w:color="auto" w:fill="A2E4D0"/>
            <w:noWrap/>
            <w:vAlign w:val="bottom"/>
            <w:hideMark/>
          </w:tcPr>
          <w:p w:rsidRPr="00BC7C2B" w:rsidR="003528E5" w:rsidP="003528E5" w:rsidRDefault="003528E5" w14:paraId="501B8CC6" w14:textId="13F4B297">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color="auto" w:sz="4" w:space="0"/>
              <w:left w:val="nil"/>
              <w:bottom w:val="single" w:color="auto" w:sz="4" w:space="0"/>
              <w:right w:val="single" w:color="auto" w:sz="4" w:space="0"/>
            </w:tcBorders>
            <w:shd w:val="clear" w:color="auto" w:fill="A2E4D0"/>
            <w:noWrap/>
            <w:vAlign w:val="bottom"/>
            <w:hideMark/>
          </w:tcPr>
          <w:p w:rsidRPr="00BC7C2B" w:rsidR="003528E5" w:rsidP="003528E5" w:rsidRDefault="003528E5" w14:paraId="78747E74" w14:textId="2D74114B">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color="auto" w:sz="4" w:space="0"/>
              <w:left w:val="nil"/>
              <w:bottom w:val="single" w:color="auto" w:sz="4" w:space="0"/>
              <w:right w:val="single" w:color="auto" w:sz="4" w:space="0"/>
            </w:tcBorders>
            <w:shd w:val="clear" w:color="auto" w:fill="A2E4D0"/>
            <w:vAlign w:val="bottom"/>
          </w:tcPr>
          <w:p w:rsidRPr="00BC7C2B" w:rsidR="003528E5" w:rsidP="003528E5" w:rsidRDefault="003528E5" w14:paraId="077BF6D9" w14:textId="55F42BB2">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Pr="00EC7286" w:rsidR="003528E5" w:rsidTr="00115D65" w14:paraId="52162F40" w14:textId="39B98A3F">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3528E5" w:rsidP="003528E5" w:rsidRDefault="003528E5" w14:paraId="0B274C95" w14:textId="0F7B64F6">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color="auto" w:sz="4" w:space="0"/>
              <w:right w:val="nil"/>
            </w:tcBorders>
            <w:vAlign w:val="bottom"/>
          </w:tcPr>
          <w:p w:rsidRPr="00E156B9" w:rsidR="003528E5" w:rsidP="003528E5" w:rsidRDefault="003528E5" w14:paraId="3EBA13BA" w14:textId="18295DD2">
            <w:pPr>
              <w:jc w:val="center"/>
              <w:rPr>
                <w:rFonts w:ascii="Helvetica Neue" w:hAnsi="Helvetica Neue" w:cs="Arial"/>
                <w:color w:val="000000"/>
                <w:sz w:val="20"/>
                <w:szCs w:val="20"/>
              </w:rPr>
            </w:pPr>
            <w:r>
              <w:rPr>
                <w:rFonts w:ascii="Helvetica Neue" w:hAnsi="Helvetica Neue" w:cs="Arial"/>
                <w:color w:val="000000"/>
                <w:sz w:val="20"/>
                <w:szCs w:val="20"/>
              </w:rPr>
              <w:t>4</w:t>
            </w:r>
            <w:r w:rsidR="001E0C5C">
              <w:rPr>
                <w:rFonts w:ascii="Helvetica Neue" w:hAnsi="Helvetica Neue" w:cs="Arial"/>
                <w:color w:val="000000"/>
                <w:sz w:val="20"/>
                <w:szCs w:val="20"/>
              </w:rPr>
              <w:t>,</w:t>
            </w:r>
            <w:r>
              <w:rPr>
                <w:rFonts w:ascii="Helvetica Neue" w:hAnsi="Helvetica Neue" w:cs="Arial"/>
                <w:color w:val="000000"/>
                <w:sz w:val="20"/>
                <w:szCs w:val="20"/>
              </w:rPr>
              <w:t>161</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3528E5" w:rsidP="003528E5" w:rsidRDefault="003528E5" w14:paraId="7DB1AD1E" w14:textId="5E17043B">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3528E5" w:rsidP="003528E5" w:rsidRDefault="003528E5" w14:paraId="78AAF8C2" w14:textId="67D4BA1C">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color="auto" w:sz="4" w:space="0"/>
              <w:right w:val="single" w:color="auto" w:sz="4" w:space="0"/>
            </w:tcBorders>
            <w:shd w:val="clear" w:color="auto" w:fill="auto"/>
            <w:vAlign w:val="bottom"/>
          </w:tcPr>
          <w:p w:rsidRPr="00E156B9" w:rsidR="003528E5" w:rsidP="003528E5" w:rsidRDefault="003528E5" w14:paraId="1DF95B32" w14:textId="66F4AEF1">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Pr="00EC7286" w:rsidR="003528E5" w:rsidTr="00115D65" w14:paraId="13DB3163" w14:textId="022C4B82">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3528E5" w:rsidP="003528E5" w:rsidRDefault="003528E5" w14:paraId="381F7EFF" w14:textId="397C092E">
            <w:pPr>
              <w:rPr>
                <w:rFonts w:ascii="Helvetica Neue" w:hAnsi="Helvetica Neue" w:cs="Arial"/>
                <w:color w:val="000000"/>
                <w:sz w:val="20"/>
                <w:szCs w:val="20"/>
              </w:rPr>
            </w:pPr>
            <w:r w:rsidRPr="007B1651">
              <w:rPr>
                <w:rFonts w:ascii="Helvetica Neue" w:hAnsi="Helvetica Neue" w:cs="Arial"/>
                <w:color w:val="000000"/>
                <w:sz w:val="20"/>
                <w:szCs w:val="20"/>
              </w:rPr>
              <w:t>Productivity</w:t>
            </w:r>
            <w:r w:rsidRPr="007B1651" w:rsidR="007B1651">
              <w:rPr>
                <w:rFonts w:ascii="Helvetica Neue" w:hAnsi="Helvetica Neue" w:cs="Arial"/>
                <w:color w:val="000000"/>
                <w:sz w:val="20"/>
                <w:szCs w:val="20"/>
              </w:rPr>
              <w:t xml:space="preserve"> </w:t>
            </w:r>
            <w:r w:rsidRPr="00E35ADB" w:rsidR="007B1651">
              <w:rPr>
                <w:rFonts w:ascii="Helvetica Neue" w:hAnsi="Helvetica Neue"/>
                <w:color w:val="000000"/>
                <w:sz w:val="20"/>
                <w:szCs w:val="20"/>
              </w:rPr>
              <w:t>(</w:t>
            </w:r>
            <w:r w:rsidR="007B1651">
              <w:rPr>
                <w:rFonts w:ascii="Helvetica Neue" w:hAnsi="Helvetica Neue"/>
                <w:color w:val="000000"/>
                <w:sz w:val="20"/>
                <w:szCs w:val="20"/>
              </w:rPr>
              <w:t xml:space="preserve">Avg. </w:t>
            </w:r>
            <w:r w:rsidRPr="00E35ADB" w:rsidR="007B1651">
              <w:rPr>
                <w:rFonts w:ascii="Helvetica Neue" w:hAnsi="Helvetica Neue"/>
                <w:color w:val="000000"/>
                <w:sz w:val="20"/>
                <w:szCs w:val="20"/>
              </w:rPr>
              <w:t>Goal = 17.5)</w:t>
            </w:r>
          </w:p>
        </w:tc>
        <w:tc>
          <w:tcPr>
            <w:tcW w:w="1530" w:type="dxa"/>
            <w:tcBorders>
              <w:top w:val="nil"/>
              <w:left w:val="nil"/>
              <w:bottom w:val="single" w:color="auto" w:sz="4" w:space="0"/>
              <w:right w:val="nil"/>
            </w:tcBorders>
            <w:vAlign w:val="bottom"/>
          </w:tcPr>
          <w:p w:rsidRPr="00E156B9" w:rsidR="003528E5" w:rsidP="003528E5" w:rsidRDefault="003528E5" w14:paraId="4FDA00B3" w14:textId="21AA0B32">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3528E5" w:rsidP="003528E5" w:rsidRDefault="003528E5" w14:paraId="2B57C0D3" w14:textId="53E84D88">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3528E5" w:rsidP="003528E5" w:rsidRDefault="003528E5" w14:paraId="20AC7A43" w14:textId="11F34F86">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color="auto" w:sz="4" w:space="0"/>
              <w:right w:val="single" w:color="auto" w:sz="4" w:space="0"/>
            </w:tcBorders>
            <w:shd w:val="clear" w:color="auto" w:fill="auto"/>
            <w:vAlign w:val="bottom"/>
          </w:tcPr>
          <w:p w:rsidRPr="00E156B9" w:rsidR="003528E5" w:rsidP="003528E5" w:rsidRDefault="003528E5" w14:paraId="7859727F" w14:textId="3E3E777C">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Pr="00EC7286" w:rsidR="003528E5" w:rsidTr="00115D65" w14:paraId="22CA2BA8" w14:textId="1A8A5BCA">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3528E5" w:rsidP="003528E5" w:rsidRDefault="003528E5" w14:paraId="5B025CA9" w14:textId="16DA6B29">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color="auto" w:sz="4" w:space="0"/>
              <w:right w:val="nil"/>
            </w:tcBorders>
            <w:vAlign w:val="bottom"/>
          </w:tcPr>
          <w:p w:rsidRPr="00E156B9" w:rsidR="003528E5" w:rsidP="003528E5" w:rsidRDefault="003528E5" w14:paraId="7E66A80B" w14:textId="137C4134">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3528E5" w:rsidP="003528E5" w:rsidRDefault="004E3D79" w14:paraId="04A993FE" w14:textId="7D7AA589">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sidR="003528E5">
              <w:rPr>
                <w:rFonts w:ascii="Helvetica Neue" w:hAnsi="Helvetica Neue" w:cs="Arial"/>
                <w:color w:val="000000"/>
                <w:sz w:val="20"/>
                <w:szCs w:val="20"/>
              </w:rPr>
              <w:t>%</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3528E5" w:rsidP="003528E5" w:rsidRDefault="00F70520" w14:paraId="0DA234A4" w14:textId="652D82A3">
            <w:pPr>
              <w:jc w:val="center"/>
              <w:rPr>
                <w:rFonts w:ascii="Helvetica Neue" w:hAnsi="Helvetica Neue" w:cs="Arial"/>
                <w:color w:val="000000"/>
                <w:sz w:val="20"/>
                <w:szCs w:val="20"/>
              </w:rPr>
            </w:pPr>
            <w:r>
              <w:rPr>
                <w:rFonts w:ascii="Helvetica Neue" w:hAnsi="Helvetica Neue" w:cs="Arial"/>
                <w:color w:val="000000"/>
                <w:sz w:val="20"/>
                <w:szCs w:val="20"/>
              </w:rPr>
              <w:t>7</w:t>
            </w:r>
            <w:r w:rsidR="004E3D79">
              <w:rPr>
                <w:rFonts w:ascii="Helvetica Neue" w:hAnsi="Helvetica Neue" w:cs="Arial"/>
                <w:color w:val="000000"/>
                <w:sz w:val="20"/>
                <w:szCs w:val="20"/>
              </w:rPr>
              <w:t>5</w:t>
            </w:r>
            <w:r w:rsidRPr="00E156B9" w:rsidR="003528E5">
              <w:rPr>
                <w:rFonts w:ascii="Helvetica Neue" w:hAnsi="Helvetica Neue" w:cs="Arial"/>
                <w:color w:val="000000"/>
                <w:sz w:val="20"/>
                <w:szCs w:val="20"/>
              </w:rPr>
              <w:t>%*</w:t>
            </w:r>
          </w:p>
        </w:tc>
        <w:tc>
          <w:tcPr>
            <w:tcW w:w="1515" w:type="dxa"/>
            <w:tcBorders>
              <w:top w:val="nil"/>
              <w:left w:val="nil"/>
              <w:bottom w:val="single" w:color="auto" w:sz="4" w:space="0"/>
              <w:right w:val="single" w:color="auto" w:sz="4" w:space="0"/>
            </w:tcBorders>
            <w:shd w:val="clear" w:color="auto" w:fill="auto"/>
            <w:vAlign w:val="bottom"/>
          </w:tcPr>
          <w:p w:rsidRPr="00E156B9" w:rsidR="003528E5" w:rsidP="003528E5" w:rsidRDefault="004E3D79" w14:paraId="48F02348" w14:textId="1DF98973">
            <w:pPr>
              <w:jc w:val="center"/>
              <w:rPr>
                <w:rFonts w:ascii="Helvetica Neue" w:hAnsi="Helvetica Neue" w:cs="Arial"/>
                <w:color w:val="000000"/>
                <w:sz w:val="20"/>
                <w:szCs w:val="20"/>
              </w:rPr>
            </w:pPr>
            <w:r>
              <w:rPr>
                <w:rFonts w:ascii="Helvetica Neue" w:hAnsi="Helvetica Neue" w:cs="Arial"/>
                <w:color w:val="000000"/>
                <w:sz w:val="20"/>
                <w:szCs w:val="20"/>
              </w:rPr>
              <w:t>70</w:t>
            </w:r>
            <w:r w:rsidR="003528E5">
              <w:rPr>
                <w:rFonts w:ascii="Helvetica Neue" w:hAnsi="Helvetica Neue" w:cs="Arial"/>
                <w:color w:val="000000"/>
                <w:sz w:val="20"/>
                <w:szCs w:val="20"/>
              </w:rPr>
              <w:t>%</w:t>
            </w:r>
            <w:r>
              <w:rPr>
                <w:rFonts w:ascii="Helvetica Neue" w:hAnsi="Helvetica Neue" w:cs="Arial"/>
                <w:color w:val="000000"/>
                <w:sz w:val="20"/>
                <w:szCs w:val="20"/>
              </w:rPr>
              <w:t>*</w:t>
            </w:r>
          </w:p>
        </w:tc>
      </w:tr>
      <w:tr w:rsidRPr="00EC7286" w:rsidR="003528E5" w:rsidTr="00115D65" w14:paraId="1EDA3038" w14:textId="3F866543">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3528E5" w:rsidP="003528E5" w:rsidRDefault="003528E5" w14:paraId="40F988B9" w14:textId="3F756CCE">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color="auto" w:sz="4" w:space="0"/>
              <w:right w:val="nil"/>
            </w:tcBorders>
            <w:vAlign w:val="bottom"/>
          </w:tcPr>
          <w:p w:rsidRPr="00E156B9" w:rsidR="003528E5" w:rsidP="003528E5" w:rsidRDefault="003528E5" w14:paraId="7CE629AF" w14:textId="20DE18AC">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3528E5" w:rsidP="003528E5" w:rsidRDefault="00D9028D" w14:paraId="3FFEFFFE" w14:textId="66790067">
            <w:pPr>
              <w:jc w:val="center"/>
              <w:rPr>
                <w:rFonts w:ascii="Helvetica Neue" w:hAnsi="Helvetica Neue" w:cs="Arial"/>
                <w:color w:val="000000"/>
                <w:sz w:val="20"/>
                <w:szCs w:val="20"/>
              </w:rPr>
            </w:pPr>
            <w:r>
              <w:rPr>
                <w:rFonts w:ascii="Helvetica Neue" w:hAnsi="Helvetica Neue" w:cs="Arial"/>
                <w:color w:val="000000"/>
                <w:sz w:val="20"/>
                <w:szCs w:val="20"/>
              </w:rPr>
              <w:t>1</w:t>
            </w:r>
            <w:r w:rsidR="00E179CB">
              <w:rPr>
                <w:rFonts w:ascii="Helvetica Neue" w:hAnsi="Helvetica Neue" w:cs="Arial"/>
                <w:color w:val="000000"/>
                <w:sz w:val="20"/>
                <w:szCs w:val="20"/>
              </w:rPr>
              <w:t>,</w:t>
            </w:r>
            <w:r>
              <w:rPr>
                <w:rFonts w:ascii="Helvetica Neue" w:hAnsi="Helvetica Neue" w:cs="Arial"/>
                <w:color w:val="000000"/>
                <w:sz w:val="20"/>
                <w:szCs w:val="20"/>
              </w:rPr>
              <w:t>109</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3528E5" w:rsidP="003528E5" w:rsidRDefault="003528E5" w14:paraId="4C7AD214" w14:textId="4B114F53">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sidR="00D9028D">
              <w:rPr>
                <w:rFonts w:ascii="Helvetica Neue" w:hAnsi="Helvetica Neue" w:cs="Arial"/>
                <w:color w:val="000000"/>
                <w:sz w:val="20"/>
                <w:szCs w:val="20"/>
              </w:rPr>
              <w:t>027</w:t>
            </w:r>
          </w:p>
        </w:tc>
        <w:tc>
          <w:tcPr>
            <w:tcW w:w="1515" w:type="dxa"/>
            <w:tcBorders>
              <w:top w:val="nil"/>
              <w:left w:val="nil"/>
              <w:bottom w:val="single" w:color="auto" w:sz="4" w:space="0"/>
              <w:right w:val="single" w:color="auto" w:sz="4" w:space="0"/>
            </w:tcBorders>
            <w:shd w:val="clear" w:color="auto" w:fill="auto"/>
            <w:vAlign w:val="bottom"/>
          </w:tcPr>
          <w:p w:rsidRPr="00E156B9" w:rsidR="003528E5" w:rsidP="003528E5" w:rsidRDefault="00D9028D" w14:paraId="21E78898" w14:textId="721D102C">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rsidRPr="00EC7286" w:rsidR="00613145" w:rsidRDefault="00CC152D" w14:paraId="1C27999C" w14:textId="0AADB838">
      <w:pPr>
        <w:rPr>
          <w:rFonts w:ascii="Helvetica Neue" w:hAnsi="Helvetica Neue" w:cs="Arial"/>
          <w:i/>
          <w:iCs/>
          <w:sz w:val="16"/>
          <w:szCs w:val="16"/>
        </w:rPr>
      </w:pPr>
      <w:r w:rsidRPr="00EC7286">
        <w:rPr>
          <w:rFonts w:ascii="Helvetica Neue" w:hAnsi="Helvetica Neue" w:cs="Arial"/>
          <w:i/>
          <w:iCs/>
          <w:sz w:val="16"/>
          <w:szCs w:val="16"/>
        </w:rPr>
        <w:t>*Excludes “EW” grades</w:t>
      </w:r>
    </w:p>
    <w:p w:rsidR="007276FE" w:rsidRDefault="00067241" w14:paraId="4580ED46" w14:textId="000BB8F3">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rsidTr="00067241" w14:paraId="02E46134" w14:textId="77777777">
        <w:tc>
          <w:tcPr>
            <w:tcW w:w="9926" w:type="dxa"/>
            <w:shd w:val="clear" w:color="auto" w:fill="000000" w:themeFill="text1"/>
          </w:tcPr>
          <w:p w:rsidR="00067241" w:rsidRDefault="00067241" w14:paraId="35EDE7DA" w14:textId="77777777">
            <w:pPr>
              <w:rPr>
                <w:rFonts w:ascii="Helvetica Neue" w:hAnsi="Helvetica Neue" w:cs="Arial"/>
                <w:sz w:val="16"/>
                <w:szCs w:val="16"/>
                <w:u w:val="single"/>
              </w:rPr>
            </w:pPr>
          </w:p>
        </w:tc>
      </w:tr>
    </w:tbl>
    <w:p w:rsidR="00067241" w:rsidRDefault="00067241" w14:paraId="2E2227D8" w14:textId="77777777">
      <w:pPr>
        <w:rPr>
          <w:rFonts w:ascii="Helvetica Neue" w:hAnsi="Helvetica Neue" w:cs="Arial"/>
          <w:i/>
          <w:iCs/>
          <w:sz w:val="16"/>
          <w:szCs w:val="16"/>
        </w:rPr>
      </w:pPr>
    </w:p>
    <w:p w:rsidRPr="00067241" w:rsidR="00067241" w:rsidP="00067241" w:rsidRDefault="00067241" w14:paraId="5075A4A7" w14:textId="076ECA10">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w:history="1" r:id="rId14">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w:history="1" r:id="rId15">
        <w:r w:rsidRPr="00622BBB">
          <w:rPr>
            <w:rStyle w:val="Hyperlink"/>
            <w:rFonts w:ascii="Helvetica Neue" w:hAnsi="Helvetica Neue"/>
            <w:b/>
            <w:bCs/>
          </w:rPr>
          <w:t>click here</w:t>
        </w:r>
      </w:hyperlink>
      <w:r w:rsidRPr="004527CF">
        <w:rPr>
          <w:rFonts w:ascii="Helvetica Neue" w:hAnsi="Helvetica Neue"/>
          <w:b/>
          <w:bCs/>
          <w:color w:val="000000" w:themeColor="text1"/>
        </w:rPr>
        <w:t xml:space="preserve">. </w:t>
      </w:r>
      <w:r w:rsidRPr="00EC7286">
        <w:rPr>
          <w:rFonts w:ascii="Helvetica Neue" w:hAnsi="Helvetica Neue"/>
          <w:b/>
          <w:bCs/>
          <w:color w:val="FF0000"/>
        </w:rPr>
        <w:t xml:space="preserve">   </w:t>
      </w:r>
    </w:p>
    <w:p w:rsidR="00067241" w:rsidRDefault="00067241" w14:paraId="6D90434E" w14:textId="4C3A77F4">
      <w:pPr>
        <w:rPr>
          <w:rFonts w:ascii="Helvetica Neue" w:hAnsi="Helvetica Neue" w:cs="Arial"/>
          <w:i/>
          <w:iCs/>
          <w:sz w:val="16"/>
          <w:szCs w:val="16"/>
        </w:rPr>
      </w:pPr>
    </w:p>
    <w:p w:rsidR="00067241" w:rsidP="00067241" w:rsidRDefault="00067241" w14:paraId="00C46A00" w14:textId="77777777">
      <w:pPr>
        <w:shd w:val="clear" w:color="auto" w:fill="000000" w:themeFill="text1"/>
        <w:rPr>
          <w:rFonts w:ascii="Helvetica Neue" w:hAnsi="Helvetica Neue" w:cs="Arial"/>
          <w:sz w:val="16"/>
          <w:szCs w:val="16"/>
          <w:u w:val="single"/>
        </w:rPr>
      </w:pPr>
    </w:p>
    <w:p w:rsidRPr="00067241" w:rsidR="00067241" w:rsidRDefault="00067241" w14:paraId="7A18AAF2" w14:textId="77777777">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rsidTr="08280F09" w14:paraId="0A055AA2" w14:textId="77777777">
        <w:tc>
          <w:tcPr>
            <w:tcW w:w="9926" w:type="dxa"/>
            <w:gridSpan w:val="3"/>
            <w:tcBorders>
              <w:bottom w:val="single" w:color="auto" w:sz="4" w:space="0"/>
            </w:tcBorders>
            <w:shd w:val="clear" w:color="auto" w:fill="009193"/>
            <w:tcMar/>
          </w:tcPr>
          <w:p w:rsidRPr="00A5253D" w:rsidR="00C634A7" w:rsidP="00E35ADB" w:rsidRDefault="00C94A73" w14:paraId="6BBEE14C" w14:textId="60024CD6">
            <w:pPr>
              <w:pStyle w:val="NoSpacing"/>
              <w:ind w:left="46"/>
              <w:rPr>
                <w:rFonts w:ascii="Helvetica Neue" w:hAnsi="Helvetica Neue"/>
                <w:b/>
                <w:bCs/>
                <w:color w:val="FFFFFF" w:themeColor="background1"/>
                <w:sz w:val="28"/>
                <w:szCs w:val="28"/>
              </w:rPr>
            </w:pPr>
            <w:r>
              <w:rPr>
                <w:rFonts w:ascii="Helvetica Neue" w:hAnsi="Helvetica Neue"/>
                <w:b/>
                <w:bCs/>
                <w:color w:val="FFFFFF" w:themeColor="background1"/>
                <w:sz w:val="28"/>
                <w:szCs w:val="28"/>
              </w:rPr>
              <w:t xml:space="preserve">1a. </w:t>
            </w:r>
            <w:r w:rsidRPr="00A5253D" w:rsidR="00C634A7">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epartment Description </w:t>
            </w:r>
          </w:p>
          <w:p w:rsidR="00C634A7" w:rsidP="00C634A7" w:rsidRDefault="00C634A7" w14:paraId="6053CDA7" w14:textId="5C680D81">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department. If your </w:t>
            </w:r>
            <w:r w:rsidR="00F904E1">
              <w:rPr>
                <w:rFonts w:ascii="Helvetica Neue" w:hAnsi="Helvetica Neue"/>
                <w:color w:val="FFFFFF" w:themeColor="background1"/>
              </w:rPr>
              <w:t>department</w:t>
            </w:r>
            <w:r w:rsidRPr="00A5253D">
              <w:rPr>
                <w:rFonts w:ascii="Helvetica Neue" w:hAnsi="Helvetica Neue"/>
                <w:color w:val="FFFFFF" w:themeColor="background1"/>
              </w:rPr>
              <w:t xml:space="preserve"> has not created a mission statement, provide details on how your department supports and contributes to the College’s mission.</w:t>
            </w:r>
          </w:p>
        </w:tc>
      </w:tr>
      <w:tr w:rsidR="00241CB8" w:rsidTr="08280F09" w14:paraId="200C4A14" w14:textId="77777777">
        <w:tc>
          <w:tcPr>
            <w:tcW w:w="9926" w:type="dxa"/>
            <w:gridSpan w:val="3"/>
            <w:tcBorders>
              <w:bottom w:val="single" w:color="auto" w:sz="4" w:space="0"/>
            </w:tcBorders>
            <w:shd w:val="clear" w:color="auto" w:fill="FFF2CC" w:themeFill="accent4" w:themeFillTint="33"/>
            <w:tcMar/>
          </w:tcPr>
          <w:p w:rsidRPr="006A470B" w:rsidR="00241CB8" w:rsidP="006A470B" w:rsidRDefault="006A470B" w14:paraId="386E393A" w14:textId="0B42E91E">
            <w:r w:rsidRPr="006A470B">
              <w:t>The mission of the Modern Languages program is to provide courses leading to the following: an Associate of Arts degree in Spanish and a certificate of completion Spanish; transfer to a university; the general requirements for the A.A. and A.S. degrees or transfer; and lifelong learning.</w:t>
            </w:r>
          </w:p>
          <w:p w:rsidRPr="00A5253D" w:rsidR="00241CB8" w:rsidP="00241CB8" w:rsidRDefault="00241CB8" w14:paraId="2B240624" w14:textId="1282A12F">
            <w:pPr>
              <w:pStyle w:val="NoSpacing"/>
              <w:ind w:left="46"/>
              <w:rPr>
                <w:rFonts w:ascii="Helvetica Neue" w:hAnsi="Helvetica Neue"/>
                <w:b/>
                <w:bCs/>
                <w:color w:val="FFFFFF" w:themeColor="background1"/>
                <w:sz w:val="28"/>
                <w:szCs w:val="28"/>
              </w:rPr>
            </w:pPr>
          </w:p>
        </w:tc>
      </w:tr>
      <w:tr w:rsidR="00AC3850" w:rsidTr="08280F09" w14:paraId="48687990" w14:textId="77777777">
        <w:trPr>
          <w:trHeight w:val="207"/>
        </w:trPr>
        <w:tc>
          <w:tcPr>
            <w:tcW w:w="4963" w:type="dxa"/>
            <w:shd w:val="clear" w:color="auto" w:fill="D9D9D9" w:themeFill="background1" w:themeFillShade="D9"/>
            <w:tcMar/>
            <w:vAlign w:val="bottom"/>
          </w:tcPr>
          <w:p w:rsidRPr="00AC3850" w:rsidR="00AC3850" w:rsidP="00AC3850" w:rsidRDefault="00AC3850" w14:paraId="460FF505" w14:textId="534A9A76">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6B032A">
              <w:rPr>
                <w:rFonts w:ascii="Helvetica Neue" w:hAnsi="Helvetica Neue" w:cs="Segoe UI"/>
                <w:b/>
                <w:bCs/>
                <w:color w:val="000000" w:themeColor="text1"/>
              </w:rPr>
              <w:t>APU</w:t>
            </w:r>
          </w:p>
        </w:tc>
        <w:tc>
          <w:tcPr>
            <w:tcW w:w="2862" w:type="dxa"/>
            <w:shd w:val="clear" w:color="auto" w:fill="D9D9D9" w:themeFill="background1" w:themeFillShade="D9"/>
            <w:tcMar/>
            <w:vAlign w:val="bottom"/>
          </w:tcPr>
          <w:p w:rsidRPr="00AC3850" w:rsidR="00AC3850" w:rsidP="00AC3850" w:rsidRDefault="00AC3850" w14:paraId="6D379C00" w14:textId="4C3F4DB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 </w:t>
            </w:r>
          </w:p>
        </w:tc>
        <w:tc>
          <w:tcPr>
            <w:tcW w:w="2101" w:type="dxa"/>
            <w:shd w:val="clear" w:color="auto" w:fill="D9D9D9" w:themeFill="background1" w:themeFillShade="D9"/>
            <w:tcMar/>
            <w:vAlign w:val="bottom"/>
          </w:tcPr>
          <w:p w:rsidRPr="00AC3850" w:rsidR="00AC3850" w:rsidP="00AC3850" w:rsidRDefault="00AC3850" w14:paraId="77C129AB" w14:textId="59F175FD">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rsidTr="08280F09" w14:paraId="626B4E3E" w14:textId="77777777">
        <w:trPr>
          <w:trHeight w:val="206"/>
        </w:trPr>
        <w:tc>
          <w:tcPr>
            <w:tcW w:w="4963" w:type="dxa"/>
            <w:shd w:val="clear" w:color="auto" w:fill="FFF2CC" w:themeFill="accent4" w:themeFillTint="33"/>
            <w:tcMar/>
            <w:vAlign w:val="bottom"/>
          </w:tcPr>
          <w:p w:rsidRPr="006A470B" w:rsidR="006A470B" w:rsidP="006A470B" w:rsidRDefault="006A470B" w14:paraId="23F5FC21" w14:textId="35449965">
            <w:r w:rsidR="10479EBE">
              <w:rPr/>
              <w:t>Fabián Banga</w:t>
            </w:r>
          </w:p>
          <w:p w:rsidRPr="006A470B" w:rsidR="006A470B" w:rsidP="08280F09" w:rsidRDefault="006A470B" w14:paraId="0C4DDCDE" w14:textId="24358677">
            <w:pPr>
              <w:pStyle w:val="Normal"/>
            </w:pPr>
            <w:r w:rsidR="17BAAA17">
              <w:rPr/>
              <w:t>Juan Miranda</w:t>
            </w:r>
          </w:p>
        </w:tc>
        <w:tc>
          <w:tcPr>
            <w:tcW w:w="2862" w:type="dxa"/>
            <w:shd w:val="clear" w:color="auto" w:fill="FFF2CC" w:themeFill="accent4" w:themeFillTint="33"/>
            <w:tcMar/>
            <w:vAlign w:val="bottom"/>
          </w:tcPr>
          <w:p w:rsidRPr="006A470B" w:rsidR="00AC3850" w:rsidP="006A470B" w:rsidRDefault="006A470B" w14:paraId="221EEE64" w14:textId="7721FA23">
            <w:r w:rsidRPr="006A470B">
              <w:t>Modern Languages</w:t>
            </w:r>
          </w:p>
        </w:tc>
        <w:tc>
          <w:tcPr>
            <w:tcW w:w="2101" w:type="dxa"/>
            <w:shd w:val="clear" w:color="auto" w:fill="FFF2CC" w:themeFill="accent4" w:themeFillTint="33"/>
            <w:tcMar/>
            <w:vAlign w:val="bottom"/>
          </w:tcPr>
          <w:p w:rsidRPr="00BF4F9D" w:rsidR="00AC3850" w:rsidP="08280F09" w:rsidRDefault="00AC3850" w14:paraId="32758B3C" w14:textId="275B69FE">
            <w:pPr>
              <w:pStyle w:val="Normal"/>
            </w:pPr>
            <w:r w:rsidR="1A862EB1">
              <w:rPr/>
              <w:t>12/01/22</w:t>
            </w:r>
          </w:p>
        </w:tc>
      </w:tr>
      <w:tr w:rsidR="00C634A7" w:rsidTr="08280F09" w14:paraId="7A624E70" w14:textId="77777777">
        <w:tc>
          <w:tcPr>
            <w:tcW w:w="9926" w:type="dxa"/>
            <w:gridSpan w:val="3"/>
            <w:tcBorders>
              <w:top w:val="single" w:color="auto" w:sz="4" w:space="0"/>
              <w:bottom w:val="single" w:color="auto" w:sz="4" w:space="0"/>
            </w:tcBorders>
            <w:shd w:val="clear" w:color="auto" w:fill="D9D9D9" w:themeFill="background1" w:themeFillShade="D9"/>
            <w:tcMar/>
          </w:tcPr>
          <w:p w:rsidRPr="007335EF" w:rsidR="00C634A7" w:rsidP="00C634A7" w:rsidRDefault="00C634A7" w14:paraId="45D43E2E" w14:textId="2FF8D6A4">
            <w:pPr>
              <w:pStyle w:val="NoSpacing"/>
              <w:ind w:right="-90"/>
              <w:rPr>
                <w:rFonts w:ascii="Helvetica Neue" w:hAnsi="Helvetica Neue"/>
                <w:b/>
                <w:bCs/>
              </w:rPr>
            </w:pPr>
            <w:r w:rsidRPr="007335EF">
              <w:rPr>
                <w:rFonts w:ascii="Helvetica Neue" w:hAnsi="Helvetica Neue"/>
                <w:b/>
                <w:bCs/>
              </w:rPr>
              <w:t xml:space="preserve">List faculty names </w:t>
            </w:r>
            <w:r w:rsidRPr="007335EF">
              <w:rPr>
                <w:rFonts w:ascii="Helvetica Neue" w:hAnsi="Helvetica Neue"/>
                <w:b/>
                <w:bCs/>
                <w:color w:val="000000" w:themeColor="text1"/>
              </w:rPr>
              <w:t xml:space="preserve">with assignments in fall </w:t>
            </w:r>
            <w:r w:rsidRPr="007335EF" w:rsidR="00AB3545">
              <w:rPr>
                <w:rFonts w:ascii="Helvetica Neue" w:hAnsi="Helvetica Neue"/>
                <w:b/>
                <w:bCs/>
                <w:color w:val="000000" w:themeColor="text1"/>
              </w:rPr>
              <w:t>202</w:t>
            </w:r>
            <w:r w:rsidR="00AB3545">
              <w:rPr>
                <w:rFonts w:ascii="Helvetica Neue" w:hAnsi="Helvetica Neue"/>
                <w:b/>
                <w:bCs/>
                <w:color w:val="000000" w:themeColor="text1"/>
              </w:rPr>
              <w:t>2</w:t>
            </w:r>
            <w:r w:rsidRPr="007335EF">
              <w:rPr>
                <w:rFonts w:ascii="Helvetica Neue" w:hAnsi="Helvetica Neue"/>
                <w:b/>
                <w:bCs/>
                <w:color w:val="000000" w:themeColor="text1"/>
              </w:rPr>
              <w:t>.</w:t>
            </w:r>
          </w:p>
        </w:tc>
      </w:tr>
      <w:tr w:rsidR="00C634A7" w:rsidTr="08280F09" w14:paraId="3C1A124C" w14:textId="77777777">
        <w:trPr>
          <w:trHeight w:val="132"/>
        </w:trPr>
        <w:tc>
          <w:tcPr>
            <w:tcW w:w="496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Mar/>
          </w:tcPr>
          <w:p w:rsidRPr="007335EF" w:rsidR="00C634A7" w:rsidP="00C634A7" w:rsidRDefault="00C634A7" w14:paraId="3B2787A2" w14:textId="22FC8843">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Mar/>
          </w:tcPr>
          <w:p w:rsidRPr="007335EF" w:rsidR="00C634A7" w:rsidP="00C634A7" w:rsidRDefault="00C634A7" w14:paraId="286815D3" w14:textId="4D0424B1">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rsidTr="08280F09" w14:paraId="30412837" w14:textId="77777777">
        <w:trPr>
          <w:trHeight w:val="131"/>
        </w:trPr>
        <w:tc>
          <w:tcPr>
            <w:tcW w:w="4963" w:type="dxa"/>
            <w:tcBorders>
              <w:top w:val="single" w:color="auto" w:sz="4" w:space="0"/>
            </w:tcBorders>
            <w:shd w:val="clear" w:color="auto" w:fill="FFF2CC" w:themeFill="accent4" w:themeFillTint="33"/>
            <w:tcMar/>
          </w:tcPr>
          <w:p w:rsidRPr="006A470B" w:rsidR="00C634A7" w:rsidP="006A470B" w:rsidRDefault="006A470B" w14:paraId="049756DB" w14:textId="53FC02EE">
            <w:r w:rsidRPr="006A470B">
              <w:t>Fabián Banga</w:t>
            </w:r>
          </w:p>
        </w:tc>
        <w:tc>
          <w:tcPr>
            <w:tcW w:w="4963" w:type="dxa"/>
            <w:gridSpan w:val="2"/>
            <w:tcBorders>
              <w:top w:val="single" w:color="auto" w:sz="4" w:space="0"/>
            </w:tcBorders>
            <w:shd w:val="clear" w:color="auto" w:fill="FFF2CC" w:themeFill="accent4" w:themeFillTint="33"/>
            <w:tcMar/>
          </w:tcPr>
          <w:p w:rsidRPr="006A470B" w:rsidR="006A470B" w:rsidP="006A470B" w:rsidRDefault="006A470B" w14:paraId="7040D417" w14:textId="77777777">
            <w:pPr>
              <w:rPr>
                <w:lang w:val="es-AR"/>
              </w:rPr>
            </w:pPr>
            <w:r w:rsidRPr="006A470B">
              <w:rPr>
                <w:lang w:val="es-AR"/>
              </w:rPr>
              <w:t>Michael Arrigo – (French)</w:t>
            </w:r>
          </w:p>
          <w:p w:rsidR="006A470B" w:rsidP="006A470B" w:rsidRDefault="006A470B" w14:paraId="021569AD" w14:textId="77777777">
            <w:pPr>
              <w:rPr>
                <w:lang w:val="es-AR"/>
              </w:rPr>
            </w:pPr>
            <w:r>
              <w:rPr>
                <w:lang w:val="es-AR"/>
              </w:rPr>
              <w:t>Ana Belén Redondo Campillos – (</w:t>
            </w:r>
            <w:proofErr w:type="spellStart"/>
            <w:r>
              <w:rPr>
                <w:lang w:val="es-AR"/>
              </w:rPr>
              <w:t>Spanish</w:t>
            </w:r>
            <w:proofErr w:type="spellEnd"/>
            <w:r>
              <w:rPr>
                <w:lang w:val="es-AR"/>
              </w:rPr>
              <w:t>)</w:t>
            </w:r>
          </w:p>
          <w:p w:rsidR="006A470B" w:rsidP="006A470B" w:rsidRDefault="006A470B" w14:paraId="0A83B3F2" w14:textId="77777777">
            <w:r>
              <w:t>Anne McCormick – (French - Spanish)</w:t>
            </w:r>
          </w:p>
          <w:p w:rsidR="006A470B" w:rsidP="006A470B" w:rsidRDefault="006A470B" w14:paraId="799AF0D4" w14:textId="77777777">
            <w:r>
              <w:t>Juan Miranda – (Spanish)</w:t>
            </w:r>
          </w:p>
          <w:p w:rsidR="006A470B" w:rsidP="006A470B" w:rsidRDefault="006A470B" w14:paraId="4815E267" w14:textId="77777777">
            <w:r>
              <w:t xml:space="preserve">Diego </w:t>
            </w:r>
            <w:proofErr w:type="spellStart"/>
            <w:r>
              <w:t>Panasiti</w:t>
            </w:r>
            <w:proofErr w:type="spellEnd"/>
            <w:r>
              <w:t xml:space="preserve"> – (Spanish)</w:t>
            </w:r>
          </w:p>
          <w:p w:rsidRPr="007335EF" w:rsidR="00C634A7" w:rsidP="006A470B" w:rsidRDefault="006A470B" w14:paraId="5BB0FF5B" w14:textId="0A9B5B9E">
            <w:pPr>
              <w:pStyle w:val="NoSpacing"/>
              <w:rPr>
                <w:rFonts w:ascii="Helvetica Neue" w:hAnsi="Helvetica Neue"/>
              </w:rPr>
            </w:pPr>
            <w:r>
              <w:t>Patricia Jorgensen – (Spanish)</w:t>
            </w:r>
          </w:p>
        </w:tc>
      </w:tr>
    </w:tbl>
    <w:p w:rsidR="00C634A7" w:rsidP="00793CEC" w:rsidRDefault="00C634A7" w14:paraId="50778AA6" w14:textId="150EE1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Pr="0078795C" w:rsidR="00636202" w:rsidTr="00E954D2" w14:paraId="5E66EABD" w14:textId="77777777">
        <w:tc>
          <w:tcPr>
            <w:tcW w:w="9926" w:type="dxa"/>
            <w:shd w:val="clear" w:color="auto" w:fill="009193"/>
          </w:tcPr>
          <w:p w:rsidRPr="0078795C" w:rsidR="00636202" w:rsidP="00E954D2" w:rsidRDefault="00C94A73" w14:paraId="1C0DF46E" w14:textId="7FEA2A82">
            <w:pPr>
              <w:rPr>
                <w:rFonts w:ascii="Helvetica Neue" w:hAnsi="Helvetica Neue"/>
                <w:b/>
                <w:bCs/>
                <w:sz w:val="28"/>
                <w:szCs w:val="28"/>
              </w:rPr>
            </w:pPr>
            <w:r>
              <w:rPr>
                <w:rFonts w:ascii="Helvetica Neue" w:hAnsi="Helvetica Neue" w:eastAsia="Calibri" w:cs="Calibri"/>
                <w:b/>
                <w:bCs/>
                <w:color w:val="FFFFFF" w:themeColor="background1"/>
                <w:sz w:val="28"/>
                <w:szCs w:val="28"/>
              </w:rPr>
              <w:t>1b</w:t>
            </w:r>
            <w:r w:rsidR="00636202">
              <w:rPr>
                <w:rFonts w:ascii="Helvetica Neue" w:hAnsi="Helvetica Neue" w:eastAsia="Calibri" w:cs="Calibri"/>
                <w:b/>
                <w:bCs/>
                <w:color w:val="FFFFFF" w:themeColor="background1"/>
                <w:sz w:val="28"/>
                <w:szCs w:val="28"/>
              </w:rPr>
              <w:t>. D</w:t>
            </w:r>
            <w:r w:rsidR="00CF2027">
              <w:rPr>
                <w:rFonts w:ascii="Helvetica Neue" w:hAnsi="Helvetica Neue" w:eastAsia="Calibri" w:cs="Calibri"/>
                <w:b/>
                <w:bCs/>
                <w:color w:val="FFFFFF" w:themeColor="background1"/>
                <w:sz w:val="28"/>
                <w:szCs w:val="28"/>
              </w:rPr>
              <w:t>epartment Priorities &amp; Goals</w:t>
            </w:r>
          </w:p>
        </w:tc>
      </w:tr>
      <w:tr w:rsidRPr="007335EF" w:rsidR="00636202" w:rsidTr="00E954D2" w14:paraId="46C4E3CF" w14:textId="77777777">
        <w:tc>
          <w:tcPr>
            <w:tcW w:w="9926" w:type="dxa"/>
          </w:tcPr>
          <w:p w:rsidRPr="00636202" w:rsidR="00636202" w:rsidP="00E954D2" w:rsidRDefault="00636202" w14:paraId="2D483924" w14:textId="615B1A44">
            <w:pPr>
              <w:rPr>
                <w:rFonts w:ascii="Helvetica Neue" w:hAnsi="Helvetica Neue" w:eastAsiaTheme="minorEastAsia"/>
                <w:b/>
                <w:bCs/>
                <w:sz w:val="22"/>
                <w:szCs w:val="22"/>
              </w:rPr>
            </w:pPr>
            <w:r w:rsidRPr="00E35ADB">
              <w:rPr>
                <w:rFonts w:ascii="Helvetica Neue" w:hAnsi="Helvetica Neue" w:cs="Segoe UI"/>
                <w:sz w:val="22"/>
                <w:szCs w:val="22"/>
              </w:rPr>
              <w:t xml:space="preserve">Based on </w:t>
            </w:r>
            <w:r w:rsidRPr="00144786">
              <w:rPr>
                <w:rFonts w:ascii="Helvetica Neue" w:hAnsi="Helvetica Neue" w:cs="Segoe UI"/>
                <w:sz w:val="22"/>
                <w:szCs w:val="22"/>
              </w:rPr>
              <w:t xml:space="preserve">the </w:t>
            </w:r>
            <w:hyperlink w:history="1" r:id="rId16">
              <w:r w:rsidRPr="00144786">
                <w:rPr>
                  <w:rStyle w:val="Hyperlink"/>
                  <w:rFonts w:ascii="Helvetica Neue" w:hAnsi="Helvetica Neue"/>
                  <w:sz w:val="22"/>
                  <w:szCs w:val="22"/>
                </w:rPr>
                <w:t>Vision for Success</w:t>
              </w:r>
            </w:hyperlink>
            <w:r w:rsidRPr="00144786">
              <w:rPr>
                <w:rFonts w:ascii="Helvetica Neue" w:hAnsi="Helvetica Neue" w:cs="Segoe UI"/>
                <w:sz w:val="22"/>
                <w:szCs w:val="22"/>
              </w:rPr>
              <w:t xml:space="preserve"> and </w:t>
            </w:r>
            <w:hyperlink w:history="1" r:id="rId17">
              <w:r w:rsidRPr="00144786">
                <w:rPr>
                  <w:rStyle w:val="Hyperlink"/>
                  <w:rFonts w:ascii="Helvetica Neue" w:hAnsi="Helvetica Neue"/>
                  <w:sz w:val="22"/>
                  <w:szCs w:val="22"/>
                </w:rPr>
                <w:t>SCFF</w:t>
              </w:r>
            </w:hyperlink>
            <w:r w:rsidRPr="00144786">
              <w:rPr>
                <w:rFonts w:ascii="Helvetica Neue" w:hAnsi="Helvetica Neue" w:cs="Segoe UI"/>
                <w:sz w:val="22"/>
                <w:szCs w:val="22"/>
              </w:rPr>
              <w:t>,</w:t>
            </w:r>
            <w:r w:rsidRPr="00E35ADB">
              <w:rPr>
                <w:rFonts w:ascii="Helvetica Neue" w:hAnsi="Helvetica Neue" w:cs="Segoe UI"/>
                <w:sz w:val="22"/>
                <w:szCs w:val="22"/>
              </w:rPr>
              <w:t xml:space="preserve"> and your department mission, what are your department’s priorities and goals for 2022-23?</w:t>
            </w:r>
          </w:p>
        </w:tc>
      </w:tr>
      <w:tr w:rsidRPr="007335EF" w:rsidR="00636202" w:rsidTr="00E954D2" w14:paraId="602F3B98" w14:textId="77777777">
        <w:tc>
          <w:tcPr>
            <w:tcW w:w="9926" w:type="dxa"/>
            <w:shd w:val="clear" w:color="auto" w:fill="FFF2CC" w:themeFill="accent4" w:themeFillTint="33"/>
          </w:tcPr>
          <w:p w:rsidR="006A470B" w:rsidP="006A470B" w:rsidRDefault="00171CD6" w14:paraId="5F974757" w14:textId="57A332F2">
            <w:pPr>
              <w:rPr>
                <w:rFonts w:ascii="Helvetica Neue" w:hAnsi="Helvetica Neue"/>
                <w:sz w:val="22"/>
                <w:szCs w:val="22"/>
              </w:rPr>
            </w:pPr>
            <w:r>
              <w:rPr>
                <w:rFonts w:ascii="Helvetica Neue" w:hAnsi="Helvetica Neue" w:cs="Segoe UI"/>
                <w:sz w:val="22"/>
                <w:szCs w:val="22"/>
              </w:rPr>
              <w:lastRenderedPageBreak/>
              <w:t xml:space="preserve">The </w:t>
            </w:r>
            <w:r w:rsidRPr="00E35ADB">
              <w:rPr>
                <w:rFonts w:ascii="Helvetica Neue" w:hAnsi="Helvetica Neue" w:cs="Segoe UI"/>
                <w:sz w:val="22"/>
                <w:szCs w:val="22"/>
              </w:rPr>
              <w:t>department’s priorities and goals for 2022-23</w:t>
            </w:r>
            <w:r w:rsidR="006A470B">
              <w:rPr>
                <w:rFonts w:ascii="Helvetica Neue" w:hAnsi="Helvetica Neue"/>
                <w:sz w:val="22"/>
                <w:szCs w:val="22"/>
              </w:rPr>
              <w:t xml:space="preserve"> are as follows:</w:t>
            </w:r>
          </w:p>
          <w:p w:rsidR="00636202" w:rsidP="00E954D2" w:rsidRDefault="00636202" w14:paraId="0A644BDA" w14:textId="54A2520A">
            <w:pPr>
              <w:rPr>
                <w:rFonts w:ascii="Helvetica Neue" w:hAnsi="Helvetica Neue"/>
                <w:sz w:val="22"/>
                <w:szCs w:val="22"/>
              </w:rPr>
            </w:pPr>
          </w:p>
          <w:p w:rsidRPr="00B05AF6" w:rsidR="00171CD6" w:rsidP="00B05AF6" w:rsidRDefault="00171CD6" w14:paraId="1163E627" w14:textId="77777777">
            <w:pPr>
              <w:pStyle w:val="ListParagraph"/>
              <w:numPr>
                <w:ilvl w:val="0"/>
                <w:numId w:val="43"/>
              </w:numPr>
            </w:pPr>
            <w:r w:rsidRPr="00B05AF6">
              <w:t>Continue developing and implementing assessment processes</w:t>
            </w:r>
          </w:p>
          <w:p w:rsidRPr="00B05AF6" w:rsidR="00171CD6" w:rsidP="00B05AF6" w:rsidRDefault="00171CD6" w14:paraId="407E5F3A" w14:textId="56F2D85F">
            <w:pPr>
              <w:pStyle w:val="ListParagraph"/>
              <w:numPr>
                <w:ilvl w:val="0"/>
                <w:numId w:val="43"/>
              </w:numPr>
            </w:pPr>
            <w:r w:rsidRPr="00B05AF6">
              <w:t>Peer Online Course Review (POCR) all our courses in Spanish and French</w:t>
            </w:r>
          </w:p>
          <w:p w:rsidRPr="00B05AF6" w:rsidR="00171CD6" w:rsidP="00B05AF6" w:rsidRDefault="00171CD6" w14:paraId="53F0C580" w14:textId="2C864447">
            <w:pPr>
              <w:pStyle w:val="ListParagraph"/>
              <w:numPr>
                <w:ilvl w:val="0"/>
                <w:numId w:val="43"/>
              </w:numPr>
            </w:pPr>
            <w:r w:rsidRPr="00B05AF6">
              <w:t xml:space="preserve">Have all our instructors teaching online </w:t>
            </w:r>
            <w:r w:rsidRPr="00B05AF6" w:rsidR="00B05AF6">
              <w:t>become certified reviewers</w:t>
            </w:r>
          </w:p>
          <w:p w:rsidR="00B05AF6" w:rsidP="00B05AF6" w:rsidRDefault="00171CD6" w14:paraId="7A6B201D" w14:textId="77777777">
            <w:pPr>
              <w:pStyle w:val="ListParagraph"/>
              <w:numPr>
                <w:ilvl w:val="0"/>
                <w:numId w:val="43"/>
              </w:numPr>
            </w:pPr>
            <w:r w:rsidRPr="00B05AF6">
              <w:t>Continue offering (based on students’ demand) and assessing: Arabic, French and Spanish</w:t>
            </w:r>
          </w:p>
          <w:p w:rsidR="00171CD6" w:rsidP="00B05AF6" w:rsidRDefault="00171CD6" w14:paraId="72323B5F" w14:textId="05EC2472">
            <w:pPr>
              <w:pStyle w:val="ListParagraph"/>
              <w:numPr>
                <w:ilvl w:val="0"/>
                <w:numId w:val="43"/>
              </w:numPr>
            </w:pPr>
            <w:r w:rsidRPr="00B05AF6">
              <w:t xml:space="preserve">Expand French course offerings to keep up with demand made by students. </w:t>
            </w:r>
          </w:p>
          <w:p w:rsidRPr="00B05AF6" w:rsidR="00B05AF6" w:rsidP="00B05AF6" w:rsidRDefault="00B05AF6" w14:paraId="22C28F3B" w14:textId="77777777">
            <w:pPr>
              <w:pStyle w:val="ListParagraph"/>
              <w:numPr>
                <w:ilvl w:val="0"/>
                <w:numId w:val="43"/>
              </w:numPr>
            </w:pPr>
            <w:r w:rsidRPr="00B05AF6">
              <w:t>Help to BCC to become a Certified POCR Campus</w:t>
            </w:r>
          </w:p>
          <w:p w:rsidRPr="00B05AF6" w:rsidR="00B05AF6" w:rsidP="00B05AF6" w:rsidRDefault="00B05AF6" w14:paraId="44AC5841" w14:textId="77777777">
            <w:pPr>
              <w:pStyle w:val="ListParagraph"/>
            </w:pPr>
          </w:p>
          <w:p w:rsidRPr="007335EF" w:rsidR="00171CD6" w:rsidP="00E954D2" w:rsidRDefault="00171CD6" w14:paraId="6F834457" w14:textId="77777777">
            <w:pPr>
              <w:rPr>
                <w:rFonts w:ascii="Helvetica Neue" w:hAnsi="Helvetica Neue"/>
                <w:sz w:val="22"/>
                <w:szCs w:val="22"/>
              </w:rPr>
            </w:pPr>
          </w:p>
          <w:p w:rsidRPr="007335EF" w:rsidR="00636202" w:rsidP="00E954D2" w:rsidRDefault="00636202" w14:paraId="44BEA0E5" w14:textId="77777777">
            <w:pPr>
              <w:rPr>
                <w:rFonts w:ascii="Helvetica Neue" w:hAnsi="Helvetica Neue"/>
                <w:sz w:val="22"/>
                <w:szCs w:val="22"/>
              </w:rPr>
            </w:pPr>
          </w:p>
        </w:tc>
      </w:tr>
    </w:tbl>
    <w:p w:rsidRPr="00EC7286" w:rsidR="008A7618" w:rsidP="008A7618" w:rsidRDefault="008A7618" w14:paraId="2DFE60E2" w14:textId="77777777">
      <w:pPr>
        <w:pStyle w:val="NoSpacing"/>
        <w:ind w:right="-90"/>
        <w:rPr>
          <w:rFonts w:ascii="Helvetica Neue" w:hAnsi="Helvetica Neue"/>
          <w:sz w:val="13"/>
          <w:szCs w:val="13"/>
        </w:rPr>
      </w:pPr>
    </w:p>
    <w:p w:rsidR="005D4A63" w:rsidP="438570C7" w:rsidRDefault="005D4A63" w14:paraId="5D21AA1D" w14:textId="6F88006F">
      <w:pPr>
        <w:rPr>
          <w:rFonts w:ascii="Helvetica Neue" w:hAnsi="Helvetica Neue" w:cs="Segoe UI"/>
        </w:rPr>
      </w:pPr>
    </w:p>
    <w:p w:rsidR="005D4A63" w:rsidP="438570C7" w:rsidRDefault="005D4A63" w14:paraId="4F85A3BA" w14:textId="54E6E4B8">
      <w:pPr>
        <w:rPr>
          <w:rFonts w:ascii="Helvetica Neue" w:hAnsi="Helvetica Neue" w:cs="Segoe UI"/>
        </w:rPr>
      </w:pPr>
    </w:p>
    <w:p w:rsidRPr="00EC7286" w:rsidR="005D4A63" w:rsidP="438570C7" w:rsidRDefault="005D4A63" w14:paraId="38E151FE" w14:textId="54E1A993">
      <w:pPr>
        <w:rPr>
          <w:rFonts w:ascii="Helvetica Neue" w:hAnsi="Helvetica Neue" w:cs="Segoe UI"/>
        </w:rPr>
      </w:pPr>
    </w:p>
    <w:p w:rsidR="009979A6" w:rsidRDefault="009979A6" w14:paraId="0E37A06E" w14:textId="7498B6C1">
      <w:pPr>
        <w:spacing w:after="160" w:line="259" w:lineRule="auto"/>
        <w:rPr>
          <w:rFonts w:ascii="Helvetica Neue" w:hAnsi="Helvetica Neue" w:eastAsiaTheme="minorHAnsi" w:cstheme="minorBidi"/>
          <w:sz w:val="22"/>
          <w:szCs w:val="22"/>
        </w:rPr>
      </w:pPr>
      <w:r>
        <w:rPr>
          <w:rFonts w:ascii="Helvetica Neue" w:hAnsi="Helvetica Neue"/>
        </w:rPr>
        <w:br w:type="page"/>
      </w:r>
    </w:p>
    <w:p w:rsidR="00EE3904" w:rsidP="00EE3904" w:rsidRDefault="00EE3904" w14:paraId="21A80D04" w14:textId="1137BAB2">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rsidTr="000D087A" w14:paraId="0E27D2C7" w14:textId="77777777">
        <w:tc>
          <w:tcPr>
            <w:tcW w:w="9926" w:type="dxa"/>
            <w:shd w:val="clear" w:color="auto" w:fill="009193"/>
          </w:tcPr>
          <w:p w:rsidRPr="00792442" w:rsidR="00D34063" w:rsidP="00D34063" w:rsidRDefault="00C94A73" w14:paraId="780C6266" w14:textId="63FEDF4F">
            <w:pPr>
              <w:pStyle w:val="NoSpacing"/>
              <w:ind w:left="422" w:hanging="422"/>
              <w:rPr>
                <w:rFonts w:ascii="Helvetica Neue" w:hAnsi="Helvetica Neue"/>
                <w:b/>
                <w:bCs/>
                <w:color w:val="FFFFFF" w:themeColor="background1"/>
                <w:sz w:val="28"/>
                <w:szCs w:val="28"/>
              </w:rPr>
            </w:pPr>
            <w:r w:rsidRPr="00792442">
              <w:rPr>
                <w:rFonts w:ascii="Helvetica Neue" w:hAnsi="Helvetica Neue"/>
                <w:b/>
                <w:bCs/>
                <w:color w:val="FFFFFF" w:themeColor="background1"/>
                <w:sz w:val="28"/>
                <w:szCs w:val="28"/>
              </w:rPr>
              <w:t>2</w:t>
            </w:r>
            <w:r w:rsidRPr="00792442" w:rsidR="00D34063">
              <w:rPr>
                <w:rFonts w:ascii="Helvetica Neue" w:hAnsi="Helvetica Neue"/>
                <w:b/>
                <w:bCs/>
                <w:color w:val="FFFFFF" w:themeColor="background1"/>
                <w:sz w:val="28"/>
                <w:szCs w:val="28"/>
              </w:rPr>
              <w:t>.</w:t>
            </w:r>
            <w:r w:rsidRPr="00792442" w:rsidR="00D34063">
              <w:rPr>
                <w:rFonts w:ascii="Helvetica Neue" w:hAnsi="Helvetica Neue"/>
                <w:b/>
                <w:bCs/>
                <w:color w:val="FFFFFF" w:themeColor="background1"/>
                <w:sz w:val="28"/>
                <w:szCs w:val="28"/>
              </w:rPr>
              <w:tab/>
            </w:r>
            <w:hyperlink w:history="1" r:id="rId18">
              <w:r w:rsidRPr="00792442" w:rsidR="00D34063">
                <w:rPr>
                  <w:rStyle w:val="Hyperlink"/>
                  <w:rFonts w:ascii="Helvetica Neue" w:hAnsi="Helvetica Neue"/>
                  <w:b/>
                  <w:bCs/>
                  <w:color w:val="FFFFFF" w:themeColor="background1"/>
                  <w:sz w:val="28"/>
                  <w:szCs w:val="28"/>
                </w:rPr>
                <w:t>S</w:t>
              </w:r>
              <w:r w:rsidRPr="00792442" w:rsidR="00CF2027">
                <w:rPr>
                  <w:rStyle w:val="Hyperlink"/>
                  <w:rFonts w:ascii="Helvetica Neue" w:hAnsi="Helvetica Neue"/>
                  <w:b/>
                  <w:bCs/>
                  <w:color w:val="FFFFFF" w:themeColor="background1"/>
                  <w:sz w:val="28"/>
                  <w:szCs w:val="28"/>
                </w:rPr>
                <w:t>tudent Equity, Success, &amp; Completion</w:t>
              </w:r>
            </w:hyperlink>
          </w:p>
        </w:tc>
      </w:tr>
      <w:tr w:rsidR="00D34063" w:rsidTr="00E35ADB" w14:paraId="79AB959E" w14:textId="77777777">
        <w:tc>
          <w:tcPr>
            <w:tcW w:w="9926" w:type="dxa"/>
            <w:shd w:val="clear" w:color="auto" w:fill="auto"/>
          </w:tcPr>
          <w:p w:rsidRPr="00E35ADB" w:rsidR="00BF543C" w:rsidP="00D34063" w:rsidRDefault="00D34063" w14:paraId="743063B9" w14:textId="6A16BCF1">
            <w:pPr>
              <w:pStyle w:val="NoSpacing"/>
              <w:rPr>
                <w:rFonts w:ascii="Helvetica Neue" w:hAnsi="Helvetica Neue"/>
                <w:b/>
                <w:bCs/>
              </w:rPr>
            </w:pPr>
            <w:r w:rsidRPr="00E35ADB">
              <w:rPr>
                <w:rFonts w:ascii="Helvetica Neue" w:hAnsi="Helvetica Neue"/>
                <w:b/>
                <w:bCs/>
              </w:rPr>
              <w:t>Using the data dashboards provided below, review and reflect upon the outcome trends for your department.</w:t>
            </w:r>
            <w:r w:rsidRPr="00E35ADB" w:rsidR="001164BF">
              <w:rPr>
                <w:rFonts w:ascii="Helvetica Neue" w:hAnsi="Helvetica Neue"/>
                <w:b/>
                <w:bCs/>
              </w:rPr>
              <w:t xml:space="preserve">  </w:t>
            </w:r>
            <w:r w:rsidRPr="00E35ADB" w:rsidR="00BF543C">
              <w:rPr>
                <w:rFonts w:ascii="Helvetica Neue" w:hAnsi="Helvetica Neue"/>
                <w:b/>
                <w:bCs/>
              </w:rPr>
              <w:t xml:space="preserve">Please also review overall BCC’s data linked here. </w:t>
            </w:r>
          </w:p>
          <w:p w:rsidR="00890089" w:rsidP="00D34063" w:rsidRDefault="00890089" w14:paraId="3625F721" w14:textId="156722D6">
            <w:pPr>
              <w:pStyle w:val="NoSpacing"/>
              <w:rPr>
                <w:rFonts w:ascii="Helvetica Neue" w:hAnsi="Helvetica Neue"/>
              </w:rPr>
            </w:pPr>
          </w:p>
          <w:p w:rsidR="00890089" w:rsidP="00D34063" w:rsidRDefault="00890089" w14:paraId="30B01DA5" w14:textId="1CCD8E67">
            <w:pPr>
              <w:pStyle w:val="NoSpacing"/>
              <w:rPr>
                <w:rFonts w:ascii="Helvetica Neue" w:hAnsi="Helvetica Neue"/>
              </w:rPr>
            </w:pPr>
            <w:r>
              <w:rPr>
                <w:noProof/>
              </w:rPr>
              <w:drawing>
                <wp:inline distT="0" distB="0" distL="0" distR="0" wp14:anchorId="14DCC2B6" wp14:editId="19784964">
                  <wp:extent cx="6158345" cy="2843085"/>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0280" cy="2913228"/>
                          </a:xfrm>
                          <a:prstGeom prst="rect">
                            <a:avLst/>
                          </a:prstGeom>
                        </pic:spPr>
                      </pic:pic>
                    </a:graphicData>
                  </a:graphic>
                </wp:inline>
              </w:drawing>
            </w:r>
          </w:p>
          <w:p w:rsidR="00890089" w:rsidP="00D34063" w:rsidRDefault="00890089" w14:paraId="47055EC2" w14:textId="4D4F4B64">
            <w:pPr>
              <w:pStyle w:val="NoSpacing"/>
              <w:rPr>
                <w:rFonts w:ascii="Helvetica Neue" w:hAnsi="Helvetica Neue"/>
              </w:rPr>
            </w:pPr>
          </w:p>
          <w:p w:rsidRPr="007335EF" w:rsidR="00D34063" w:rsidP="00D34063" w:rsidRDefault="00D34063" w14:paraId="28CDC92D" w14:textId="250177C2">
            <w:pPr>
              <w:pStyle w:val="NoSpacing"/>
              <w:rPr>
                <w:rFonts w:ascii="Helvetica Neue" w:hAnsi="Helvetica Neue"/>
              </w:rPr>
            </w:pPr>
            <w:r w:rsidRPr="007335EF">
              <w:rPr>
                <w:rFonts w:ascii="Helvetica Neue" w:hAnsi="Helvetica Neue"/>
              </w:rPr>
              <w:t xml:space="preserve">For assistance with data dashboards, contact </w:t>
            </w:r>
            <w:proofErr w:type="spellStart"/>
            <w:r w:rsidRPr="007335EF">
              <w:rPr>
                <w:rFonts w:ascii="Helvetica Neue" w:hAnsi="Helvetica Neue"/>
              </w:rPr>
              <w:t>Phoumy</w:t>
            </w:r>
            <w:proofErr w:type="spellEnd"/>
            <w:r w:rsidRPr="007335EF">
              <w:rPr>
                <w:rFonts w:ascii="Helvetica Neue" w:hAnsi="Helvetica Neue"/>
              </w:rPr>
              <w:t xml:space="preserve"> </w:t>
            </w:r>
            <w:proofErr w:type="spellStart"/>
            <w:r w:rsidRPr="007335EF">
              <w:rPr>
                <w:rFonts w:ascii="Helvetica Neue" w:hAnsi="Helvetica Neue"/>
              </w:rPr>
              <w:t>Sayavong</w:t>
            </w:r>
            <w:proofErr w:type="spellEnd"/>
            <w:r w:rsidRPr="007335EF">
              <w:rPr>
                <w:rFonts w:ascii="Helvetica Neue" w:hAnsi="Helvetica Neue"/>
              </w:rPr>
              <w:t xml:space="preserve"> at </w:t>
            </w:r>
            <w:hyperlink w:history="1" r:id="rId20">
              <w:r w:rsidRPr="00045335">
                <w:rPr>
                  <w:rStyle w:val="Hyperlink"/>
                  <w:rFonts w:ascii="Helvetica Neue" w:hAnsi="Helvetica Neue"/>
                </w:rPr>
                <w:t>psayavong@peralta.edu</w:t>
              </w:r>
            </w:hyperlink>
          </w:p>
        </w:tc>
      </w:tr>
    </w:tbl>
    <w:p w:rsidR="00524C99" w:rsidRDefault="00524C99" w14:paraId="5722CC54" w14:textId="77777777">
      <w:r>
        <w:br w:type="page"/>
      </w:r>
    </w:p>
    <w:tbl>
      <w:tblPr>
        <w:tblStyle w:val="TableGrid"/>
        <w:tblW w:w="0" w:type="auto"/>
        <w:tblLook w:val="04A0" w:firstRow="1" w:lastRow="0" w:firstColumn="1" w:lastColumn="0" w:noHBand="0" w:noVBand="1"/>
      </w:tblPr>
      <w:tblGrid>
        <w:gridCol w:w="9926"/>
      </w:tblGrid>
      <w:tr w:rsidR="009B18A6" w:rsidTr="08280F09" w14:paraId="753CD758" w14:textId="77777777">
        <w:tc>
          <w:tcPr>
            <w:tcW w:w="9926" w:type="dxa"/>
            <w:shd w:val="clear" w:color="auto" w:fill="auto"/>
            <w:tcMar/>
          </w:tcPr>
          <w:p w:rsidRPr="00E35ADB" w:rsidR="009B18A6" w:rsidP="00D34063" w:rsidRDefault="009B18A6" w14:paraId="5E6C210D" w14:textId="4C5E4250">
            <w:pPr>
              <w:pStyle w:val="NoSpacing"/>
              <w:rPr>
                <w:rFonts w:ascii="Helvetica Neue" w:hAnsi="Helvetica Neue"/>
                <w:b/>
                <w:bCs/>
              </w:rPr>
            </w:pPr>
            <w:r w:rsidRPr="00E35ADB">
              <w:rPr>
                <w:rFonts w:ascii="Helvetica Neue" w:hAnsi="Helvetica Neue"/>
                <w:b/>
                <w:bCs/>
              </w:rPr>
              <w:lastRenderedPageBreak/>
              <w:t>How are students doing in success and completion in your department</w:t>
            </w:r>
            <w:r w:rsidR="00F904E1">
              <w:rPr>
                <w:rFonts w:ascii="Helvetica Neue" w:hAnsi="Helvetica Neue"/>
                <w:b/>
                <w:bCs/>
              </w:rPr>
              <w:t xml:space="preserve">, compared </w:t>
            </w:r>
            <w:r w:rsidRPr="00E35ADB">
              <w:rPr>
                <w:rFonts w:ascii="Helvetica Neue" w:hAnsi="Helvetica Neue"/>
                <w:b/>
                <w:bCs/>
              </w:rPr>
              <w:t>to the BCC overall success and completion rate</w:t>
            </w:r>
            <w:r w:rsidR="00F904E1">
              <w:rPr>
                <w:rFonts w:ascii="Helvetica Neue" w:hAnsi="Helvetica Neue"/>
                <w:b/>
                <w:bCs/>
              </w:rPr>
              <w:t xml:space="preserve">?  </w:t>
            </w:r>
            <w:r w:rsidRPr="00E35ADB">
              <w:rPr>
                <w:rFonts w:ascii="Helvetica Neue" w:hAnsi="Helvetica Neue"/>
                <w:b/>
                <w:bCs/>
              </w:rPr>
              <w:t>What are the group of students that need more attention to achieve goals?</w:t>
            </w:r>
          </w:p>
        </w:tc>
      </w:tr>
      <w:tr w:rsidR="00D3100B" w:rsidTr="08280F09" w14:paraId="7F4760A8" w14:textId="77777777">
        <w:tc>
          <w:tcPr>
            <w:tcW w:w="9926" w:type="dxa"/>
            <w:shd w:val="clear" w:color="auto" w:fill="FFF2CC" w:themeFill="accent4" w:themeFillTint="33"/>
            <w:tcMar/>
          </w:tcPr>
          <w:p w:rsidRPr="00877036" w:rsidR="00D3100B" w:rsidP="00877036" w:rsidRDefault="00D3100B" w14:paraId="741730CE" w14:textId="77777777">
            <w:r w:rsidRPr="00877036">
              <w:t>As me mentioned in our last year APU, the critical need of having not only the right technology but also the appropriate conditions and preparation for taking online classes has affected two student populations that historically have clear socioeconomic disadvantages, the population of Hispanic/ Latino/a and Black /African American. From APU 2021-22: “Not only the anecdotal experience seen by the professors of the department when giving classes, supports this assumption, but also concrete data provides numbers that sustain this hypothesis.”</w:t>
            </w:r>
          </w:p>
          <w:p w:rsidRPr="00877036" w:rsidR="00D3100B" w:rsidP="00877036" w:rsidRDefault="00D3100B" w14:paraId="38B83C28" w14:textId="037E8F3D">
            <w:r w:rsidR="624E26DA">
              <w:rPr/>
              <w:t xml:space="preserve">Even though the retention and completion </w:t>
            </w:r>
            <w:r w:rsidR="08ED0BC7">
              <w:rPr/>
              <w:t>are</w:t>
            </w:r>
            <w:r w:rsidR="624E26DA">
              <w:rPr/>
              <w:t xml:space="preserve"> higher in some populations, completion is approximately 10% lower than the average of the campus. Furthermore, in 2019-2020, during the most difficult period of the pandemic, completion in Black / African Americans was almost 20% lower than the average. (</w:t>
            </w:r>
            <w:r w:rsidR="2ED61DAF">
              <w:rPr/>
              <w:t>See</w:t>
            </w:r>
            <w:r w:rsidR="624E26DA">
              <w:rPr/>
              <w:t xml:space="preserve"> </w:t>
            </w:r>
            <w:r w:rsidR="624E26DA">
              <w:rPr/>
              <w:t>previous</w:t>
            </w:r>
            <w:r w:rsidR="624E26DA">
              <w:rPr/>
              <w:t xml:space="preserve"> APUs)</w:t>
            </w:r>
          </w:p>
          <w:p w:rsidRPr="00877036" w:rsidR="00D3100B" w:rsidP="00877036" w:rsidRDefault="00D3100B" w14:paraId="0EE8A4F9" w14:textId="77777777">
            <w:r w:rsidRPr="00877036">
              <w:t xml:space="preserve">The recommendation is identical to previous programs reviews: </w:t>
            </w:r>
          </w:p>
          <w:p w:rsidRPr="00877036" w:rsidR="007C2789" w:rsidP="00877036" w:rsidRDefault="00D3100B" w14:paraId="6814E9B1" w14:textId="05126C20">
            <w:r w:rsidR="624E26DA">
              <w:rPr/>
              <w:t xml:space="preserve">“The achievement gap of African American and Hispanic students on campus is irrefutable; and continues to be unresolved. Resources are needed to help these students and other students in similar situations by offering more tutoring, more support in the use of technology and helping students to </w:t>
            </w:r>
            <w:r w:rsidR="624E26DA">
              <w:rPr/>
              <w:t>acquire</w:t>
            </w:r>
            <w:r w:rsidR="624E26DA">
              <w:rPr/>
              <w:t xml:space="preserve"> these technologies. The department could not even use the language lab during the pandemic. Transformation of the lab by using virtual technologies is imperative. </w:t>
            </w:r>
            <w:bookmarkStart w:name="_Int_IOtmX42F" w:id="1523944060"/>
            <w:r w:rsidR="6A4ED43B">
              <w:rPr/>
              <w:t>However, if students are not familiar with these technologies or simply do not have access to them, the lab's transformation will not help these populations.</w:t>
            </w:r>
            <w:bookmarkEnd w:id="1523944060"/>
          </w:p>
          <w:p w:rsidRPr="00877036" w:rsidR="00D3100B" w:rsidP="00877036" w:rsidRDefault="007C2789" w14:paraId="0E0DA127" w14:textId="78205942">
            <w:r w:rsidR="55660F58">
              <w:rPr/>
              <w:t xml:space="preserve">Unfortunately, the emphasis on productivity does not help disadvantaged populations. </w:t>
            </w:r>
            <w:bookmarkStart w:name="_Int_RY0scomy" w:id="324056950"/>
            <w:r w:rsidR="428C87BF">
              <w:rPr/>
              <w:t>The increase in students in classes offers an excellent result in productivity but significantly disadvantages underprivileged students who require more attention from instructors.</w:t>
            </w:r>
            <w:bookmarkEnd w:id="324056950"/>
            <w:r w:rsidR="55660F58">
              <w:rPr/>
              <w:t xml:space="preserve"> It is not surprising, in this context, that if the level of productivity has improved significantly in the last semesters, completion and retention has not </w:t>
            </w:r>
            <w:r w:rsidR="2AD63159">
              <w:rPr/>
              <w:t xml:space="preserve">been </w:t>
            </w:r>
            <w:r w:rsidR="2AD63159">
              <w:rPr/>
              <w:t>favorable</w:t>
            </w:r>
            <w:r w:rsidR="2AD63159">
              <w:rPr/>
              <w:t xml:space="preserve"> with</w:t>
            </w:r>
            <w:r w:rsidR="55660F58">
              <w:rPr/>
              <w:t xml:space="preserve"> groups with socio-economic needs. Furthermore, problems in these areas (completion and retention) have </w:t>
            </w:r>
            <w:r w:rsidR="55660F58">
              <w:rPr/>
              <w:t>exacerbated</w:t>
            </w:r>
            <w:r w:rsidR="55660F58">
              <w:rPr/>
              <w:t>.</w:t>
            </w:r>
            <w:r w:rsidR="624E26DA">
              <w:rPr/>
              <w:t>”</w:t>
            </w:r>
          </w:p>
          <w:p w:rsidRPr="00877036" w:rsidR="00D3100B" w:rsidP="00877036" w:rsidRDefault="00D3100B" w14:paraId="3AC3A96C" w14:textId="569BE2C3"/>
        </w:tc>
      </w:tr>
      <w:tr w:rsidR="00D3100B" w:rsidTr="08280F09" w14:paraId="1BC445BF" w14:textId="77777777">
        <w:tc>
          <w:tcPr>
            <w:tcW w:w="9926" w:type="dxa"/>
            <w:shd w:val="clear" w:color="auto" w:fill="auto"/>
            <w:tcMar/>
          </w:tcPr>
          <w:p w:rsidRPr="00E35ADB" w:rsidR="00D3100B" w:rsidP="00D3100B" w:rsidRDefault="00D3100B" w14:paraId="05C96F6C" w14:textId="4D7076E1">
            <w:pPr>
              <w:pStyle w:val="NoSpacing"/>
              <w:rPr>
                <w:rFonts w:ascii="Helvetica Neue" w:hAnsi="Helvetica Neue"/>
                <w:b/>
                <w:bCs/>
              </w:rPr>
            </w:pPr>
            <w:r w:rsidRPr="00E35ADB">
              <w:rPr>
                <w:rFonts w:ascii="Helvetica Neue" w:hAnsi="Helvetica Neue"/>
                <w:b/>
                <w:bCs/>
              </w:rPr>
              <w:t>What do you see as key factors in your department that contributed to positive success and completion rate?</w:t>
            </w:r>
          </w:p>
        </w:tc>
      </w:tr>
      <w:tr w:rsidR="00D3100B" w:rsidTr="08280F09" w14:paraId="0075DB08" w14:textId="77777777">
        <w:tc>
          <w:tcPr>
            <w:tcW w:w="9926" w:type="dxa"/>
            <w:shd w:val="clear" w:color="auto" w:fill="FFF2CC" w:themeFill="accent4" w:themeFillTint="33"/>
            <w:tcMar/>
          </w:tcPr>
          <w:p w:rsidRPr="00877036" w:rsidR="00D3100B" w:rsidP="00877036" w:rsidRDefault="007C2789" w14:paraId="52C591C4" w14:textId="7E4F1723">
            <w:r w:rsidRPr="08280F09" w:rsidR="55660F58">
              <w:rPr>
                <w:rFonts w:eastAsia="Calibri"/>
              </w:rPr>
              <w:t xml:space="preserve">The </w:t>
            </w:r>
            <w:r w:rsidRPr="08280F09" w:rsidR="31FB1BF6">
              <w:rPr>
                <w:rFonts w:eastAsia="Calibri"/>
              </w:rPr>
              <w:t>d</w:t>
            </w:r>
            <w:r w:rsidRPr="08280F09" w:rsidR="55660F58">
              <w:rPr>
                <w:rFonts w:eastAsia="Calibri"/>
              </w:rPr>
              <w:t xml:space="preserve">epartment offers different modalities to accommodate different preferences and schedules. </w:t>
            </w:r>
            <w:r w:rsidR="55660F58">
              <w:rPr/>
              <w:t xml:space="preserve">But the modality that has been most successful is that of 100% online and asynchronous classes. All online and asynchronous classes were filled before the semester started. </w:t>
            </w:r>
            <w:bookmarkStart w:name="_Int_AVvG0Ozj" w:id="1703169676"/>
            <w:r w:rsidR="7E7CAACF">
              <w:rPr/>
              <w:t>The department has implemented online and asynchronous classes this year at all levels.</w:t>
            </w:r>
            <w:bookmarkEnd w:id="1703169676"/>
            <w:r w:rsidR="55660F58">
              <w:rPr/>
              <w:t xml:space="preserve"> In our next year we will be able to verify if this modality, which is the most requested by students, was successful in its retention and complied.</w:t>
            </w:r>
          </w:p>
        </w:tc>
      </w:tr>
      <w:tr w:rsidR="00D3100B" w:rsidTr="08280F09" w14:paraId="385A49FF" w14:textId="77777777">
        <w:tc>
          <w:tcPr>
            <w:tcW w:w="9926" w:type="dxa"/>
            <w:shd w:val="clear" w:color="auto" w:fill="auto"/>
            <w:tcMar/>
          </w:tcPr>
          <w:p w:rsidRPr="007335EF" w:rsidR="00D3100B" w:rsidP="00D3100B" w:rsidRDefault="00D3100B" w14:paraId="5E031C1C" w14:textId="5DEBC888">
            <w:pPr>
              <w:pStyle w:val="NoSpacing"/>
              <w:rPr>
                <w:rFonts w:ascii="Helvetica Neue" w:hAnsi="Helvetica Neue"/>
              </w:rPr>
            </w:pPr>
            <w:r w:rsidRPr="00E35ADB">
              <w:rPr>
                <w:rFonts w:ascii="Helvetica Neue" w:hAnsi="Helvetica Neue"/>
                <w:b/>
                <w:bCs/>
              </w:rPr>
              <w:t xml:space="preserve">What </w:t>
            </w:r>
            <w:r>
              <w:rPr>
                <w:rFonts w:ascii="Helvetica Neue" w:hAnsi="Helvetica Neue"/>
                <w:b/>
                <w:bCs/>
              </w:rPr>
              <w:t>are some</w:t>
            </w:r>
            <w:r w:rsidRPr="00E35ADB">
              <w:rPr>
                <w:rFonts w:ascii="Helvetica Neue" w:hAnsi="Helvetica Neue"/>
                <w:b/>
                <w:bCs/>
              </w:rPr>
              <w:t xml:space="preserve"> improvement</w:t>
            </w:r>
            <w:r>
              <w:rPr>
                <w:rFonts w:ascii="Helvetica Neue" w:hAnsi="Helvetica Neue"/>
                <w:b/>
                <w:bCs/>
              </w:rPr>
              <w:t>s</w:t>
            </w:r>
            <w:r w:rsidRPr="00E35ADB">
              <w:rPr>
                <w:rFonts w:ascii="Helvetica Neue" w:hAnsi="Helvetica Neue"/>
                <w:b/>
                <w:bCs/>
              </w:rPr>
              <w:t xml:space="preserve"> your department can make?</w:t>
            </w:r>
            <w:r>
              <w:rPr>
                <w:rFonts w:ascii="Helvetica Neue" w:hAnsi="Helvetica Neue"/>
                <w:b/>
                <w:bCs/>
              </w:rPr>
              <w:t xml:space="preserve">  </w:t>
            </w:r>
            <w:r w:rsidRPr="00E35ADB">
              <w:rPr>
                <w:rFonts w:ascii="Helvetica Neue" w:hAnsi="Helvetica Neue"/>
                <w:b/>
                <w:bCs/>
              </w:rPr>
              <w:t>Identify strategies.</w:t>
            </w:r>
            <w:r>
              <w:rPr>
                <w:rFonts w:ascii="Helvetica Neue" w:hAnsi="Helvetica Neue"/>
              </w:rPr>
              <w:t xml:space="preserve"> </w:t>
            </w:r>
          </w:p>
        </w:tc>
      </w:tr>
      <w:tr w:rsidR="00D3100B" w:rsidTr="08280F09" w14:paraId="79A7B773" w14:textId="77777777">
        <w:tc>
          <w:tcPr>
            <w:tcW w:w="9926" w:type="dxa"/>
            <w:shd w:val="clear" w:color="auto" w:fill="FFF2CC" w:themeFill="accent4" w:themeFillTint="33"/>
            <w:tcMar/>
          </w:tcPr>
          <w:p w:rsidRPr="007335EF" w:rsidR="00D3100B" w:rsidP="00877036" w:rsidRDefault="00877036" w14:paraId="6983A040" w14:textId="7C46E01B">
            <w:pPr>
              <w:pStyle w:val="NoSpacing"/>
              <w:rPr>
                <w:rFonts w:ascii="Helvetica Neue" w:hAnsi="Helvetica Neue"/>
              </w:rPr>
            </w:pPr>
            <w:r w:rsidRPr="08280F09" w:rsidR="31FB1BF6">
              <w:rPr>
                <w:rFonts w:ascii="Helvetica Neue" w:hAnsi="Helvetica Neue" w:eastAsia="Calibri" w:cs="Calibri"/>
              </w:rPr>
              <w:t>The department will continue with the development of the virtual laboratory and will evaluate the enrollment trends</w:t>
            </w:r>
            <w:r w:rsidRPr="08280F09" w:rsidR="31FB1BF6">
              <w:rPr>
                <w:rFonts w:ascii="Helvetica Neue" w:hAnsi="Helvetica Neue" w:eastAsia="Calibri" w:cs="Calibri"/>
              </w:rPr>
              <w:t xml:space="preserve"> and</w:t>
            </w:r>
            <w:r w:rsidRPr="08280F09" w:rsidR="31FB1BF6">
              <w:rPr>
                <w:rFonts w:ascii="Helvetica Neue" w:hAnsi="Helvetica Neue" w:eastAsia="Calibri" w:cs="Calibri"/>
              </w:rPr>
              <w:t xml:space="preserve"> modalities. Spo</w:t>
            </w:r>
            <w:r w:rsidRPr="08280F09" w:rsidR="31FB1BF6">
              <w:rPr>
                <w:rFonts w:ascii="Helvetica Neue" w:hAnsi="Helvetica Neue" w:eastAsia="Calibri" w:cs="Calibri"/>
              </w:rPr>
              <w:t xml:space="preserve">rting </w:t>
            </w:r>
            <w:r w:rsidRPr="08280F09" w:rsidR="31FB1BF6">
              <w:rPr>
                <w:rFonts w:ascii="Helvetica Neue" w:hAnsi="Helvetica Neue" w:eastAsia="Calibri" w:cs="Calibri"/>
              </w:rPr>
              <w:t xml:space="preserve">students at the beginning of the semester </w:t>
            </w:r>
            <w:bookmarkStart w:name="_Int_dY6dNOqh" w:id="1962580172"/>
            <w:r w:rsidRPr="08280F09" w:rsidR="31FB1BF6">
              <w:rPr>
                <w:rFonts w:ascii="Helvetica Neue" w:hAnsi="Helvetica Neue" w:eastAsia="Calibri" w:cs="Calibri"/>
              </w:rPr>
              <w:t>seems</w:t>
            </w:r>
            <w:bookmarkEnd w:id="1962580172"/>
            <w:r w:rsidRPr="08280F09" w:rsidR="31FB1BF6">
              <w:rPr>
                <w:rFonts w:ascii="Helvetica Neue" w:hAnsi="Helvetica Neue" w:eastAsia="Calibri" w:cs="Calibri"/>
              </w:rPr>
              <w:t xml:space="preserve"> critical to student success. For this, resources are necessary, whether they are technological or </w:t>
            </w:r>
            <w:r w:rsidRPr="08280F09" w:rsidR="31FB1BF6">
              <w:rPr>
                <w:rFonts w:ascii="Helvetica Neue" w:hAnsi="Helvetica Neue" w:eastAsia="Calibri" w:cs="Calibri"/>
              </w:rPr>
              <w:t>support</w:t>
            </w:r>
            <w:r w:rsidRPr="08280F09" w:rsidR="31FB1BF6">
              <w:rPr>
                <w:rFonts w:ascii="Helvetica Neue" w:hAnsi="Helvetica Neue" w:eastAsia="Calibri" w:cs="Calibri"/>
              </w:rPr>
              <w:t>, such as counselors, especially for high school students.</w:t>
            </w:r>
          </w:p>
        </w:tc>
      </w:tr>
    </w:tbl>
    <w:p w:rsidRPr="00EC7286" w:rsidR="00106447" w:rsidP="00EE3904" w:rsidRDefault="00106447" w14:paraId="10149D5B" w14:textId="79D8361A">
      <w:pPr>
        <w:rPr>
          <w:rFonts w:ascii="Helvetica Neue" w:hAnsi="Helvetica Neue"/>
        </w:rPr>
      </w:pPr>
    </w:p>
    <w:tbl>
      <w:tblPr>
        <w:tblStyle w:val="TableGrid"/>
        <w:tblW w:w="0" w:type="auto"/>
        <w:tblLook w:val="04A0" w:firstRow="1" w:lastRow="0" w:firstColumn="1" w:lastColumn="0" w:noHBand="0" w:noVBand="1"/>
      </w:tblPr>
      <w:tblGrid>
        <w:gridCol w:w="9926"/>
      </w:tblGrid>
      <w:tr w:rsidRPr="00EC7286" w:rsidR="00106447" w:rsidTr="08280F09" w14:paraId="05BA2C08" w14:textId="77777777">
        <w:tc>
          <w:tcPr>
            <w:tcW w:w="9926" w:type="dxa"/>
            <w:shd w:val="clear" w:color="auto" w:fill="009193"/>
            <w:tcMar/>
          </w:tcPr>
          <w:p w:rsidRPr="00E35ADB" w:rsidR="00106447" w:rsidP="00EE3904" w:rsidRDefault="00C94A73" w14:paraId="3AB6866C" w14:textId="37F7D9E9">
            <w:pPr>
              <w:rPr>
                <w:rStyle w:val="Hyperlink"/>
                <w:rFonts w:ascii="Helvetica Neue" w:hAnsi="Helvetica Neue" w:eastAsia="Avenir" w:cs="Avenir"/>
                <w:b/>
                <w:bCs/>
                <w:color w:val="FFFFFF" w:themeColor="background1"/>
                <w:sz w:val="28"/>
                <w:szCs w:val="28"/>
              </w:rPr>
            </w:pPr>
            <w:r>
              <w:rPr>
                <w:rFonts w:ascii="Helvetica Neue" w:hAnsi="Helvetica Neue" w:eastAsia="Calibri" w:cs="Calibri"/>
                <w:b/>
                <w:bCs/>
                <w:color w:val="FFFFFF" w:themeColor="background1"/>
                <w:sz w:val="28"/>
                <w:szCs w:val="28"/>
              </w:rPr>
              <w:t>3</w:t>
            </w:r>
            <w:r w:rsidR="00064350">
              <w:rPr>
                <w:rFonts w:ascii="Helvetica Neue" w:hAnsi="Helvetica Neue" w:eastAsia="Calibri" w:cs="Calibri"/>
                <w:b/>
                <w:bCs/>
                <w:color w:val="FFFFFF" w:themeColor="background1"/>
                <w:sz w:val="28"/>
                <w:szCs w:val="28"/>
              </w:rPr>
              <w:t>a</w:t>
            </w:r>
            <w:r w:rsidRPr="00E35ADB" w:rsidR="00D32B9E">
              <w:rPr>
                <w:rFonts w:ascii="Helvetica Neue" w:hAnsi="Helvetica Neue" w:eastAsia="Calibri" w:cs="Calibri"/>
                <w:b/>
                <w:bCs/>
                <w:color w:val="FFFFFF" w:themeColor="background1"/>
                <w:sz w:val="28"/>
                <w:szCs w:val="28"/>
              </w:rPr>
              <w:t xml:space="preserve">. </w:t>
            </w:r>
            <w:hyperlink r:id="rId21">
              <w:r w:rsidRPr="00E35ADB" w:rsidR="00D32B9E">
                <w:rPr>
                  <w:rStyle w:val="Hyperlink"/>
                  <w:rFonts w:ascii="Helvetica Neue" w:hAnsi="Helvetica Neue" w:eastAsia="Avenir" w:cs="Avenir"/>
                  <w:b/>
                  <w:bCs/>
                  <w:color w:val="FFFFFF" w:themeColor="background1"/>
                  <w:sz w:val="28"/>
                  <w:szCs w:val="28"/>
                </w:rPr>
                <w:t>Enrollment Trend and Productivity Dashboard</w:t>
              </w:r>
            </w:hyperlink>
          </w:p>
          <w:p w:rsidRPr="000D087A" w:rsidR="00D32B9E" w:rsidP="00EE3904" w:rsidRDefault="00D32B9E" w14:paraId="5C821706" w14:textId="0C8C0148">
            <w:pPr>
              <w:rPr>
                <w:rFonts w:ascii="Helvetica Neue" w:hAnsi="Helvetica Neue" w:eastAsia="Avenir Black" w:cs="Avenir Black"/>
                <w:sz w:val="15"/>
                <w:szCs w:val="15"/>
              </w:rPr>
            </w:pPr>
            <w:r w:rsidRPr="00E35ADB">
              <w:rPr>
                <w:rFonts w:ascii="Helvetica Neue" w:hAnsi="Helvetica Neue" w:eastAsia="Avenir Black" w:cs="Avenir Black"/>
                <w:color w:val="FFFFFF" w:themeColor="background1"/>
                <w:sz w:val="15"/>
                <w:szCs w:val="15"/>
              </w:rPr>
              <w:t xml:space="preserve">*Note that completion and retention rates are presented with the inclusion </w:t>
            </w:r>
            <w:r w:rsidRPr="00E35ADB" w:rsidR="003A0E51">
              <w:rPr>
                <w:rFonts w:ascii="Helvetica Neue" w:hAnsi="Helvetica Neue" w:eastAsia="Avenir Black" w:cs="Avenir Black"/>
                <w:color w:val="FFFFFF" w:themeColor="background1"/>
                <w:sz w:val="15"/>
                <w:szCs w:val="15"/>
              </w:rPr>
              <w:t xml:space="preserve">and exclusion of excused </w:t>
            </w:r>
            <w:r w:rsidRPr="00E35ADB">
              <w:rPr>
                <w:rFonts w:ascii="Helvetica Neue" w:hAnsi="Helvetica Neue" w:eastAsia="Avenir Black" w:cs="Avenir Black"/>
                <w:color w:val="FFFFFF" w:themeColor="background1"/>
                <w:sz w:val="15"/>
                <w:szCs w:val="15"/>
              </w:rPr>
              <w:t xml:space="preserve">withdrawals (EW) and military withdrawals.  </w:t>
            </w:r>
          </w:p>
        </w:tc>
      </w:tr>
      <w:tr w:rsidRPr="00EC7286" w:rsidR="00106447" w:rsidTr="08280F09" w14:paraId="451159FB" w14:textId="77777777">
        <w:tc>
          <w:tcPr>
            <w:tcW w:w="9926" w:type="dxa"/>
            <w:tcMar/>
          </w:tcPr>
          <w:p w:rsidRPr="007335EF" w:rsidR="00106447" w:rsidP="00EE3904" w:rsidRDefault="00D32B9E" w14:paraId="5237E321" w14:textId="288F1BAE">
            <w:pPr>
              <w:rPr>
                <w:rFonts w:ascii="Helvetica Neue" w:hAnsi="Helvetica Neue"/>
                <w:b/>
                <w:bCs/>
                <w:sz w:val="22"/>
                <w:szCs w:val="22"/>
              </w:rPr>
            </w:pPr>
            <w:r w:rsidRPr="007335EF">
              <w:rPr>
                <w:rFonts w:ascii="Helvetica Neue" w:hAnsi="Helvetica Neue" w:eastAsia="Avenir Black" w:cs="Avenir Black"/>
                <w:b/>
                <w:bCs/>
                <w:sz w:val="22"/>
                <w:szCs w:val="22"/>
              </w:rPr>
              <w:lastRenderedPageBreak/>
              <w:t xml:space="preserve">What </w:t>
            </w:r>
            <w:r w:rsidR="006D2FE1">
              <w:rPr>
                <w:rFonts w:ascii="Helvetica Neue" w:hAnsi="Helvetica Neue" w:eastAsia="Avenir Black" w:cs="Avenir Black"/>
                <w:b/>
                <w:bCs/>
                <w:sz w:val="22"/>
                <w:szCs w:val="22"/>
              </w:rPr>
              <w:t>we</w:t>
            </w:r>
            <w:r w:rsidRPr="007335EF">
              <w:rPr>
                <w:rFonts w:ascii="Helvetica Neue" w:hAnsi="Helvetica Neue" w:eastAsia="Avenir Black" w:cs="Avenir Black"/>
                <w:b/>
                <w:bCs/>
                <w:sz w:val="22"/>
                <w:szCs w:val="22"/>
              </w:rPr>
              <w:t xml:space="preserve">re </w:t>
            </w:r>
            <w:r w:rsidR="00A749E2">
              <w:rPr>
                <w:rFonts w:ascii="Helvetica Neue" w:hAnsi="Helvetica Neue" w:eastAsia="Avenir Black" w:cs="Avenir Black"/>
                <w:b/>
                <w:bCs/>
                <w:sz w:val="22"/>
                <w:szCs w:val="22"/>
              </w:rPr>
              <w:t xml:space="preserve">the </w:t>
            </w:r>
            <w:r w:rsidRPr="007335EF">
              <w:rPr>
                <w:rFonts w:ascii="Helvetica Neue" w:hAnsi="Helvetica Neue" w:eastAsia="Avenir Black" w:cs="Avenir Black"/>
                <w:b/>
                <w:bCs/>
                <w:sz w:val="22"/>
                <w:szCs w:val="22"/>
              </w:rPr>
              <w:t>enrollment trends</w:t>
            </w:r>
            <w:r w:rsidR="006D2FE1">
              <w:rPr>
                <w:rFonts w:ascii="Helvetica Neue" w:hAnsi="Helvetica Neue" w:eastAsia="Avenir Black" w:cs="Avenir Black"/>
                <w:b/>
                <w:bCs/>
                <w:sz w:val="22"/>
                <w:szCs w:val="22"/>
              </w:rPr>
              <w:t xml:space="preserve"> in your department</w:t>
            </w:r>
            <w:r w:rsidRPr="007335EF">
              <w:rPr>
                <w:rFonts w:ascii="Helvetica Neue" w:hAnsi="Helvetica Neue" w:eastAsia="Avenir Black" w:cs="Avenir Black"/>
                <w:b/>
                <w:bCs/>
                <w:sz w:val="22"/>
                <w:szCs w:val="22"/>
              </w:rPr>
              <w:t xml:space="preserve"> in the past three years?</w:t>
            </w:r>
            <w:r w:rsidR="00675667">
              <w:rPr>
                <w:rFonts w:ascii="Helvetica Neue" w:hAnsi="Helvetica Neue" w:eastAsia="Avenir Black" w:cs="Avenir Black"/>
                <w:b/>
                <w:bCs/>
                <w:sz w:val="22"/>
                <w:szCs w:val="22"/>
              </w:rPr>
              <w:t xml:space="preserve"> </w:t>
            </w:r>
          </w:p>
        </w:tc>
      </w:tr>
      <w:tr w:rsidRPr="00EC7286" w:rsidR="00106447" w:rsidTr="08280F09" w14:paraId="69E2598A" w14:textId="77777777">
        <w:tc>
          <w:tcPr>
            <w:tcW w:w="9926" w:type="dxa"/>
            <w:shd w:val="clear" w:color="auto" w:fill="FFF2CC" w:themeFill="accent4" w:themeFillTint="33"/>
            <w:tcMar/>
          </w:tcPr>
          <w:p w:rsidR="009F5EAC" w:rsidP="00EE3904" w:rsidRDefault="009F5EAC" w14:paraId="7FA56D4C" w14:textId="085EFF96">
            <w:pPr>
              <w:rPr>
                <w:rFonts w:ascii="Helvetica Neue" w:hAnsi="Helvetica Neue"/>
                <w:sz w:val="22"/>
                <w:szCs w:val="22"/>
              </w:rPr>
            </w:pPr>
          </w:p>
          <w:p w:rsidR="009F5EAC" w:rsidP="00EE3904" w:rsidRDefault="009F5EAC" w14:paraId="3F7FE473" w14:textId="7B1C6D1A">
            <w:pPr>
              <w:rPr>
                <w:rFonts w:ascii="Helvetica Neue" w:hAnsi="Helvetica Neue"/>
                <w:sz w:val="22"/>
                <w:szCs w:val="22"/>
              </w:rPr>
            </w:pPr>
            <w:r w:rsidRPr="009F5EAC">
              <w:rPr>
                <w:rFonts w:ascii="Helvetica Neue" w:hAnsi="Helvetica Neue"/>
                <w:sz w:val="22"/>
                <w:szCs w:val="22"/>
              </w:rPr>
              <w:t>Enrollment has dropped significantly due to the pandemic, a factor that has impacted the entire country.</w:t>
            </w:r>
          </w:p>
          <w:p w:rsidR="009F5EAC" w:rsidP="00EE3904" w:rsidRDefault="009F5EAC" w14:paraId="0C927E47" w14:textId="77777777">
            <w:pPr>
              <w:rPr>
                <w:rFonts w:ascii="Helvetica Neue" w:hAnsi="Helvetica Neue"/>
                <w:sz w:val="22"/>
                <w:szCs w:val="22"/>
              </w:rPr>
            </w:pPr>
          </w:p>
          <w:p w:rsidR="009F5EAC" w:rsidP="00EE3904" w:rsidRDefault="009F5EAC" w14:paraId="71191580" w14:textId="67F36638">
            <w:pPr>
              <w:rPr>
                <w:rFonts w:ascii="Helvetica Neue" w:hAnsi="Helvetica Neue"/>
                <w:sz w:val="22"/>
                <w:szCs w:val="22"/>
              </w:rPr>
            </w:pPr>
            <w:r w:rsidRPr="009F5EAC">
              <w:rPr>
                <w:rFonts w:ascii="Helvetica Neue" w:hAnsi="Helvetica Neue"/>
                <w:noProof/>
                <w:sz w:val="22"/>
                <w:szCs w:val="22"/>
              </w:rPr>
              <w:drawing>
                <wp:inline distT="0" distB="0" distL="0" distR="0" wp14:anchorId="16312563" wp14:editId="767405AD">
                  <wp:extent cx="6309360" cy="18389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9360" cy="1838960"/>
                          </a:xfrm>
                          <a:prstGeom prst="rect">
                            <a:avLst/>
                          </a:prstGeom>
                        </pic:spPr>
                      </pic:pic>
                    </a:graphicData>
                  </a:graphic>
                </wp:inline>
              </w:drawing>
            </w:r>
          </w:p>
          <w:p w:rsidR="009F5EAC" w:rsidP="00EE3904" w:rsidRDefault="009F5EAC" w14:paraId="235AA833" w14:textId="77777777">
            <w:pPr>
              <w:rPr>
                <w:rFonts w:ascii="Helvetica Neue" w:hAnsi="Helvetica Neue"/>
                <w:sz w:val="22"/>
                <w:szCs w:val="22"/>
              </w:rPr>
            </w:pPr>
          </w:p>
          <w:p w:rsidR="009F5EAC" w:rsidP="00EE3904" w:rsidRDefault="009F5EAC" w14:paraId="70DA397F" w14:textId="404D4141">
            <w:pPr>
              <w:rPr>
                <w:rFonts w:ascii="Helvetica Neue" w:hAnsi="Helvetica Neue"/>
                <w:sz w:val="22"/>
                <w:szCs w:val="22"/>
              </w:rPr>
            </w:pPr>
            <w:r w:rsidRPr="08280F09" w:rsidR="66EB19DE">
              <w:rPr>
                <w:rFonts w:ascii="Helvetica Neue" w:hAnsi="Helvetica Neue"/>
                <w:sz w:val="22"/>
                <w:szCs w:val="22"/>
              </w:rPr>
              <w:t>On the other hand, we can see a tendency to recover if we consider the last 4 semesters.</w:t>
            </w:r>
          </w:p>
          <w:p w:rsidR="009F5EAC" w:rsidP="00EE3904" w:rsidRDefault="009F5EAC" w14:paraId="7DBC336A" w14:textId="77777777">
            <w:pPr>
              <w:rPr>
                <w:rFonts w:ascii="Helvetica Neue" w:hAnsi="Helvetica Neue"/>
                <w:sz w:val="22"/>
                <w:szCs w:val="22"/>
              </w:rPr>
            </w:pPr>
          </w:p>
          <w:p w:rsidR="009F5EAC" w:rsidP="00EE3904" w:rsidRDefault="009F5EAC" w14:paraId="38A580BA" w14:textId="380D6EF5">
            <w:pPr>
              <w:rPr>
                <w:rFonts w:ascii="Helvetica Neue" w:hAnsi="Helvetica Neue"/>
                <w:sz w:val="22"/>
                <w:szCs w:val="22"/>
              </w:rPr>
            </w:pPr>
            <w:r>
              <w:rPr>
                <w:rFonts w:ascii="Helvetica Neue" w:hAnsi="Helvetica Neue"/>
                <w:sz w:val="22"/>
                <w:szCs w:val="22"/>
              </w:rPr>
              <w:t>Only Fall:</w:t>
            </w:r>
          </w:p>
          <w:p w:rsidR="00106447" w:rsidP="00EE3904" w:rsidRDefault="009F5EAC" w14:paraId="77B76DFE" w14:textId="6AE1BCE9">
            <w:pPr>
              <w:rPr>
                <w:rFonts w:ascii="Helvetica Neue" w:hAnsi="Helvetica Neue"/>
                <w:sz w:val="22"/>
                <w:szCs w:val="22"/>
              </w:rPr>
            </w:pPr>
            <w:r w:rsidRPr="009F5EAC">
              <w:rPr>
                <w:rFonts w:ascii="Helvetica Neue" w:hAnsi="Helvetica Neue"/>
                <w:noProof/>
                <w:sz w:val="22"/>
                <w:szCs w:val="22"/>
              </w:rPr>
              <w:drawing>
                <wp:inline distT="0" distB="0" distL="0" distR="0" wp14:anchorId="5624AF69" wp14:editId="586A3C50">
                  <wp:extent cx="6309360" cy="1951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9360" cy="1951355"/>
                          </a:xfrm>
                          <a:prstGeom prst="rect">
                            <a:avLst/>
                          </a:prstGeom>
                        </pic:spPr>
                      </pic:pic>
                    </a:graphicData>
                  </a:graphic>
                </wp:inline>
              </w:drawing>
            </w:r>
          </w:p>
          <w:p w:rsidRPr="007335EF" w:rsidR="009F5EAC" w:rsidP="00EE3904" w:rsidRDefault="009F5EAC" w14:paraId="446B7E86" w14:textId="77777777">
            <w:pPr>
              <w:rPr>
                <w:rFonts w:ascii="Helvetica Neue" w:hAnsi="Helvetica Neue"/>
                <w:sz w:val="22"/>
                <w:szCs w:val="22"/>
              </w:rPr>
            </w:pPr>
          </w:p>
          <w:p w:rsidRPr="007335EF" w:rsidR="00D32B9E" w:rsidP="00EE3904" w:rsidRDefault="00D32B9E" w14:paraId="45B5C8BA" w14:textId="19EB8E9E">
            <w:pPr>
              <w:rPr>
                <w:rFonts w:ascii="Helvetica Neue" w:hAnsi="Helvetica Neue"/>
                <w:sz w:val="22"/>
                <w:szCs w:val="22"/>
              </w:rPr>
            </w:pPr>
          </w:p>
        </w:tc>
      </w:tr>
      <w:tr w:rsidRPr="00EC7286" w:rsidR="00106447" w:rsidTr="08280F09" w14:paraId="3E1E0B48" w14:textId="77777777">
        <w:tc>
          <w:tcPr>
            <w:tcW w:w="9926" w:type="dxa"/>
            <w:tcMar/>
          </w:tcPr>
          <w:p w:rsidRPr="00115D65" w:rsidR="00106447" w:rsidP="00EE3904" w:rsidRDefault="00D32B9E" w14:paraId="4FE5CE09" w14:textId="56068C77">
            <w:pPr>
              <w:rPr>
                <w:rFonts w:ascii="Helvetica Neue" w:hAnsi="Helvetica Neue" w:eastAsia="Avenir Black" w:cs="Avenir Black"/>
                <w:b/>
                <w:bCs/>
                <w:sz w:val="22"/>
                <w:szCs w:val="22"/>
              </w:rPr>
            </w:pPr>
            <w:r w:rsidRPr="007335EF">
              <w:rPr>
                <w:rFonts w:ascii="Helvetica Neue" w:hAnsi="Helvetica Neue" w:eastAsia="Avenir Black" w:cs="Avenir Black"/>
                <w:b/>
                <w:bCs/>
                <w:sz w:val="22"/>
                <w:szCs w:val="22"/>
              </w:rPr>
              <w:t xml:space="preserve">What </w:t>
            </w:r>
            <w:r w:rsidR="00164383">
              <w:rPr>
                <w:rFonts w:ascii="Helvetica Neue" w:hAnsi="Helvetica Neue" w:eastAsia="Avenir Black" w:cs="Avenir Black"/>
                <w:b/>
                <w:bCs/>
                <w:sz w:val="22"/>
                <w:szCs w:val="22"/>
              </w:rPr>
              <w:t xml:space="preserve">strategies </w:t>
            </w:r>
            <w:r w:rsidRPr="007335EF">
              <w:rPr>
                <w:rFonts w:ascii="Helvetica Neue" w:hAnsi="Helvetica Neue" w:eastAsia="Avenir Black" w:cs="Avenir Black"/>
                <w:b/>
                <w:bCs/>
                <w:sz w:val="22"/>
                <w:szCs w:val="22"/>
              </w:rPr>
              <w:t xml:space="preserve">would you recommend </w:t>
            </w:r>
            <w:proofErr w:type="gramStart"/>
            <w:r w:rsidRPr="007335EF">
              <w:rPr>
                <w:rFonts w:ascii="Helvetica Neue" w:hAnsi="Helvetica Neue" w:eastAsia="Avenir Black" w:cs="Avenir Black"/>
                <w:b/>
                <w:bCs/>
                <w:sz w:val="22"/>
                <w:szCs w:val="22"/>
              </w:rPr>
              <w:t>to increase</w:t>
            </w:r>
            <w:proofErr w:type="gramEnd"/>
            <w:r w:rsidRPr="007335EF">
              <w:rPr>
                <w:rFonts w:ascii="Helvetica Neue" w:hAnsi="Helvetica Neue" w:eastAsia="Avenir Black" w:cs="Avenir Black"/>
                <w:b/>
                <w:bCs/>
                <w:sz w:val="22"/>
                <w:szCs w:val="22"/>
              </w:rPr>
              <w:t xml:space="preserve"> student enrollment in your department?</w:t>
            </w:r>
          </w:p>
        </w:tc>
      </w:tr>
      <w:tr w:rsidRPr="00EC7286" w:rsidR="00106447" w:rsidTr="08280F09" w14:paraId="1E015EB1" w14:textId="77777777">
        <w:tc>
          <w:tcPr>
            <w:tcW w:w="9926" w:type="dxa"/>
            <w:shd w:val="clear" w:color="auto" w:fill="FFF2CC" w:themeFill="accent4" w:themeFillTint="33"/>
            <w:tcMar/>
          </w:tcPr>
          <w:p w:rsidR="00106447" w:rsidP="00EE3904" w:rsidRDefault="00106447" w14:paraId="4D1E159C" w14:textId="766673CF">
            <w:pPr>
              <w:rPr>
                <w:rFonts w:ascii="Helvetica Neue" w:hAnsi="Helvetica Neue"/>
                <w:sz w:val="22"/>
                <w:szCs w:val="22"/>
              </w:rPr>
            </w:pPr>
          </w:p>
          <w:p w:rsidRPr="007335EF" w:rsidR="009F5EAC" w:rsidP="00EE3904" w:rsidRDefault="009F5EAC" w14:paraId="5375BEFD" w14:textId="73FE3A5A">
            <w:pPr>
              <w:rPr>
                <w:rFonts w:ascii="Helvetica Neue" w:hAnsi="Helvetica Neue"/>
                <w:sz w:val="22"/>
                <w:szCs w:val="22"/>
              </w:rPr>
            </w:pPr>
            <w:r w:rsidRPr="009F5EAC">
              <w:rPr>
                <w:rFonts w:ascii="Helvetica Neue" w:hAnsi="Helvetica Neue"/>
                <w:sz w:val="22"/>
                <w:szCs w:val="22"/>
              </w:rPr>
              <w:t xml:space="preserve">Increase the support and offer of asynchronous online classes. On the other hand, the training of teachers in this new methodology is essential. This training can be achieved in the </w:t>
            </w:r>
            <w:r>
              <w:rPr>
                <w:rFonts w:ascii="Helvetica Neue" w:hAnsi="Helvetica Neue"/>
                <w:sz w:val="22"/>
                <w:szCs w:val="22"/>
              </w:rPr>
              <w:t xml:space="preserve">direct </w:t>
            </w:r>
            <w:r w:rsidRPr="009F5EAC">
              <w:rPr>
                <w:rFonts w:ascii="Helvetica Neue" w:hAnsi="Helvetica Neue"/>
                <w:sz w:val="22"/>
                <w:szCs w:val="22"/>
              </w:rPr>
              <w:t>training of teachers (POCR workshops, peer assessment) and the evaluation of courses methodically and periodically.</w:t>
            </w:r>
          </w:p>
          <w:p w:rsidRPr="007335EF" w:rsidR="00D32B9E" w:rsidP="00EE3904" w:rsidRDefault="00D32B9E" w14:paraId="21A3A518" w14:textId="1E9C892B">
            <w:pPr>
              <w:rPr>
                <w:rFonts w:ascii="Helvetica Neue" w:hAnsi="Helvetica Neue"/>
                <w:sz w:val="22"/>
                <w:szCs w:val="22"/>
              </w:rPr>
            </w:pPr>
          </w:p>
        </w:tc>
      </w:tr>
      <w:tr w:rsidRPr="00EC7286" w:rsidR="004420AB" w:rsidTr="08280F09" w14:paraId="72FBC7F2" w14:textId="77777777">
        <w:trPr>
          <w:trHeight w:val="4850"/>
        </w:trPr>
        <w:tc>
          <w:tcPr>
            <w:tcW w:w="9926" w:type="dxa"/>
            <w:shd w:val="clear" w:color="auto" w:fill="E2EFD9" w:themeFill="accent6" w:themeFillTint="33"/>
            <w:tcMar/>
          </w:tcPr>
          <w:p w:rsidRPr="00ED5CB7" w:rsidR="004420AB" w:rsidP="004420AB" w:rsidRDefault="004420AB" w14:paraId="708FA9B1" w14:textId="21D27D3E">
            <w:pPr>
              <w:rPr>
                <w:rFonts w:ascii="Helvetica Neue" w:hAnsi="Helvetica Neue"/>
                <w:sz w:val="22"/>
                <w:szCs w:val="22"/>
              </w:rPr>
            </w:pPr>
            <w:r w:rsidRPr="00ED5CB7">
              <w:rPr>
                <w:rFonts w:ascii="Helvetica Neue" w:hAnsi="Helvetica Neue"/>
                <w:sz w:val="22"/>
                <w:szCs w:val="22"/>
              </w:rPr>
              <w:lastRenderedPageBreak/>
              <w:t xml:space="preserve">Community Colleges are funded based on the </w:t>
            </w:r>
            <w:hyperlink w:history="1" r:id="rId24">
              <w:r w:rsidRPr="00950A5A">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rsidR="004420AB" w:rsidP="004420AB" w:rsidRDefault="004420AB" w14:paraId="4E3955D9" w14:textId="77777777">
            <w:pPr>
              <w:rPr>
                <w:rFonts w:ascii="Helvetica Neue" w:hAnsi="Helvetica Neue"/>
                <w:sz w:val="22"/>
                <w:szCs w:val="22"/>
              </w:rPr>
            </w:pPr>
          </w:p>
          <w:tbl>
            <w:tblPr>
              <w:tblStyle w:val="TableGrid"/>
              <w:tblW w:w="0" w:type="auto"/>
              <w:tblLook w:val="04A0" w:firstRow="1" w:lastRow="0" w:firstColumn="1" w:lastColumn="0" w:noHBand="0" w:noVBand="1"/>
            </w:tblPr>
            <w:tblGrid>
              <w:gridCol w:w="4028"/>
              <w:gridCol w:w="5322"/>
            </w:tblGrid>
            <w:tr w:rsidR="006732A0" w:rsidTr="00E954D2" w14:paraId="606B1799" w14:textId="77777777">
              <w:tc>
                <w:tcPr>
                  <w:tcW w:w="9350" w:type="dxa"/>
                  <w:gridSpan w:val="2"/>
                  <w:shd w:val="clear" w:color="auto" w:fill="009193"/>
                </w:tcPr>
                <w:p w:rsidRPr="0019221B" w:rsidR="006732A0" w:rsidP="006732A0" w:rsidRDefault="006732A0" w14:paraId="7DD145AE" w14:textId="77777777">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6732A0" w:rsidTr="006732A0" w14:paraId="341C2F00" w14:textId="77777777">
              <w:tc>
                <w:tcPr>
                  <w:tcW w:w="4028" w:type="dxa"/>
                  <w:shd w:val="clear" w:color="auto" w:fill="FFF2CC" w:themeFill="accent4" w:themeFillTint="33"/>
                </w:tcPr>
                <w:p w:rsidRPr="0019221B" w:rsidR="006732A0" w:rsidP="006732A0" w:rsidRDefault="006732A0" w14:paraId="07753E4C" w14:textId="77777777">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5322" w:type="dxa"/>
                  <w:shd w:val="clear" w:color="auto" w:fill="FFF2CC" w:themeFill="accent4" w:themeFillTint="33"/>
                </w:tcPr>
                <w:p w:rsidRPr="0019221B" w:rsidR="006732A0" w:rsidP="006732A0" w:rsidRDefault="006732A0" w14:paraId="37E3AACC" w14:textId="77777777">
                  <w:pPr>
                    <w:rPr>
                      <w:rFonts w:ascii="Helvetica Neue" w:hAnsi="Helvetica Neue"/>
                      <w:b/>
                    </w:rPr>
                  </w:pPr>
                  <w:r w:rsidRPr="0019221B">
                    <w:rPr>
                      <w:rFonts w:ascii="Helvetica Neue" w:hAnsi="Helvetica Neue"/>
                      <w:b/>
                    </w:rPr>
                    <w:t xml:space="preserve">Categories </w:t>
                  </w:r>
                </w:p>
              </w:tc>
            </w:tr>
            <w:tr w:rsidR="006732A0" w:rsidTr="006732A0" w14:paraId="51C96443" w14:textId="77777777">
              <w:tc>
                <w:tcPr>
                  <w:tcW w:w="4028" w:type="dxa"/>
                  <w:shd w:val="clear" w:color="auto" w:fill="FFFFFF" w:themeFill="background1"/>
                </w:tcPr>
                <w:p w:rsidRPr="0019221B" w:rsidR="006732A0" w:rsidP="006732A0" w:rsidRDefault="006732A0" w14:paraId="3843D324" w14:textId="77777777">
                  <w:pPr>
                    <w:rPr>
                      <w:rFonts w:ascii="Helvetica Neue" w:hAnsi="Helvetica Neue"/>
                    </w:rPr>
                  </w:pPr>
                  <w:r w:rsidRPr="0019221B">
                    <w:rPr>
                      <w:rFonts w:ascii="Helvetica Neue" w:hAnsi="Helvetica Neue"/>
                    </w:rPr>
                    <w:t>70%</w:t>
                  </w:r>
                </w:p>
                <w:p w:rsidRPr="0019221B" w:rsidR="006732A0" w:rsidP="006732A0" w:rsidRDefault="006732A0" w14:paraId="50155C2F" w14:textId="04DF3CF0">
                  <w:pPr>
                    <w:rPr>
                      <w:rFonts w:ascii="Helvetica Neue" w:hAnsi="Helvetica Neue"/>
                    </w:rPr>
                  </w:pPr>
                  <w:r w:rsidRPr="0019221B">
                    <w:rPr>
                      <w:rFonts w:ascii="Helvetica Neue" w:hAnsi="Helvetica Neue"/>
                    </w:rPr>
                    <w:t>Base Allocation: FTES (Enrollment)</w:t>
                  </w:r>
                </w:p>
              </w:tc>
              <w:tc>
                <w:tcPr>
                  <w:tcW w:w="5322" w:type="dxa"/>
                  <w:shd w:val="clear" w:color="auto" w:fill="FFFFFF" w:themeFill="background1"/>
                </w:tcPr>
                <w:p w:rsidRPr="0019221B" w:rsidR="006732A0" w:rsidP="006732A0" w:rsidRDefault="006732A0" w14:paraId="5E7E5E40"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rsidRPr="0019221B" w:rsidR="006732A0" w:rsidP="006732A0" w:rsidRDefault="006732A0" w14:paraId="30F29BA9" w14:textId="58EA2A7F">
                  <w:pPr>
                    <w:pStyle w:val="ListParagraph"/>
                    <w:numPr>
                      <w:ilvl w:val="0"/>
                      <w:numId w:val="42"/>
                    </w:numPr>
                    <w:spacing w:after="0" w:line="240" w:lineRule="auto"/>
                    <w:ind w:left="256" w:hanging="180"/>
                    <w:rPr>
                      <w:rFonts w:ascii="Helvetica Neue" w:hAnsi="Helvetica Neue"/>
                    </w:rPr>
                  </w:pPr>
                  <w:proofErr w:type="spellStart"/>
                  <w:r w:rsidRPr="0019221B">
                    <w:rPr>
                      <w:rFonts w:ascii="Helvetica Neue" w:hAnsi="Helvetica Neue"/>
                    </w:rPr>
                    <w:t>N</w:t>
                  </w:r>
                  <w:r w:rsidR="00DE72B1">
                    <w:rPr>
                      <w:rFonts w:ascii="Helvetica Neue" w:hAnsi="Helvetica Neue"/>
                    </w:rPr>
                    <w:t>on</w:t>
                  </w:r>
                  <w:r w:rsidRPr="0019221B">
                    <w:rPr>
                      <w:rFonts w:ascii="Helvetica Neue" w:hAnsi="Helvetica Neue"/>
                    </w:rPr>
                    <w:t>C</w:t>
                  </w:r>
                  <w:r w:rsidR="00DE72B1">
                    <w:rPr>
                      <w:rFonts w:ascii="Helvetica Neue" w:hAnsi="Helvetica Neue"/>
                    </w:rPr>
                    <w:t>redit</w:t>
                  </w:r>
                  <w:proofErr w:type="spellEnd"/>
                  <w:r w:rsidRPr="0019221B">
                    <w:rPr>
                      <w:rFonts w:ascii="Helvetica Neue" w:hAnsi="Helvetica Neue"/>
                    </w:rPr>
                    <w:t xml:space="preserve"> FTES</w:t>
                  </w:r>
                </w:p>
                <w:p w:rsidRPr="0019221B" w:rsidR="006732A0" w:rsidP="006732A0" w:rsidRDefault="006732A0" w14:paraId="664A7723"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6732A0" w:rsidTr="006732A0" w14:paraId="33724DA5" w14:textId="77777777">
              <w:tc>
                <w:tcPr>
                  <w:tcW w:w="4028" w:type="dxa"/>
                  <w:shd w:val="clear" w:color="auto" w:fill="FFFFFF" w:themeFill="background1"/>
                </w:tcPr>
                <w:p w:rsidRPr="0019221B" w:rsidR="006732A0" w:rsidP="006732A0" w:rsidRDefault="006732A0" w14:paraId="3618436B" w14:textId="77777777">
                  <w:pPr>
                    <w:rPr>
                      <w:rFonts w:ascii="Helvetica Neue" w:hAnsi="Helvetica Neue"/>
                    </w:rPr>
                  </w:pPr>
                  <w:r w:rsidRPr="0019221B">
                    <w:rPr>
                      <w:rFonts w:ascii="Helvetica Neue" w:hAnsi="Helvetica Neue"/>
                    </w:rPr>
                    <w:t>20%</w:t>
                  </w:r>
                </w:p>
                <w:p w:rsidRPr="0019221B" w:rsidR="006732A0" w:rsidP="006732A0" w:rsidRDefault="006732A0" w14:paraId="5BDF3AFC" w14:textId="77777777">
                  <w:pPr>
                    <w:rPr>
                      <w:rFonts w:ascii="Helvetica Neue" w:hAnsi="Helvetica Neue"/>
                    </w:rPr>
                  </w:pPr>
                  <w:r w:rsidRPr="0019221B">
                    <w:rPr>
                      <w:rFonts w:ascii="Helvetica Neue" w:hAnsi="Helvetica Neue"/>
                    </w:rPr>
                    <w:t>Supplemental Allocation</w:t>
                  </w:r>
                </w:p>
                <w:p w:rsidRPr="0019221B" w:rsidR="006732A0" w:rsidP="006732A0" w:rsidRDefault="006732A0" w14:paraId="1DE6AA98" w14:textId="77777777">
                  <w:pPr>
                    <w:rPr>
                      <w:rFonts w:ascii="Helvetica Neue" w:hAnsi="Helvetica Neue"/>
                    </w:rPr>
                  </w:pPr>
                </w:p>
              </w:tc>
              <w:tc>
                <w:tcPr>
                  <w:tcW w:w="5322" w:type="dxa"/>
                  <w:shd w:val="clear" w:color="auto" w:fill="FFFFFF" w:themeFill="background1"/>
                </w:tcPr>
                <w:p w:rsidRPr="0019221B" w:rsidR="006732A0" w:rsidP="006732A0" w:rsidRDefault="006732A0" w14:paraId="352B42EA"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rsidRPr="0019221B" w:rsidR="006732A0" w:rsidP="006732A0" w:rsidRDefault="006732A0" w14:paraId="57B2DF9A"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rsidRPr="0019221B" w:rsidR="006732A0" w:rsidP="006732A0" w:rsidRDefault="006732A0" w14:paraId="0438F390"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rsidRPr="0019221B" w:rsidR="006732A0" w:rsidP="006732A0" w:rsidRDefault="006732A0" w14:paraId="17E47BE9"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6732A0" w:rsidTr="006732A0" w14:paraId="344FFC4B" w14:textId="77777777">
              <w:tc>
                <w:tcPr>
                  <w:tcW w:w="4028" w:type="dxa"/>
                  <w:shd w:val="clear" w:color="auto" w:fill="FFFFFF" w:themeFill="background1"/>
                </w:tcPr>
                <w:p w:rsidRPr="0019221B" w:rsidR="006732A0" w:rsidP="006732A0" w:rsidRDefault="00E54FFF" w14:paraId="43198F07" w14:textId="4A5E7FC3">
                  <w:pPr>
                    <w:rPr>
                      <w:rFonts w:ascii="Helvetica Neue" w:hAnsi="Helvetica Neue"/>
                    </w:rPr>
                  </w:pPr>
                  <w:r>
                    <w:rPr>
                      <w:rFonts w:ascii="Helvetica Neue" w:hAnsi="Helvetica Neue"/>
                    </w:rPr>
                    <w:t>1</w:t>
                  </w:r>
                  <w:r w:rsidRPr="0019221B" w:rsidR="006732A0">
                    <w:rPr>
                      <w:rFonts w:ascii="Helvetica Neue" w:hAnsi="Helvetica Neue"/>
                    </w:rPr>
                    <w:t>0%</w:t>
                  </w:r>
                </w:p>
                <w:p w:rsidRPr="0019221B" w:rsidR="006732A0" w:rsidP="006732A0" w:rsidRDefault="006732A0" w14:paraId="4690E273" w14:textId="77777777">
                  <w:pPr>
                    <w:rPr>
                      <w:rFonts w:ascii="Helvetica Neue" w:hAnsi="Helvetica Neue"/>
                    </w:rPr>
                  </w:pPr>
                  <w:r w:rsidRPr="0019221B">
                    <w:rPr>
                      <w:rFonts w:ascii="Helvetica Neue" w:hAnsi="Helvetica Neue"/>
                    </w:rPr>
                    <w:t>Student Success Allocation</w:t>
                  </w:r>
                </w:p>
              </w:tc>
              <w:tc>
                <w:tcPr>
                  <w:tcW w:w="5322" w:type="dxa"/>
                  <w:shd w:val="clear" w:color="auto" w:fill="FFFFFF" w:themeFill="background1"/>
                </w:tcPr>
                <w:p w:rsidRPr="0019221B" w:rsidR="006732A0" w:rsidP="006732A0" w:rsidRDefault="006732A0" w14:paraId="3F4C26A0"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p>
                <w:p w:rsidRPr="0019221B" w:rsidR="006732A0" w:rsidP="006732A0" w:rsidRDefault="006732A0" w14:paraId="6772A196"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rsidRPr="0019221B" w:rsidR="006732A0" w:rsidP="006732A0" w:rsidRDefault="006732A0" w14:paraId="3352015B"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rsidRPr="0019221B" w:rsidR="006732A0" w:rsidP="006732A0" w:rsidRDefault="006732A0" w14:paraId="6C0ACC68"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rsidRPr="0019221B" w:rsidR="006732A0" w:rsidP="006732A0" w:rsidRDefault="006732A0" w14:paraId="7550B581"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Transfer level Math and English in the first year</w:t>
                  </w:r>
                </w:p>
              </w:tc>
            </w:tr>
          </w:tbl>
          <w:p w:rsidRPr="007335EF" w:rsidR="006732A0" w:rsidP="004420AB" w:rsidRDefault="006732A0" w14:paraId="4BB4D27C" w14:textId="089F5674">
            <w:pPr>
              <w:rPr>
                <w:rFonts w:ascii="Helvetica Neue" w:hAnsi="Helvetica Neue"/>
                <w:sz w:val="22"/>
                <w:szCs w:val="22"/>
              </w:rPr>
            </w:pPr>
          </w:p>
        </w:tc>
      </w:tr>
      <w:tr w:rsidRPr="00EC7286" w:rsidR="004420AB" w:rsidTr="08280F09" w14:paraId="373759C2" w14:textId="77777777">
        <w:tc>
          <w:tcPr>
            <w:tcW w:w="9926" w:type="dxa"/>
            <w:shd w:val="clear" w:color="auto" w:fill="auto"/>
            <w:tcMar/>
          </w:tcPr>
          <w:p w:rsidRPr="007335EF" w:rsidR="004420AB" w:rsidP="004420AB" w:rsidRDefault="004420AB" w14:paraId="2644C49C" w14:textId="265834A2">
            <w:pPr>
              <w:rPr>
                <w:rFonts w:ascii="Helvetica Neue" w:hAnsi="Helvetica Neue"/>
                <w:sz w:val="22"/>
                <w:szCs w:val="22"/>
              </w:rPr>
            </w:pPr>
            <w:r w:rsidRPr="00ED5CB7">
              <w:rPr>
                <w:rFonts w:ascii="Helvetica Neue" w:hAnsi="Helvetica Neue"/>
                <w:b/>
                <w:bCs/>
                <w:sz w:val="22"/>
                <w:szCs w:val="22"/>
              </w:rPr>
              <w:t xml:space="preserve">List the department’s progress and reflection on what is being done to maintain or increase the base level of </w:t>
            </w:r>
            <w:r w:rsidR="006D2FE1">
              <w:rPr>
                <w:rFonts w:ascii="Helvetica Neue" w:hAnsi="Helvetica Neue"/>
                <w:b/>
                <w:bCs/>
                <w:sz w:val="22"/>
                <w:szCs w:val="22"/>
              </w:rPr>
              <w:t>full-time equivalent students (</w:t>
            </w:r>
            <w:r w:rsidRPr="00ED5CB7">
              <w:rPr>
                <w:rFonts w:ascii="Helvetica Neue" w:hAnsi="Helvetica Neue"/>
                <w:b/>
                <w:bCs/>
                <w:sz w:val="22"/>
                <w:szCs w:val="22"/>
              </w:rPr>
              <w:t>FTES</w:t>
            </w:r>
            <w:r w:rsidR="006D2FE1">
              <w:rPr>
                <w:rFonts w:ascii="Helvetica Neue" w:hAnsi="Helvetica Neue"/>
                <w:b/>
                <w:bCs/>
                <w:sz w:val="22"/>
                <w:szCs w:val="22"/>
              </w:rPr>
              <w:t xml:space="preserve"> = 12 units)</w:t>
            </w:r>
            <w:r w:rsidRPr="00ED5CB7">
              <w:rPr>
                <w:rFonts w:ascii="Helvetica Neue" w:hAnsi="Helvetica Neue"/>
                <w:b/>
                <w:bCs/>
                <w:sz w:val="22"/>
                <w:szCs w:val="22"/>
              </w:rPr>
              <w:t xml:space="preserve">.  Please describe retention </w:t>
            </w:r>
            <w:r w:rsidR="00792442">
              <w:rPr>
                <w:rFonts w:ascii="Helvetica Neue" w:hAnsi="Helvetica Neue"/>
                <w:b/>
                <w:bCs/>
                <w:sz w:val="22"/>
                <w:szCs w:val="22"/>
              </w:rPr>
              <w:t xml:space="preserve">(i.e., remain enrolled for a full semester) </w:t>
            </w:r>
            <w:r w:rsidRPr="00ED5CB7">
              <w:rPr>
                <w:rFonts w:ascii="Helvetica Neue" w:hAnsi="Helvetica Neue"/>
                <w:b/>
                <w:bCs/>
                <w:sz w:val="22"/>
                <w:szCs w:val="22"/>
              </w:rPr>
              <w:t>and persistence</w:t>
            </w:r>
            <w:r w:rsidR="00792442">
              <w:rPr>
                <w:rFonts w:ascii="Helvetica Neue" w:hAnsi="Helvetica Neue"/>
                <w:b/>
                <w:bCs/>
                <w:sz w:val="22"/>
                <w:szCs w:val="22"/>
              </w:rPr>
              <w:t xml:space="preserve"> (i.e., enroll in consecutive semesters) </w:t>
            </w:r>
            <w:r w:rsidRPr="00ED5CB7">
              <w:rPr>
                <w:rFonts w:ascii="Helvetica Neue" w:hAnsi="Helvetica Neue"/>
                <w:b/>
                <w:bCs/>
                <w:sz w:val="22"/>
                <w:szCs w:val="22"/>
              </w:rPr>
              <w:t xml:space="preserve">efforts.  </w:t>
            </w:r>
          </w:p>
        </w:tc>
      </w:tr>
      <w:tr w:rsidRPr="00EC7286" w:rsidR="004420AB" w:rsidTr="08280F09" w14:paraId="4A2DD9AE" w14:textId="77777777">
        <w:tc>
          <w:tcPr>
            <w:tcW w:w="9926" w:type="dxa"/>
            <w:shd w:val="clear" w:color="auto" w:fill="FFF2CC" w:themeFill="accent4" w:themeFillTint="33"/>
            <w:tcMar/>
          </w:tcPr>
          <w:p w:rsidR="004420AB" w:rsidP="004420AB" w:rsidRDefault="004420AB" w14:paraId="35F342F4" w14:textId="2AAE2E7E">
            <w:pPr>
              <w:rPr>
                <w:rFonts w:ascii="Helvetica Neue" w:hAnsi="Helvetica Neue"/>
                <w:sz w:val="22"/>
                <w:szCs w:val="22"/>
              </w:rPr>
            </w:pPr>
          </w:p>
          <w:p w:rsidRPr="00ED5CB7" w:rsidR="00832DF1" w:rsidP="004420AB" w:rsidRDefault="00832DF1" w14:paraId="773A68D8" w14:textId="6A45AF4D">
            <w:pPr>
              <w:rPr>
                <w:rFonts w:ascii="Helvetica Neue" w:hAnsi="Helvetica Neue"/>
                <w:sz w:val="22"/>
                <w:szCs w:val="22"/>
              </w:rPr>
            </w:pPr>
            <w:bookmarkStart w:name="_Int_HtZbqZka" w:id="1335419583"/>
            <w:r w:rsidRPr="08280F09" w:rsidR="1CF51194">
              <w:rPr>
                <w:rFonts w:ascii="Helvetica Neue" w:hAnsi="Helvetica Neue"/>
                <w:sz w:val="22"/>
                <w:szCs w:val="22"/>
              </w:rPr>
              <w:t xml:space="preserve">The department continues to offer classes at all levels, including combining multiple sections into a single course to </w:t>
            </w:r>
            <w:r w:rsidRPr="08280F09" w:rsidR="1CF51194">
              <w:rPr>
                <w:rFonts w:ascii="Helvetica Neue" w:hAnsi="Helvetica Neue"/>
                <w:sz w:val="22"/>
                <w:szCs w:val="22"/>
              </w:rPr>
              <w:t>maintain</w:t>
            </w:r>
            <w:r w:rsidRPr="08280F09" w:rsidR="1CF51194">
              <w:rPr>
                <w:rFonts w:ascii="Helvetica Neue" w:hAnsi="Helvetica Neue"/>
                <w:sz w:val="22"/>
                <w:szCs w:val="22"/>
              </w:rPr>
              <w:t xml:space="preserve"> productivity.</w:t>
            </w:r>
            <w:bookmarkEnd w:id="1335419583"/>
            <w:r w:rsidRPr="08280F09" w:rsidR="61A905A9">
              <w:rPr>
                <w:rFonts w:ascii="Helvetica Neue" w:hAnsi="Helvetica Neue"/>
                <w:sz w:val="22"/>
                <w:szCs w:val="22"/>
              </w:rPr>
              <w:t xml:space="preserve"> This effort is </w:t>
            </w:r>
            <w:bookmarkStart w:name="_Int_EUITyVN6" w:id="1705129756"/>
            <w:r w:rsidRPr="08280F09" w:rsidR="1B68D056">
              <w:rPr>
                <w:rFonts w:ascii="Helvetica Neue" w:hAnsi="Helvetica Neue"/>
                <w:sz w:val="22"/>
                <w:szCs w:val="22"/>
              </w:rPr>
              <w:t>more</w:t>
            </w:r>
            <w:bookmarkEnd w:id="1705129756"/>
            <w:r w:rsidRPr="08280F09" w:rsidR="61A905A9">
              <w:rPr>
                <w:rFonts w:ascii="Helvetica Neue" w:hAnsi="Helvetica Neue"/>
                <w:sz w:val="22"/>
                <w:szCs w:val="22"/>
              </w:rPr>
              <w:t xml:space="preserve"> difficult for </w:t>
            </w:r>
            <w:r w:rsidRPr="08280F09" w:rsidR="61A905A9">
              <w:rPr>
                <w:rFonts w:ascii="Helvetica Neue" w:hAnsi="Helvetica Neue"/>
                <w:sz w:val="22"/>
                <w:szCs w:val="22"/>
              </w:rPr>
              <w:t xml:space="preserve">instructors. These courses </w:t>
            </w:r>
            <w:r w:rsidRPr="08280F09" w:rsidR="61A905A9">
              <w:rPr>
                <w:rFonts w:ascii="Helvetica Neue" w:hAnsi="Helvetica Neue"/>
                <w:sz w:val="22"/>
                <w:szCs w:val="22"/>
              </w:rPr>
              <w:t xml:space="preserve">have multiple preps </w:t>
            </w:r>
            <w:r w:rsidRPr="08280F09" w:rsidR="61A905A9">
              <w:rPr>
                <w:rFonts w:ascii="Helvetica Neue" w:hAnsi="Helvetica Neue"/>
                <w:sz w:val="22"/>
                <w:szCs w:val="22"/>
              </w:rPr>
              <w:t xml:space="preserve">but </w:t>
            </w:r>
            <w:r w:rsidRPr="08280F09" w:rsidR="61A905A9">
              <w:rPr>
                <w:rFonts w:ascii="Helvetica Neue" w:hAnsi="Helvetica Neue"/>
                <w:sz w:val="22"/>
                <w:szCs w:val="22"/>
              </w:rPr>
              <w:t xml:space="preserve">the compensation of a single class </w:t>
            </w:r>
            <w:r w:rsidRPr="08280F09" w:rsidR="61A905A9">
              <w:rPr>
                <w:rFonts w:ascii="Helvetica Neue" w:hAnsi="Helvetica Neue"/>
                <w:sz w:val="22"/>
                <w:szCs w:val="22"/>
              </w:rPr>
              <w:t xml:space="preserve">to the </w:t>
            </w:r>
            <w:bookmarkStart w:name="_Int_d0EL7S80" w:id="774248022"/>
            <w:r w:rsidRPr="08280F09" w:rsidR="57BF4791">
              <w:rPr>
                <w:rFonts w:ascii="Helvetica Neue" w:hAnsi="Helvetica Neue"/>
                <w:sz w:val="22"/>
                <w:szCs w:val="22"/>
              </w:rPr>
              <w:t>instructor since</w:t>
            </w:r>
            <w:bookmarkEnd w:id="774248022"/>
            <w:r w:rsidRPr="08280F09" w:rsidR="61A905A9">
              <w:rPr>
                <w:rFonts w:ascii="Helvetica Neue" w:hAnsi="Helvetica Neue"/>
                <w:sz w:val="22"/>
                <w:szCs w:val="22"/>
              </w:rPr>
              <w:t xml:space="preserve"> these </w:t>
            </w:r>
            <w:r w:rsidRPr="08280F09" w:rsidR="61A905A9">
              <w:rPr>
                <w:rFonts w:ascii="Helvetica Neue" w:hAnsi="Helvetica Neue"/>
                <w:sz w:val="22"/>
                <w:szCs w:val="22"/>
              </w:rPr>
              <w:t>combined</w:t>
            </w:r>
            <w:r w:rsidRPr="08280F09" w:rsidR="61A905A9">
              <w:rPr>
                <w:rFonts w:ascii="Helvetica Neue" w:hAnsi="Helvetica Neue"/>
                <w:sz w:val="22"/>
                <w:szCs w:val="22"/>
              </w:rPr>
              <w:t xml:space="preserve"> sections are offered individually. On the other hand, the effort has shown excellent levels of retention and completion.</w:t>
            </w:r>
            <w:r w:rsidRPr="08280F09" w:rsidR="61A905A9">
              <w:rPr>
                <w:rFonts w:ascii="Helvetica Neue" w:hAnsi="Helvetica Neue"/>
                <w:sz w:val="22"/>
                <w:szCs w:val="22"/>
              </w:rPr>
              <w:t xml:space="preserve"> See </w:t>
            </w:r>
            <w:r w:rsidRPr="08280F09" w:rsidR="677063FC">
              <w:rPr>
                <w:rFonts w:ascii="Helvetica Neue" w:hAnsi="Helvetica Neue"/>
                <w:sz w:val="22"/>
                <w:szCs w:val="22"/>
              </w:rPr>
              <w:t xml:space="preserve">3B courses like 2B. </w:t>
            </w:r>
            <w:r w:rsidRPr="08280F09" w:rsidR="677063FC">
              <w:rPr>
                <w:rFonts w:ascii="Helvetica Neue" w:hAnsi="Helvetica Neue"/>
                <w:sz w:val="22"/>
                <w:szCs w:val="22"/>
              </w:rPr>
              <w:t xml:space="preserve">This trend becomes much more </w:t>
            </w:r>
            <w:r w:rsidRPr="08280F09" w:rsidR="677063FC">
              <w:rPr>
                <w:rFonts w:ascii="Helvetica Neue" w:hAnsi="Helvetica Neue"/>
                <w:sz w:val="22"/>
                <w:szCs w:val="22"/>
              </w:rPr>
              <w:t>evident</w:t>
            </w:r>
            <w:r w:rsidRPr="08280F09" w:rsidR="677063FC">
              <w:rPr>
                <w:rFonts w:ascii="Helvetica Neue" w:hAnsi="Helvetica Neue"/>
                <w:sz w:val="22"/>
                <w:szCs w:val="22"/>
              </w:rPr>
              <w:t xml:space="preserve"> this year as we have a second generation of </w:t>
            </w:r>
            <w:r w:rsidRPr="08280F09" w:rsidR="677063FC">
              <w:rPr>
                <w:rFonts w:ascii="Helvetica Neue" w:hAnsi="Helvetica Neue"/>
                <w:sz w:val="22"/>
                <w:szCs w:val="22"/>
              </w:rPr>
              <w:t xml:space="preserve">online </w:t>
            </w:r>
            <w:r w:rsidRPr="08280F09" w:rsidR="677063FC">
              <w:rPr>
                <w:rFonts w:ascii="Helvetica Neue" w:hAnsi="Helvetica Neue"/>
                <w:sz w:val="22"/>
                <w:szCs w:val="22"/>
              </w:rPr>
              <w:t>students in these sections.</w:t>
            </w:r>
          </w:p>
          <w:p w:rsidRPr="007335EF" w:rsidR="004420AB" w:rsidP="004420AB" w:rsidRDefault="004420AB" w14:paraId="1CD59E7D" w14:textId="77777777">
            <w:pPr>
              <w:rPr>
                <w:rFonts w:ascii="Helvetica Neue" w:hAnsi="Helvetica Neue"/>
                <w:sz w:val="22"/>
                <w:szCs w:val="22"/>
              </w:rPr>
            </w:pPr>
          </w:p>
        </w:tc>
      </w:tr>
      <w:tr w:rsidRPr="00EC7286" w:rsidR="001E0C5C" w:rsidTr="08280F09" w14:paraId="30D0AB06" w14:textId="77777777">
        <w:trPr>
          <w:trHeight w:val="2879"/>
        </w:trPr>
        <w:tc>
          <w:tcPr>
            <w:tcW w:w="9926" w:type="dxa"/>
            <w:shd w:val="clear" w:color="auto" w:fill="auto"/>
            <w:tcMar/>
          </w:tcPr>
          <w:p w:rsidR="001E0C5C" w:rsidP="001E0C5C" w:rsidRDefault="001E0C5C" w14:paraId="3FA910B2" w14:textId="1980B03F">
            <w:pPr>
              <w:rPr>
                <w:rFonts w:ascii="Helvetica Neue" w:hAnsi="Helvetica Neue"/>
                <w:b/>
                <w:bCs/>
                <w:sz w:val="22"/>
                <w:szCs w:val="22"/>
              </w:rPr>
            </w:pPr>
            <w:r w:rsidRPr="00E954D2">
              <w:rPr>
                <w:rFonts w:ascii="Helvetica Neue" w:hAnsi="Helvetica Neue"/>
                <w:b/>
                <w:bCs/>
                <w:sz w:val="22"/>
                <w:szCs w:val="22"/>
              </w:rPr>
              <w:t xml:space="preserve">Please describe your </w:t>
            </w:r>
            <w:r w:rsidR="006D2FE1">
              <w:rPr>
                <w:rFonts w:ascii="Helvetica Neue" w:hAnsi="Helvetica Neue"/>
                <w:b/>
                <w:bCs/>
                <w:sz w:val="22"/>
                <w:szCs w:val="22"/>
              </w:rPr>
              <w:t>department</w:t>
            </w:r>
            <w:r w:rsidRPr="00E954D2">
              <w:rPr>
                <w:rFonts w:ascii="Helvetica Neue" w:hAnsi="Helvetica Neue"/>
                <w:b/>
                <w:bCs/>
                <w:sz w:val="22"/>
                <w:szCs w:val="22"/>
              </w:rPr>
              <w:t xml:space="preserve">’s efforts in identifying Pell Grant recipients, College Promise Grant recipients, </w:t>
            </w:r>
            <w:r w:rsidR="006D2FE1">
              <w:rPr>
                <w:rFonts w:ascii="Helvetica Neue" w:hAnsi="Helvetica Neue"/>
                <w:b/>
                <w:bCs/>
                <w:sz w:val="22"/>
                <w:szCs w:val="22"/>
              </w:rPr>
              <w:t xml:space="preserve">Adult Education, </w:t>
            </w:r>
            <w:r w:rsidRPr="00E954D2">
              <w:rPr>
                <w:rFonts w:ascii="Helvetica Neue" w:hAnsi="Helvetica Neue"/>
                <w:b/>
                <w:bCs/>
                <w:sz w:val="22"/>
                <w:szCs w:val="22"/>
              </w:rPr>
              <w:t>and AB 540 students.  What processes are in place to accurately report these students each semester?</w:t>
            </w:r>
          </w:p>
          <w:p w:rsidR="001E0C5C" w:rsidP="001E0C5C" w:rsidRDefault="001E0C5C" w14:paraId="53F258AD" w14:textId="77777777">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Pr="00BC7C2B" w:rsidR="001E0C5C" w:rsidTr="00E954D2" w14:paraId="73250F52" w14:textId="77777777">
              <w:trPr>
                <w:trHeight w:val="320"/>
              </w:trPr>
              <w:tc>
                <w:tcPr>
                  <w:tcW w:w="1991" w:type="pct"/>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1E0C5C" w:rsidP="001E0C5C" w:rsidRDefault="001E0C5C" w14:paraId="1340C0CA"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1E0C5C" w:rsidP="001E0C5C" w:rsidRDefault="001E0C5C" w14:paraId="3630B3FD" w14:textId="77777777">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70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1E0C5C" w:rsidP="001E0C5C" w:rsidRDefault="001E0C5C" w14:paraId="0575CA01" w14:textId="77777777">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57"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1E0C5C" w:rsidP="001E0C5C" w:rsidRDefault="001E0C5C" w14:paraId="12D33AB8" w14:textId="77777777">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804" w:type="pct"/>
                  <w:tcBorders>
                    <w:top w:val="single" w:color="auto" w:sz="4" w:space="0"/>
                    <w:left w:val="nil"/>
                    <w:bottom w:val="single" w:color="auto" w:sz="4" w:space="0"/>
                    <w:right w:val="single" w:color="auto" w:sz="4" w:space="0"/>
                  </w:tcBorders>
                  <w:shd w:val="clear" w:color="auto" w:fill="A2E4D0"/>
                  <w:vAlign w:val="bottom"/>
                </w:tcPr>
                <w:p w:rsidRPr="00BC7C2B" w:rsidR="001E0C5C" w:rsidP="001E0C5C" w:rsidRDefault="001E0C5C" w14:paraId="4C805AB7" w14:textId="77777777">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r>
            <w:tr w:rsidRPr="00E156B9" w:rsidR="001E0C5C" w:rsidTr="00E954D2" w14:paraId="729B7F3E"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1E0C5C" w:rsidP="001E0C5C" w:rsidRDefault="001E0C5C" w14:paraId="6FC9ABC1" w14:textId="77777777">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color="auto" w:sz="4" w:space="0"/>
                    <w:right w:val="single" w:color="auto" w:sz="4" w:space="0"/>
                  </w:tcBorders>
                  <w:shd w:val="clear" w:color="auto" w:fill="auto"/>
                  <w:noWrap/>
                  <w:vAlign w:val="bottom"/>
                  <w:hideMark/>
                </w:tcPr>
                <w:p w:rsidRPr="00E156B9" w:rsidR="001E0C5C" w:rsidP="001E0C5C" w:rsidRDefault="001E0C5C" w14:paraId="26CF0BC4" w14:textId="77777777">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1E0C5C" w:rsidP="001E0C5C" w:rsidRDefault="001E0C5C" w14:paraId="70033365"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1E0C5C" w:rsidP="001E0C5C" w:rsidRDefault="001E0C5C" w14:paraId="45D797B0"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804" w:type="pct"/>
                  <w:tcBorders>
                    <w:top w:val="nil"/>
                    <w:left w:val="nil"/>
                    <w:bottom w:val="single" w:color="auto" w:sz="4" w:space="0"/>
                    <w:right w:val="single" w:color="auto" w:sz="4" w:space="0"/>
                  </w:tcBorders>
                  <w:shd w:val="clear" w:color="auto" w:fill="auto"/>
                  <w:vAlign w:val="bottom"/>
                </w:tcPr>
                <w:p w:rsidRPr="00E156B9" w:rsidR="001E0C5C" w:rsidP="001E0C5C" w:rsidRDefault="001E0C5C" w14:paraId="7AE30749" w14:textId="77777777">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Pr="00E156B9" w:rsidR="00E35A65" w:rsidTr="00E35A65" w14:paraId="14E211C2"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E35A65" w:rsidP="00E35A65" w:rsidRDefault="00E35A65" w14:paraId="526D53F3" w14:textId="77777777">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E35A65" w:rsidP="00E35A65" w:rsidRDefault="00E35A65" w14:paraId="473A76CE" w14:textId="2569CA53">
                  <w:pPr>
                    <w:jc w:val="center"/>
                    <w:rPr>
                      <w:rFonts w:ascii="Helvetica Neue" w:hAnsi="Helvetica Neue" w:cs="Arial"/>
                      <w:color w:val="000000"/>
                      <w:sz w:val="20"/>
                      <w:szCs w:val="20"/>
                    </w:rPr>
                  </w:pPr>
                  <w:r>
                    <w:rPr>
                      <w:rFonts w:ascii="Helvetica Neue" w:hAnsi="Helvetica Neue" w:cs="Arial"/>
                      <w:color w:val="000000"/>
                      <w:sz w:val="20"/>
                      <w:szCs w:val="20"/>
                    </w:rPr>
                    <w:t>2,387</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E35A65" w:rsidP="00E35A65" w:rsidRDefault="00E35A65" w14:paraId="28EC9B66" w14:textId="6683A3D2">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E35A65" w:rsidP="00E35A65" w:rsidRDefault="00E35A65" w14:paraId="18125460" w14:textId="6330AF0A">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804" w:type="pct"/>
                  <w:tcBorders>
                    <w:top w:val="nil"/>
                    <w:left w:val="nil"/>
                    <w:bottom w:val="single" w:color="auto" w:sz="4" w:space="0"/>
                    <w:right w:val="single" w:color="auto" w:sz="4" w:space="0"/>
                  </w:tcBorders>
                  <w:shd w:val="clear" w:color="auto" w:fill="auto"/>
                  <w:vAlign w:val="bottom"/>
                </w:tcPr>
                <w:p w:rsidRPr="00E156B9" w:rsidR="00E35A65" w:rsidP="00E35A65" w:rsidRDefault="00E35A65" w14:paraId="123BA2D2" w14:textId="5DB80738">
                  <w:pPr>
                    <w:jc w:val="center"/>
                    <w:rPr>
                      <w:rFonts w:ascii="Helvetica Neue" w:hAnsi="Helvetica Neue" w:cs="Arial"/>
                      <w:color w:val="000000"/>
                      <w:sz w:val="20"/>
                      <w:szCs w:val="20"/>
                    </w:rPr>
                  </w:pPr>
                  <w:r>
                    <w:rPr>
                      <w:rFonts w:ascii="Helvetica Neue" w:hAnsi="Helvetica Neue" w:cs="Arial"/>
                      <w:color w:val="000000"/>
                      <w:sz w:val="20"/>
                      <w:szCs w:val="20"/>
                    </w:rPr>
                    <w:t>1,826</w:t>
                  </w:r>
                </w:p>
              </w:tc>
            </w:tr>
            <w:tr w:rsidRPr="00E156B9" w:rsidR="00E35A65" w:rsidTr="00E35A65" w14:paraId="7660F119"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E35A65" w:rsidP="00E35A65" w:rsidRDefault="00E35A65" w14:paraId="3FCFED2F" w14:textId="77777777">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E35A65" w:rsidP="004527CF" w:rsidRDefault="00E35A65" w14:paraId="26CAF646" w14:textId="5A3856ED">
                  <w:pPr>
                    <w:jc w:val="center"/>
                    <w:rPr>
                      <w:rFonts w:ascii="Helvetica Neue" w:hAnsi="Helvetica Neue" w:cs="Arial"/>
                      <w:color w:val="000000"/>
                      <w:sz w:val="20"/>
                      <w:szCs w:val="20"/>
                    </w:rPr>
                  </w:pPr>
                  <w:r>
                    <w:rPr>
                      <w:rFonts w:ascii="Helvetica Neue" w:hAnsi="Helvetica Neue" w:cs="Arial"/>
                      <w:color w:val="000000"/>
                      <w:sz w:val="20"/>
                      <w:szCs w:val="20"/>
                    </w:rPr>
                    <w:t>4,373</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E35A65" w:rsidP="00E35A65" w:rsidRDefault="00E35A65" w14:paraId="535698DF" w14:textId="3E6BA065">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E35A65" w:rsidP="00E35A65" w:rsidRDefault="00E35A65" w14:paraId="3C337AC1" w14:textId="41F52034">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804" w:type="pct"/>
                  <w:tcBorders>
                    <w:top w:val="nil"/>
                    <w:left w:val="nil"/>
                    <w:bottom w:val="single" w:color="auto" w:sz="4" w:space="0"/>
                    <w:right w:val="single" w:color="auto" w:sz="4" w:space="0"/>
                  </w:tcBorders>
                  <w:shd w:val="clear" w:color="auto" w:fill="auto"/>
                  <w:vAlign w:val="bottom"/>
                </w:tcPr>
                <w:p w:rsidRPr="00E156B9" w:rsidR="00E35A65" w:rsidP="00E35A65" w:rsidRDefault="00E35A65" w14:paraId="1DF90C7E" w14:textId="73E138BD">
                  <w:pPr>
                    <w:jc w:val="center"/>
                    <w:rPr>
                      <w:rFonts w:ascii="Helvetica Neue" w:hAnsi="Helvetica Neue" w:cs="Arial"/>
                      <w:color w:val="000000"/>
                      <w:sz w:val="20"/>
                      <w:szCs w:val="20"/>
                    </w:rPr>
                  </w:pPr>
                  <w:r>
                    <w:rPr>
                      <w:rFonts w:ascii="Helvetica Neue" w:hAnsi="Helvetica Neue" w:cs="Arial"/>
                      <w:color w:val="000000"/>
                      <w:sz w:val="20"/>
                      <w:szCs w:val="20"/>
                    </w:rPr>
                    <w:t>3,500</w:t>
                  </w:r>
                </w:p>
              </w:tc>
            </w:tr>
            <w:tr w:rsidRPr="00E156B9" w:rsidR="00E35A65" w:rsidTr="00E35A65" w14:paraId="45745F4A"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E35A65" w:rsidP="00E35A65" w:rsidRDefault="00E35A65" w14:paraId="000E362F" w14:textId="77777777">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color="auto" w:sz="4" w:space="0"/>
                    <w:right w:val="single" w:color="auto" w:sz="4" w:space="0"/>
                  </w:tcBorders>
                  <w:shd w:val="clear" w:color="auto" w:fill="auto"/>
                  <w:noWrap/>
                  <w:vAlign w:val="bottom"/>
                </w:tcPr>
                <w:p w:rsidRPr="00E156B9" w:rsidR="00E35A65" w:rsidP="00E35A65" w:rsidRDefault="00E35A65" w14:paraId="3C416458" w14:textId="224AA04D">
                  <w:pPr>
                    <w:jc w:val="center"/>
                    <w:rPr>
                      <w:rFonts w:ascii="Helvetica Neue" w:hAnsi="Helvetica Neue" w:cs="Arial"/>
                      <w:color w:val="000000"/>
                      <w:sz w:val="20"/>
                      <w:szCs w:val="20"/>
                    </w:rPr>
                  </w:pPr>
                  <w:r>
                    <w:rPr>
                      <w:rFonts w:ascii="Helvetica Neue" w:hAnsi="Helvetica Neue" w:cs="Arial"/>
                      <w:color w:val="000000"/>
                      <w:sz w:val="20"/>
                      <w:szCs w:val="20"/>
                    </w:rPr>
                    <w:t>74</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E35A65" w:rsidP="00E35A65" w:rsidRDefault="00E35A65" w14:paraId="33B35172" w14:textId="23F46458">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E35A65" w:rsidP="00E35A65" w:rsidRDefault="00E35A65" w14:paraId="014862DA" w14:textId="71BA4A8C">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804" w:type="pct"/>
                  <w:tcBorders>
                    <w:top w:val="nil"/>
                    <w:left w:val="nil"/>
                    <w:bottom w:val="single" w:color="auto" w:sz="4" w:space="0"/>
                    <w:right w:val="single" w:color="auto" w:sz="4" w:space="0"/>
                  </w:tcBorders>
                  <w:shd w:val="clear" w:color="auto" w:fill="auto"/>
                  <w:vAlign w:val="bottom"/>
                </w:tcPr>
                <w:p w:rsidRPr="00E156B9" w:rsidR="00E35A65" w:rsidP="00E35A65" w:rsidRDefault="00E35A65" w14:paraId="5104EFE7" w14:textId="12CAE11C">
                  <w:pPr>
                    <w:jc w:val="center"/>
                    <w:rPr>
                      <w:rFonts w:ascii="Helvetica Neue" w:hAnsi="Helvetica Neue" w:cs="Arial"/>
                      <w:color w:val="000000"/>
                      <w:sz w:val="20"/>
                      <w:szCs w:val="20"/>
                    </w:rPr>
                  </w:pPr>
                  <w:r>
                    <w:rPr>
                      <w:rFonts w:ascii="Helvetica Neue" w:hAnsi="Helvetica Neue" w:cs="Arial"/>
                      <w:color w:val="000000"/>
                      <w:sz w:val="20"/>
                      <w:szCs w:val="20"/>
                    </w:rPr>
                    <w:t>69</w:t>
                  </w:r>
                </w:p>
              </w:tc>
            </w:tr>
          </w:tbl>
          <w:p w:rsidRPr="007335EF" w:rsidR="001E0C5C" w:rsidP="001E0C5C" w:rsidRDefault="001E0C5C" w14:paraId="1EE420F2" w14:textId="10F26F6B">
            <w:pPr>
              <w:rPr>
                <w:rFonts w:ascii="Helvetica Neue" w:hAnsi="Helvetica Neue"/>
                <w:sz w:val="22"/>
                <w:szCs w:val="22"/>
              </w:rPr>
            </w:pPr>
          </w:p>
        </w:tc>
      </w:tr>
      <w:tr w:rsidRPr="00EC7286" w:rsidR="001E0C5C" w:rsidTr="08280F09" w14:paraId="6F515A86" w14:textId="77777777">
        <w:tc>
          <w:tcPr>
            <w:tcW w:w="9926" w:type="dxa"/>
            <w:shd w:val="clear" w:color="auto" w:fill="FFF2CC" w:themeFill="accent4" w:themeFillTint="33"/>
            <w:tcMar/>
          </w:tcPr>
          <w:p w:rsidR="001E0C5C" w:rsidP="001E0C5C" w:rsidRDefault="001E0C5C" w14:paraId="1C786E2E" w14:textId="10A91BBE">
            <w:pPr>
              <w:rPr>
                <w:rFonts w:ascii="Helvetica Neue" w:hAnsi="Helvetica Neue"/>
                <w:sz w:val="22"/>
                <w:szCs w:val="22"/>
              </w:rPr>
            </w:pPr>
          </w:p>
          <w:p w:rsidRPr="00ED5CB7" w:rsidR="003D41A8" w:rsidP="001E0C5C" w:rsidRDefault="003D41A8" w14:paraId="429A1174" w14:textId="3EB3570E">
            <w:pPr>
              <w:rPr>
                <w:rFonts w:ascii="Helvetica Neue" w:hAnsi="Helvetica Neue"/>
                <w:sz w:val="22"/>
                <w:szCs w:val="22"/>
              </w:rPr>
            </w:pPr>
            <w:r w:rsidRPr="08280F09" w:rsidR="677063FC">
              <w:rPr>
                <w:rFonts w:ascii="Helvetica Neue" w:hAnsi="Helvetica Neue"/>
                <w:sz w:val="22"/>
                <w:szCs w:val="22"/>
              </w:rPr>
              <w:t xml:space="preserve">None. </w:t>
            </w:r>
            <w:bookmarkStart w:name="_Int_7r9jvvoA" w:id="1717509735"/>
            <w:r w:rsidRPr="08280F09" w:rsidR="66D5B066">
              <w:rPr>
                <w:rFonts w:ascii="Helvetica Neue" w:hAnsi="Helvetica Neue"/>
                <w:sz w:val="22"/>
                <w:szCs w:val="22"/>
              </w:rPr>
              <w:t>The department must work in these areas.</w:t>
            </w:r>
            <w:bookmarkEnd w:id="1717509735"/>
          </w:p>
          <w:p w:rsidRPr="007335EF" w:rsidR="001E0C5C" w:rsidP="001E0C5C" w:rsidRDefault="001E0C5C" w14:paraId="23578335" w14:textId="77777777">
            <w:pPr>
              <w:rPr>
                <w:rFonts w:ascii="Helvetica Neue" w:hAnsi="Helvetica Neue"/>
                <w:sz w:val="22"/>
                <w:szCs w:val="22"/>
              </w:rPr>
            </w:pPr>
          </w:p>
        </w:tc>
      </w:tr>
    </w:tbl>
    <w:p w:rsidR="00106447" w:rsidP="00EE3904" w:rsidRDefault="00106447" w14:paraId="359D97E0" w14:textId="27B3361E">
      <w:pPr>
        <w:rPr>
          <w:rFonts w:ascii="Helvetica Neue" w:hAnsi="Helvetica Neue"/>
        </w:rPr>
      </w:pPr>
    </w:p>
    <w:tbl>
      <w:tblPr>
        <w:tblStyle w:val="TableGrid"/>
        <w:tblW w:w="9930" w:type="dxa"/>
        <w:tblLayout w:type="fixed"/>
        <w:tblLook w:val="06A0" w:firstRow="1" w:lastRow="0" w:firstColumn="1" w:lastColumn="0" w:noHBand="1" w:noVBand="1"/>
      </w:tblPr>
      <w:tblGrid>
        <w:gridCol w:w="9930"/>
      </w:tblGrid>
      <w:tr w:rsidRPr="00EC7286" w:rsidR="00106447" w:rsidTr="08280F09" w14:paraId="53B3023F" w14:textId="77777777">
        <w:tc>
          <w:tcPr>
            <w:tcW w:w="9930" w:type="dxa"/>
            <w:tcBorders>
              <w:top w:val="single" w:color="auto" w:sz="8" w:space="0"/>
              <w:left w:val="single" w:color="auto" w:sz="8" w:space="0"/>
              <w:bottom w:val="single" w:color="auto" w:sz="8" w:space="0"/>
              <w:right w:val="single" w:color="auto" w:sz="8" w:space="0"/>
            </w:tcBorders>
            <w:shd w:val="clear" w:color="auto" w:fill="009193"/>
            <w:tcMar/>
          </w:tcPr>
          <w:p w:rsidRPr="00E35ADB" w:rsidR="00106447" w:rsidP="00106447" w:rsidRDefault="00C94A73" w14:paraId="20BF942C" w14:textId="08828C93">
            <w:pPr>
              <w:rPr>
                <w:rFonts w:ascii="Helvetica Neue" w:hAnsi="Helvetica Neue"/>
                <w:b/>
                <w:bCs/>
                <w:color w:val="FFFFFF" w:themeColor="background1"/>
                <w:sz w:val="28"/>
                <w:szCs w:val="28"/>
              </w:rPr>
            </w:pPr>
            <w:r>
              <w:rPr>
                <w:rFonts w:ascii="Helvetica Neue" w:hAnsi="Helvetica Neue" w:eastAsia="Calibri" w:cs="Calibri"/>
                <w:b/>
                <w:bCs/>
                <w:color w:val="FFFFFF" w:themeColor="background1"/>
                <w:sz w:val="28"/>
                <w:szCs w:val="28"/>
              </w:rPr>
              <w:t>3</w:t>
            </w:r>
            <w:r w:rsidR="00064350">
              <w:rPr>
                <w:rFonts w:ascii="Helvetica Neue" w:hAnsi="Helvetica Neue" w:eastAsia="Calibri" w:cs="Calibri"/>
                <w:b/>
                <w:bCs/>
                <w:color w:val="FFFFFF" w:themeColor="background1"/>
                <w:sz w:val="28"/>
                <w:szCs w:val="28"/>
              </w:rPr>
              <w:t>b</w:t>
            </w:r>
            <w:r w:rsidRPr="00E35ADB" w:rsidR="00106447">
              <w:rPr>
                <w:rFonts w:ascii="Helvetica Neue" w:hAnsi="Helvetica Neue" w:eastAsia="Calibri" w:cs="Calibri"/>
                <w:b/>
                <w:bCs/>
                <w:color w:val="FFFFFF" w:themeColor="background1"/>
                <w:sz w:val="28"/>
                <w:szCs w:val="28"/>
              </w:rPr>
              <w:t xml:space="preserve">. </w:t>
            </w:r>
            <w:hyperlink r:id="rId25">
              <w:r w:rsidRPr="00E35ADB" w:rsidR="00106447">
                <w:rPr>
                  <w:rStyle w:val="Hyperlink"/>
                  <w:rFonts w:ascii="Helvetica Neue" w:hAnsi="Helvetica Neue" w:eastAsia="Avenir" w:cs="Avenir"/>
                  <w:b/>
                  <w:bCs/>
                  <w:color w:val="FFFFFF" w:themeColor="background1"/>
                  <w:sz w:val="28"/>
                  <w:szCs w:val="28"/>
                </w:rPr>
                <w:t xml:space="preserve">Course Completion and </w:t>
              </w:r>
              <w:proofErr w:type="spellStart"/>
              <w:r w:rsidRPr="00E35ADB" w:rsidR="00106447">
                <w:rPr>
                  <w:rStyle w:val="Hyperlink"/>
                  <w:rFonts w:ascii="Helvetica Neue" w:hAnsi="Helvetica Neue" w:eastAsia="Avenir" w:cs="Avenir"/>
                  <w:b/>
                  <w:bCs/>
                  <w:color w:val="FFFFFF" w:themeColor="background1"/>
                  <w:sz w:val="28"/>
                  <w:szCs w:val="28"/>
                </w:rPr>
                <w:t>Retenton</w:t>
              </w:r>
              <w:proofErr w:type="spellEnd"/>
              <w:r w:rsidRPr="00E35ADB" w:rsidR="00106447">
                <w:rPr>
                  <w:rStyle w:val="Hyperlink"/>
                  <w:rFonts w:ascii="Helvetica Neue" w:hAnsi="Helvetica Neue" w:eastAsia="Avenir" w:cs="Avenir"/>
                  <w:b/>
                  <w:bCs/>
                  <w:color w:val="FFFFFF" w:themeColor="background1"/>
                  <w:sz w:val="28"/>
                  <w:szCs w:val="28"/>
                </w:rPr>
                <w:t xml:space="preserve"> Rates Dashboard – Instruction</w:t>
              </w:r>
            </w:hyperlink>
          </w:p>
          <w:p w:rsidRPr="00E35ADB" w:rsidR="00106447" w:rsidP="00106447" w:rsidRDefault="00106447" w14:paraId="6597FDFF" w14:textId="2E94D148">
            <w:pPr>
              <w:rPr>
                <w:rFonts w:ascii="Helvetica Neue" w:hAnsi="Helvetica Neue" w:eastAsia="Avenir Black" w:cs="Avenir Black"/>
                <w:color w:val="FFFFFF" w:themeColor="background1"/>
                <w:sz w:val="15"/>
                <w:szCs w:val="15"/>
              </w:rPr>
            </w:pPr>
            <w:r w:rsidRPr="00E35ADB">
              <w:rPr>
                <w:rFonts w:ascii="Helvetica Neue" w:hAnsi="Helvetica Neue" w:eastAsia="Avenir Black" w:cs="Avenir Black"/>
                <w:color w:val="FFFFFF" w:themeColor="background1"/>
                <w:sz w:val="15"/>
                <w:szCs w:val="15"/>
              </w:rPr>
              <w:t>*Note that completion and retention rates are presented with the inclusion and exc</w:t>
            </w:r>
            <w:r w:rsidRPr="00E35ADB" w:rsidR="003A0E51">
              <w:rPr>
                <w:rFonts w:ascii="Helvetica Neue" w:hAnsi="Helvetica Neue" w:eastAsia="Avenir Black" w:cs="Avenir Black"/>
                <w:color w:val="FFFFFF" w:themeColor="background1"/>
                <w:sz w:val="15"/>
                <w:szCs w:val="15"/>
              </w:rPr>
              <w:t>l</w:t>
            </w:r>
            <w:r w:rsidRPr="00E35ADB">
              <w:rPr>
                <w:rFonts w:ascii="Helvetica Neue" w:hAnsi="Helvetica Neue" w:eastAsia="Avenir Black" w:cs="Avenir Black"/>
                <w:color w:val="FFFFFF" w:themeColor="background1"/>
                <w:sz w:val="15"/>
                <w:szCs w:val="15"/>
              </w:rPr>
              <w:t>us</w:t>
            </w:r>
            <w:r w:rsidRPr="00E35ADB" w:rsidR="003A0E51">
              <w:rPr>
                <w:rFonts w:ascii="Helvetica Neue" w:hAnsi="Helvetica Neue" w:eastAsia="Avenir Black" w:cs="Avenir Black"/>
                <w:color w:val="FFFFFF" w:themeColor="background1"/>
                <w:sz w:val="15"/>
                <w:szCs w:val="15"/>
              </w:rPr>
              <w:t>ion</w:t>
            </w:r>
            <w:r w:rsidRPr="00E35ADB">
              <w:rPr>
                <w:rFonts w:ascii="Helvetica Neue" w:hAnsi="Helvetica Neue" w:eastAsia="Avenir Black" w:cs="Avenir Black"/>
                <w:color w:val="FFFFFF" w:themeColor="background1"/>
                <w:sz w:val="15"/>
                <w:szCs w:val="15"/>
              </w:rPr>
              <w:t xml:space="preserve"> </w:t>
            </w:r>
            <w:r w:rsidRPr="00E35ADB" w:rsidR="003A0E51">
              <w:rPr>
                <w:rFonts w:ascii="Helvetica Neue" w:hAnsi="Helvetica Neue" w:eastAsia="Avenir Black" w:cs="Avenir Black"/>
                <w:color w:val="FFFFFF" w:themeColor="background1"/>
                <w:sz w:val="15"/>
                <w:szCs w:val="15"/>
              </w:rPr>
              <w:t xml:space="preserve">of excused </w:t>
            </w:r>
            <w:r w:rsidRPr="00E35ADB">
              <w:rPr>
                <w:rFonts w:ascii="Helvetica Neue" w:hAnsi="Helvetica Neue" w:eastAsia="Avenir Black" w:cs="Avenir Black"/>
                <w:color w:val="FFFFFF" w:themeColor="background1"/>
                <w:sz w:val="15"/>
                <w:szCs w:val="15"/>
              </w:rPr>
              <w:t xml:space="preserve">withdrawals (EW) and military withdrawals.  </w:t>
            </w:r>
          </w:p>
          <w:p w:rsidRPr="00E35ADB" w:rsidR="00106447" w:rsidP="00106447" w:rsidRDefault="00106447" w14:paraId="14452AB8" w14:textId="77777777">
            <w:pPr>
              <w:rPr>
                <w:rFonts w:ascii="Helvetica Neue" w:hAnsi="Helvetica Neue"/>
                <w:color w:val="FFFFFF" w:themeColor="background1"/>
                <w:sz w:val="18"/>
                <w:szCs w:val="18"/>
              </w:rPr>
            </w:pPr>
          </w:p>
          <w:p w:rsidRPr="00EC7286" w:rsidR="00106447" w:rsidP="00FE5757" w:rsidRDefault="00106447" w14:paraId="7DCA4481" w14:textId="4604F3BC">
            <w:pPr>
              <w:rPr>
                <w:rFonts w:ascii="Helvetica Neue" w:hAnsi="Helvetica Neue" w:eastAsia="Avenir" w:cs="Avenir"/>
                <w:sz w:val="22"/>
                <w:szCs w:val="22"/>
              </w:rPr>
            </w:pPr>
            <w:r w:rsidRPr="00792442">
              <w:rPr>
                <w:rFonts w:ascii="Helvetica Neue" w:hAnsi="Helvetica Neue" w:eastAsia="Avenir Black" w:cs="Avenir Black"/>
                <w:color w:val="FFFFFF" w:themeColor="background1"/>
                <w:sz w:val="18"/>
                <w:szCs w:val="18"/>
              </w:rPr>
              <w:t>If you need more guidance with this item, click here for additional support.</w:t>
            </w:r>
            <w:r w:rsidRPr="00E35ADB">
              <w:rPr>
                <w:rFonts w:ascii="Helvetica Neue" w:hAnsi="Helvetica Neue" w:eastAsia="Avenir Black" w:cs="Avenir Black"/>
                <w:i/>
                <w:iCs/>
                <w:color w:val="FFFFFF" w:themeColor="background1"/>
                <w:sz w:val="18"/>
                <w:szCs w:val="18"/>
              </w:rPr>
              <w:t xml:space="preserve">  </w:t>
            </w:r>
            <w:hyperlink r:id="rId26">
              <w:r w:rsidRPr="00E35ADB">
                <w:rPr>
                  <w:rStyle w:val="Hyperlink"/>
                  <w:rFonts w:ascii="Helvetica Neue" w:hAnsi="Helvetica Neue" w:eastAsia="Avenir Black" w:cs="Avenir Black"/>
                  <w:color w:val="FFFFFF" w:themeColor="background1"/>
                  <w:sz w:val="18"/>
                  <w:szCs w:val="18"/>
                  <w:u w:val="none"/>
                </w:rPr>
                <w:t>Click here for additional guidance for how to view and use equity data</w:t>
              </w:r>
            </w:hyperlink>
            <w:r w:rsidRPr="00E35ADB">
              <w:rPr>
                <w:rFonts w:ascii="Helvetica Neue" w:hAnsi="Helvetica Neue" w:eastAsia="Avenir Black" w:cs="Avenir Black"/>
                <w:color w:val="FFFFFF" w:themeColor="background1"/>
                <w:sz w:val="18"/>
                <w:szCs w:val="18"/>
              </w:rPr>
              <w:t xml:space="preserve">.  If you would like to view BCC’s Equity Plan, </w:t>
            </w:r>
            <w:hyperlink w:history="1" r:id="rId27">
              <w:r w:rsidRPr="00E35ADB">
                <w:rPr>
                  <w:rStyle w:val="Hyperlink"/>
                  <w:rFonts w:ascii="Helvetica Neue" w:hAnsi="Helvetica Neue" w:eastAsia="Avenir Black" w:cs="Avenir Black"/>
                  <w:color w:val="FFFFFF" w:themeColor="background1"/>
                  <w:sz w:val="18"/>
                  <w:szCs w:val="18"/>
                  <w:u w:val="none"/>
                </w:rPr>
                <w:t>click here</w:t>
              </w:r>
            </w:hyperlink>
            <w:r w:rsidRPr="00E35ADB">
              <w:rPr>
                <w:rFonts w:ascii="Helvetica Neue" w:hAnsi="Helvetica Neue" w:eastAsia="Avenir Black" w:cs="Avenir Black"/>
                <w:color w:val="FFFFFF" w:themeColor="background1"/>
                <w:sz w:val="18"/>
                <w:szCs w:val="18"/>
              </w:rPr>
              <w:t>.</w:t>
            </w:r>
          </w:p>
        </w:tc>
      </w:tr>
      <w:tr w:rsidRPr="007335EF" w:rsidR="00EE3904" w:rsidTr="08280F09" w14:paraId="2B2CD33B" w14:textId="77777777">
        <w:tc>
          <w:tcPr>
            <w:tcW w:w="9930" w:type="dxa"/>
            <w:tcBorders>
              <w:top w:val="single" w:color="auto" w:sz="8" w:space="0"/>
              <w:left w:val="single" w:color="auto" w:sz="8" w:space="0"/>
              <w:bottom w:val="single" w:color="auto" w:sz="8" w:space="0"/>
              <w:right w:val="single" w:color="auto" w:sz="8" w:space="0"/>
            </w:tcBorders>
            <w:shd w:val="clear" w:color="auto" w:fill="auto"/>
            <w:tcMar/>
          </w:tcPr>
          <w:p w:rsidRPr="00E35ADB" w:rsidR="00EE3904" w:rsidP="000D087A" w:rsidRDefault="00EE3904" w14:paraId="67C5D297" w14:textId="0C6BC809">
            <w:pPr>
              <w:rPr>
                <w:rFonts w:ascii="Helvetica Neue" w:hAnsi="Helvetica Neue" w:eastAsiaTheme="minorEastAsia" w:cstheme="minorBidi"/>
                <w:b/>
                <w:bCs/>
                <w:color w:val="000000" w:themeColor="text1"/>
                <w:sz w:val="22"/>
                <w:szCs w:val="22"/>
              </w:rPr>
            </w:pPr>
            <w:r w:rsidRPr="00091285">
              <w:rPr>
                <w:rFonts w:ascii="Helvetica Neue" w:hAnsi="Helvetica Neue" w:eastAsia="Calibri" w:cs="Calibri"/>
                <w:b/>
                <w:bCs/>
                <w:sz w:val="22"/>
                <w:szCs w:val="22"/>
              </w:rPr>
              <w:t xml:space="preserve">On page 3 of the “Course Completion and Retention Rates by Subject” dashboard, what are the completion and retention trends by gender, age, ethnicity in your department?  </w:t>
            </w:r>
          </w:p>
        </w:tc>
      </w:tr>
      <w:tr w:rsidRPr="007335EF" w:rsidR="00106447" w:rsidTr="08280F09" w14:paraId="6E788836" w14:textId="77777777">
        <w:tc>
          <w:tcPr>
            <w:tcW w:w="9930" w:type="dxa"/>
            <w:tcBorders>
              <w:top w:val="single" w:color="auto" w:sz="8" w:space="0"/>
              <w:left w:val="single" w:color="auto" w:sz="8" w:space="0"/>
              <w:bottom w:val="single" w:color="auto" w:sz="8" w:space="0"/>
              <w:right w:val="single" w:color="auto" w:sz="8" w:space="0"/>
            </w:tcBorders>
            <w:shd w:val="clear" w:color="auto" w:fill="FFF2CC" w:themeFill="accent4" w:themeFillTint="33"/>
            <w:tcMar/>
          </w:tcPr>
          <w:p w:rsidR="00106447" w:rsidP="00FE5757" w:rsidRDefault="00524C99" w14:paraId="2F9F0E52" w14:textId="6BB031D2">
            <w:pPr>
              <w:rPr>
                <w:rFonts w:ascii="Helvetica Neue" w:hAnsi="Helvetica Neue" w:eastAsia="Avenir" w:cs="Avenir"/>
                <w:b/>
                <w:bCs/>
                <w:sz w:val="22"/>
                <w:szCs w:val="22"/>
              </w:rPr>
            </w:pPr>
            <w:r>
              <w:rPr>
                <w:rFonts w:ascii="Helvetica Neue" w:hAnsi="Helvetica Neue" w:eastAsia="Avenir" w:cs="Avenir"/>
                <w:b/>
                <w:bCs/>
                <w:sz w:val="22"/>
                <w:szCs w:val="22"/>
              </w:rPr>
              <w:t>BCC:</w:t>
            </w:r>
          </w:p>
          <w:p w:rsidR="00C8584E" w:rsidP="00FE5757" w:rsidRDefault="00C8584E" w14:paraId="61742EF0" w14:textId="6260FBD3">
            <w:pPr>
              <w:rPr>
                <w:rFonts w:ascii="Helvetica Neue" w:hAnsi="Helvetica Neue" w:eastAsia="Avenir" w:cs="Avenir"/>
                <w:b/>
                <w:bCs/>
                <w:sz w:val="22"/>
                <w:szCs w:val="22"/>
              </w:rPr>
            </w:pPr>
            <w:r w:rsidRPr="00C8584E">
              <w:rPr>
                <w:rFonts w:ascii="Helvetica Neue" w:hAnsi="Helvetica Neue" w:eastAsia="Avenir" w:cs="Avenir"/>
                <w:b/>
                <w:bCs/>
                <w:noProof/>
                <w:sz w:val="22"/>
                <w:szCs w:val="22"/>
              </w:rPr>
              <w:drawing>
                <wp:inline distT="0" distB="0" distL="0" distR="0" wp14:anchorId="3F132EFD" wp14:editId="5DFE70FB">
                  <wp:extent cx="6168390" cy="196723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8390" cy="1967230"/>
                          </a:xfrm>
                          <a:prstGeom prst="rect">
                            <a:avLst/>
                          </a:prstGeom>
                        </pic:spPr>
                      </pic:pic>
                    </a:graphicData>
                  </a:graphic>
                </wp:inline>
              </w:drawing>
            </w:r>
          </w:p>
          <w:p w:rsidR="00C8584E" w:rsidP="00FE5757" w:rsidRDefault="00C8584E" w14:paraId="3DA9B966" w14:textId="616FF0AC">
            <w:pPr>
              <w:rPr>
                <w:rFonts w:ascii="Helvetica Neue" w:hAnsi="Helvetica Neue" w:eastAsia="Avenir" w:cs="Avenir"/>
                <w:b/>
                <w:bCs/>
                <w:sz w:val="22"/>
                <w:szCs w:val="22"/>
              </w:rPr>
            </w:pPr>
          </w:p>
          <w:p w:rsidR="00C8584E" w:rsidP="00FE5757" w:rsidRDefault="00C8584E" w14:paraId="1E70D186" w14:textId="71C8FD7F">
            <w:pPr>
              <w:rPr>
                <w:rFonts w:ascii="Helvetica Neue" w:hAnsi="Helvetica Neue" w:eastAsia="Avenir" w:cs="Avenir"/>
                <w:b/>
                <w:bCs/>
                <w:sz w:val="22"/>
                <w:szCs w:val="22"/>
              </w:rPr>
            </w:pPr>
            <w:r w:rsidRPr="00C8584E">
              <w:rPr>
                <w:rFonts w:ascii="Helvetica Neue" w:hAnsi="Helvetica Neue" w:eastAsia="Avenir" w:cs="Avenir"/>
                <w:b/>
                <w:bCs/>
                <w:noProof/>
                <w:sz w:val="22"/>
                <w:szCs w:val="22"/>
              </w:rPr>
              <w:drawing>
                <wp:inline distT="0" distB="0" distL="0" distR="0" wp14:anchorId="46B1DDA2" wp14:editId="30906A4B">
                  <wp:extent cx="6168390" cy="2054225"/>
                  <wp:effectExtent l="0" t="0" r="381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68390" cy="2054225"/>
                          </a:xfrm>
                          <a:prstGeom prst="rect">
                            <a:avLst/>
                          </a:prstGeom>
                        </pic:spPr>
                      </pic:pic>
                    </a:graphicData>
                  </a:graphic>
                </wp:inline>
              </w:drawing>
            </w:r>
          </w:p>
          <w:p w:rsidR="00C8584E" w:rsidP="00FE5757" w:rsidRDefault="00C8584E" w14:paraId="344E4BA1" w14:textId="333A5F8A">
            <w:pPr>
              <w:rPr>
                <w:rFonts w:ascii="Helvetica Neue" w:hAnsi="Helvetica Neue" w:eastAsia="Avenir" w:cs="Avenir"/>
                <w:b/>
                <w:bCs/>
                <w:sz w:val="22"/>
                <w:szCs w:val="22"/>
              </w:rPr>
            </w:pPr>
          </w:p>
          <w:p w:rsidR="00524C99" w:rsidP="00FE5757" w:rsidRDefault="00524C99" w14:paraId="400C1520" w14:textId="11B4F3E8">
            <w:pPr>
              <w:rPr>
                <w:rFonts w:ascii="Helvetica Neue" w:hAnsi="Helvetica Neue" w:eastAsia="Avenir" w:cs="Avenir"/>
                <w:b/>
                <w:bCs/>
                <w:sz w:val="22"/>
                <w:szCs w:val="22"/>
              </w:rPr>
            </w:pPr>
            <w:r>
              <w:rPr>
                <w:rFonts w:ascii="Helvetica Neue" w:hAnsi="Helvetica Neue" w:eastAsia="Avenir" w:cs="Avenir"/>
                <w:b/>
                <w:bCs/>
                <w:sz w:val="22"/>
                <w:szCs w:val="22"/>
              </w:rPr>
              <w:t>ML:</w:t>
            </w:r>
          </w:p>
          <w:p w:rsidR="00524C99" w:rsidP="00FE5757" w:rsidRDefault="00524C99" w14:paraId="65FDCE44" w14:textId="36574D43">
            <w:pPr>
              <w:rPr>
                <w:rFonts w:ascii="Helvetica Neue" w:hAnsi="Helvetica Neue" w:eastAsia="Avenir" w:cs="Avenir"/>
                <w:b/>
                <w:bCs/>
                <w:sz w:val="22"/>
                <w:szCs w:val="22"/>
              </w:rPr>
            </w:pPr>
            <w:r w:rsidRPr="00524C99">
              <w:rPr>
                <w:rFonts w:ascii="Helvetica Neue" w:hAnsi="Helvetica Neue" w:eastAsia="Avenir" w:cs="Avenir"/>
                <w:b/>
                <w:bCs/>
                <w:noProof/>
                <w:sz w:val="22"/>
                <w:szCs w:val="22"/>
              </w:rPr>
              <w:lastRenderedPageBreak/>
              <w:drawing>
                <wp:inline distT="0" distB="0" distL="0" distR="0" wp14:anchorId="317DA6AE" wp14:editId="3C702C11">
                  <wp:extent cx="6168390" cy="2071370"/>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8390" cy="2071370"/>
                          </a:xfrm>
                          <a:prstGeom prst="rect">
                            <a:avLst/>
                          </a:prstGeom>
                        </pic:spPr>
                      </pic:pic>
                    </a:graphicData>
                  </a:graphic>
                </wp:inline>
              </w:drawing>
            </w:r>
          </w:p>
          <w:p w:rsidR="00524C99" w:rsidP="00FE5757" w:rsidRDefault="00524C99" w14:paraId="4E3BC8F3" w14:textId="6698E24C">
            <w:pPr>
              <w:rPr>
                <w:rFonts w:ascii="Helvetica Neue" w:hAnsi="Helvetica Neue" w:eastAsia="Avenir" w:cs="Avenir"/>
                <w:b/>
                <w:bCs/>
                <w:sz w:val="22"/>
                <w:szCs w:val="22"/>
              </w:rPr>
            </w:pPr>
          </w:p>
          <w:p w:rsidRPr="00091285" w:rsidR="00524C99" w:rsidP="00FE5757" w:rsidRDefault="00524C99" w14:paraId="122E7D84" w14:textId="2E061157">
            <w:pPr>
              <w:rPr>
                <w:rFonts w:ascii="Helvetica Neue" w:hAnsi="Helvetica Neue" w:eastAsia="Avenir" w:cs="Avenir"/>
                <w:b/>
                <w:bCs/>
                <w:sz w:val="22"/>
                <w:szCs w:val="22"/>
              </w:rPr>
            </w:pPr>
            <w:r w:rsidRPr="00524C99">
              <w:rPr>
                <w:rFonts w:ascii="Helvetica Neue" w:hAnsi="Helvetica Neue" w:eastAsia="Avenir" w:cs="Avenir"/>
                <w:b/>
                <w:bCs/>
                <w:noProof/>
                <w:sz w:val="22"/>
                <w:szCs w:val="22"/>
              </w:rPr>
              <w:drawing>
                <wp:inline distT="0" distB="0" distL="0" distR="0" wp14:anchorId="39D3F120" wp14:editId="12D62D26">
                  <wp:extent cx="6168390" cy="16656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8390" cy="1665605"/>
                          </a:xfrm>
                          <a:prstGeom prst="rect">
                            <a:avLst/>
                          </a:prstGeom>
                        </pic:spPr>
                      </pic:pic>
                    </a:graphicData>
                  </a:graphic>
                </wp:inline>
              </w:drawing>
            </w:r>
          </w:p>
          <w:p w:rsidR="00106447" w:rsidP="00FE5757" w:rsidRDefault="00106447" w14:paraId="7F593B9A" w14:textId="77777777">
            <w:pPr>
              <w:rPr>
                <w:rFonts w:ascii="Helvetica Neue" w:hAnsi="Helvetica Neue" w:eastAsia="Avenir" w:cs="Avenir"/>
                <w:b/>
                <w:bCs/>
                <w:sz w:val="22"/>
                <w:szCs w:val="22"/>
              </w:rPr>
            </w:pPr>
          </w:p>
          <w:p w:rsidRPr="00091285" w:rsidR="00913956" w:rsidP="00FE5757" w:rsidRDefault="00913956" w14:paraId="7E3C6841" w14:textId="7ACEEA20">
            <w:pPr>
              <w:rPr>
                <w:rFonts w:ascii="Helvetica Neue" w:hAnsi="Helvetica Neue" w:eastAsia="Avenir" w:cs="Avenir"/>
                <w:b/>
                <w:bCs/>
                <w:sz w:val="22"/>
                <w:szCs w:val="22"/>
              </w:rPr>
            </w:pPr>
            <w:r w:rsidRPr="00913956">
              <w:rPr>
                <w:rFonts w:ascii="Helvetica Neue" w:hAnsi="Helvetica Neue" w:eastAsia="Avenir" w:cs="Avenir"/>
                <w:b/>
                <w:bCs/>
                <w:noProof/>
                <w:sz w:val="22"/>
                <w:szCs w:val="22"/>
              </w:rPr>
              <w:drawing>
                <wp:inline distT="0" distB="0" distL="0" distR="0" wp14:anchorId="6EF8D910" wp14:editId="5BAC3C5D">
                  <wp:extent cx="6168390" cy="2357755"/>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8390" cy="2357755"/>
                          </a:xfrm>
                          <a:prstGeom prst="rect">
                            <a:avLst/>
                          </a:prstGeom>
                        </pic:spPr>
                      </pic:pic>
                    </a:graphicData>
                  </a:graphic>
                </wp:inline>
              </w:drawing>
            </w:r>
          </w:p>
        </w:tc>
      </w:tr>
      <w:tr w:rsidRPr="007335EF" w:rsidR="00BD4CA3" w:rsidTr="08280F09" w14:paraId="1B7687D9" w14:textId="77777777">
        <w:tc>
          <w:tcPr>
            <w:tcW w:w="9930" w:type="dxa"/>
            <w:tcBorders>
              <w:top w:val="single" w:color="auto" w:sz="8" w:space="0"/>
              <w:left w:val="single" w:color="auto" w:sz="8" w:space="0"/>
              <w:bottom w:val="single" w:color="auto" w:sz="8" w:space="0"/>
              <w:right w:val="single" w:color="auto" w:sz="8" w:space="0"/>
            </w:tcBorders>
            <w:shd w:val="clear" w:color="auto" w:fill="auto"/>
            <w:tcMar/>
          </w:tcPr>
          <w:p w:rsidRPr="00091285" w:rsidR="00BD4CA3" w:rsidP="00FE5757" w:rsidRDefault="00BD4CA3" w14:paraId="53F28F76" w14:textId="12B1AE62">
            <w:pPr>
              <w:rPr>
                <w:rFonts w:ascii="Helvetica Neue" w:hAnsi="Helvetica Neue" w:eastAsia="Avenir" w:cs="Avenir"/>
                <w:b/>
                <w:bCs/>
                <w:sz w:val="22"/>
                <w:szCs w:val="22"/>
              </w:rPr>
            </w:pPr>
            <w:r w:rsidRPr="007335EF">
              <w:rPr>
                <w:rFonts w:ascii="Helvetica Neue" w:hAnsi="Helvetica Neue" w:eastAsia="Avenir Black" w:cs="Avenir Black"/>
                <w:b/>
                <w:bCs/>
                <w:sz w:val="22"/>
                <w:szCs w:val="22"/>
              </w:rPr>
              <w:lastRenderedPageBreak/>
              <w:t xml:space="preserve">When the data are </w:t>
            </w:r>
            <w:r w:rsidRPr="00115D65">
              <w:rPr>
                <w:rFonts w:ascii="Helvetica Neue" w:hAnsi="Helvetica Neue" w:eastAsia="Avenir Black" w:cs="Avenir Black"/>
                <w:b/>
                <w:bCs/>
                <w:sz w:val="22"/>
                <w:szCs w:val="22"/>
              </w:rPr>
              <w:t>disaggregated by student ethnic groups</w:t>
            </w:r>
            <w:r w:rsidRPr="007335EF">
              <w:rPr>
                <w:rFonts w:ascii="Helvetica Neue" w:hAnsi="Helvetica Neue" w:eastAsia="Avenir Black" w:cs="Avenir Black"/>
                <w:b/>
                <w:bCs/>
                <w:sz w:val="22"/>
                <w:szCs w:val="22"/>
              </w:rPr>
              <w:t xml:space="preserve">, </w:t>
            </w:r>
            <w:r>
              <w:rPr>
                <w:rFonts w:ascii="Helvetica Neue" w:hAnsi="Helvetica Neue" w:eastAsia="Avenir Black" w:cs="Avenir Black"/>
                <w:b/>
                <w:bCs/>
                <w:sz w:val="22"/>
                <w:szCs w:val="22"/>
              </w:rPr>
              <w:t xml:space="preserve">gender, and age, </w:t>
            </w:r>
            <w:r w:rsidRPr="007335EF">
              <w:rPr>
                <w:rFonts w:ascii="Helvetica Neue" w:hAnsi="Helvetica Neue" w:eastAsia="Avenir Black" w:cs="Avenir Black"/>
                <w:b/>
                <w:bCs/>
                <w:sz w:val="22"/>
                <w:szCs w:val="22"/>
              </w:rPr>
              <w:t xml:space="preserve">how do </w:t>
            </w:r>
            <w:r>
              <w:rPr>
                <w:rFonts w:ascii="Helvetica Neue" w:hAnsi="Helvetica Neue" w:eastAsia="Avenir Black" w:cs="Avenir Black"/>
                <w:b/>
                <w:bCs/>
                <w:sz w:val="22"/>
                <w:szCs w:val="22"/>
              </w:rPr>
              <w:t xml:space="preserve">you </w:t>
            </w:r>
            <w:r w:rsidRPr="007335EF">
              <w:rPr>
                <w:rFonts w:ascii="Helvetica Neue" w:hAnsi="Helvetica Neue" w:eastAsia="Avenir Black" w:cs="Avenir Black"/>
                <w:b/>
                <w:bCs/>
                <w:sz w:val="22"/>
                <w:szCs w:val="22"/>
              </w:rPr>
              <w:t xml:space="preserve">plan to address them over the next </w:t>
            </w:r>
            <w:r>
              <w:rPr>
                <w:rFonts w:ascii="Helvetica Neue" w:hAnsi="Helvetica Neue" w:eastAsia="Avenir Black" w:cs="Avenir Black"/>
                <w:b/>
                <w:bCs/>
                <w:sz w:val="22"/>
                <w:szCs w:val="22"/>
              </w:rPr>
              <w:t>year?</w:t>
            </w:r>
          </w:p>
        </w:tc>
      </w:tr>
      <w:tr w:rsidRPr="006751D8" w:rsidR="00BD4CA3" w:rsidTr="08280F09" w14:paraId="12C76370" w14:textId="77777777">
        <w:tc>
          <w:tcPr>
            <w:tcW w:w="9930" w:type="dxa"/>
            <w:tcBorders>
              <w:top w:val="single" w:color="auto" w:sz="8" w:space="0"/>
              <w:left w:val="single" w:color="auto" w:sz="8" w:space="0"/>
              <w:bottom w:val="single" w:color="auto" w:sz="8" w:space="0"/>
              <w:right w:val="single" w:color="auto" w:sz="8" w:space="0"/>
            </w:tcBorders>
            <w:shd w:val="clear" w:color="auto" w:fill="FFF2CC" w:themeFill="accent4" w:themeFillTint="33"/>
            <w:tcMar/>
          </w:tcPr>
          <w:p w:rsidR="00BD4CA3" w:rsidP="00FE5757" w:rsidRDefault="00BD4CA3" w14:paraId="5B2172B6" w14:textId="116E801F">
            <w:pPr>
              <w:rPr>
                <w:rFonts w:ascii="Helvetica Neue" w:hAnsi="Helvetica Neue" w:eastAsia="Avenir" w:cs="Avenir"/>
                <w:b/>
                <w:bCs/>
                <w:sz w:val="22"/>
                <w:szCs w:val="22"/>
              </w:rPr>
            </w:pPr>
          </w:p>
          <w:p w:rsidR="003D41A8" w:rsidP="08280F09" w:rsidRDefault="006751D8" w14:paraId="4E26ABB5" w14:textId="1F4BCA3A">
            <w:pPr>
              <w:pStyle w:val="Normal"/>
            </w:pPr>
            <w:r w:rsidR="5883031C">
              <w:rPr/>
              <w:t>As we have previously mentioned</w:t>
            </w:r>
            <w:r w:rsidR="5883031C">
              <w:rPr/>
              <w:t xml:space="preserve">, the groups that need the most support are Hispanic/Latino/a students and African American students. </w:t>
            </w:r>
            <w:r w:rsidR="677063FC">
              <w:rPr/>
              <w:t xml:space="preserve">This issue was already </w:t>
            </w:r>
            <w:r w:rsidR="677063FC">
              <w:rPr/>
              <w:t>stated</w:t>
            </w:r>
            <w:r w:rsidR="677063FC">
              <w:rPr/>
              <w:t xml:space="preserve"> in the </w:t>
            </w:r>
            <w:r w:rsidR="677063FC">
              <w:rPr/>
              <w:t>previous</w:t>
            </w:r>
            <w:r w:rsidR="677063FC">
              <w:rPr/>
              <w:t xml:space="preserve"> program review (2019-20):</w:t>
            </w:r>
          </w:p>
          <w:p w:rsidR="003D41A8" w:rsidP="08280F09" w:rsidRDefault="003D41A8" w14:paraId="3C962675" w14:textId="77777777">
            <w:pPr>
              <w:pStyle w:val="Normal"/>
            </w:pPr>
          </w:p>
          <w:p w:rsidR="003D41A8" w:rsidP="08280F09" w:rsidRDefault="006751D8" w14:paraId="674E2FF7" w14:textId="7DD6107B">
            <w:pPr>
              <w:pStyle w:val="Normal"/>
            </w:pPr>
            <w:r w:rsidR="5883031C">
              <w:rPr/>
              <w:t>“</w:t>
            </w:r>
            <w:r w:rsidR="677063FC">
              <w:rPr/>
              <w:t xml:space="preserve">This is a problem that not only affects these students but our whole campus and nation. “The persistence of the educational achievement gap imposes on the United States the economic equivalent of a permanent national recession’ (McKinsey &amp; Company 2009, 6). </w:t>
            </w:r>
          </w:p>
          <w:p w:rsidR="006751D8" w:rsidP="08280F09" w:rsidRDefault="006751D8" w14:paraId="41425303" w14:textId="1039367A">
            <w:pPr>
              <w:pStyle w:val="Normal"/>
            </w:pPr>
            <w:r w:rsidR="5883031C">
              <w:rPr/>
              <w:t>[…]</w:t>
            </w:r>
          </w:p>
          <w:p w:rsidR="003D41A8" w:rsidP="08280F09" w:rsidRDefault="003D41A8" w14:paraId="3D93124A" w14:textId="650D1097">
            <w:pPr>
              <w:pStyle w:val="Normal"/>
            </w:pPr>
            <w:r w:rsidR="677063FC">
              <w:rPr/>
              <w:t xml:space="preserve">On average, </w:t>
            </w:r>
            <w:r w:rsidR="677063FC">
              <w:rPr/>
              <w:t>black</w:t>
            </w:r>
            <w:r w:rsidR="677063FC">
              <w:rPr/>
              <w:t xml:space="preserve"> and Latino students are </w:t>
            </w:r>
            <w:r w:rsidR="677063FC">
              <w:rPr/>
              <w:t>roughly two</w:t>
            </w:r>
            <w:r w:rsidR="677063FC">
              <w:rPr/>
              <w:t xml:space="preserve"> to three years of learning behind white students of the same age. This racial gap exists regardless of how it is measured, including both achievement (e.g., test score) and attainment (e.g., graduation rate) measures. Taking the average National Assessment of Educational Progress” (McKinsey &amp; Company 2009, 9)</w:t>
            </w:r>
          </w:p>
          <w:p w:rsidR="003D41A8" w:rsidP="08280F09" w:rsidRDefault="003D41A8" w14:paraId="4E316884" w14:textId="7DEB9200">
            <w:pPr>
              <w:pStyle w:val="Normal"/>
            </w:pPr>
            <w:r w:rsidR="677063FC">
              <w:rPr/>
              <w:t>McKinsey &amp; Company. 2009. The Economic Impact of the Achievement Gap in America’s Schools: Summary of Findings</w:t>
            </w:r>
            <w:r w:rsidR="677063FC">
              <w:rPr/>
              <w:t xml:space="preserve">.  </w:t>
            </w:r>
            <w:hyperlink r:id="R44d1e45404a1426a">
              <w:r w:rsidRPr="08280F09" w:rsidR="677063FC">
                <w:rPr>
                  <w:rStyle w:val="Hyperlink"/>
                </w:rPr>
                <w:t>http://dropoutprevention.org/wp-content/uploads/2015/07/ACHIEVEMENT_GAP_REPORT_20090512.pdf</w:t>
              </w:r>
            </w:hyperlink>
            <w:r w:rsidR="677063FC">
              <w:rPr/>
              <w:t>.</w:t>
            </w:r>
          </w:p>
          <w:p w:rsidR="006751D8" w:rsidP="08280F09" w:rsidRDefault="006751D8" w14:paraId="514D063B" w14:textId="12F4E592">
            <w:pPr>
              <w:pStyle w:val="Normal"/>
            </w:pPr>
          </w:p>
          <w:p w:rsidR="006751D8" w:rsidP="08280F09" w:rsidRDefault="006751D8" w14:paraId="234347A7" w14:textId="672098FF">
            <w:pPr>
              <w:pStyle w:val="Normal"/>
            </w:pPr>
            <w:r w:rsidR="5883031C">
              <w:rPr/>
              <w:t xml:space="preserve">The Modern Language Department will continue helping these students’ </w:t>
            </w:r>
            <w:r w:rsidR="5883031C">
              <w:rPr/>
              <w:t>providing</w:t>
            </w:r>
            <w:r w:rsidR="5883031C">
              <w:rPr/>
              <w:t xml:space="preserve"> tutors, classroom and pedagogical techniques, special attention to students in need but this issue transcends our department and needs the attention of the whole campus.</w:t>
            </w:r>
          </w:p>
          <w:p w:rsidR="006751D8" w:rsidP="08280F09" w:rsidRDefault="006751D8" w14:paraId="689A6BD7" w14:textId="072804F4">
            <w:pPr>
              <w:pStyle w:val="Normal"/>
            </w:pPr>
          </w:p>
          <w:p w:rsidR="006751D8" w:rsidP="08280F09" w:rsidRDefault="006751D8" w14:paraId="2552C30F" w14:textId="3AE201DE">
            <w:pPr>
              <w:pStyle w:val="Normal"/>
            </w:pPr>
            <w:r w:rsidR="5883031C">
              <w:rPr/>
              <w:t>In any case, trying to solve this problem from the perspective of a single department is an irresponsible attitude since it requires a response from the entire educational community of the university. Counselors who understand the problem of the community, counselors specialized in high school students, for example, can help solve this problem.</w:t>
            </w:r>
          </w:p>
          <w:p w:rsidR="006751D8" w:rsidP="006751D8" w:rsidRDefault="006751D8" w14:paraId="5817C73D" w14:textId="77777777">
            <w:pPr>
              <w:rPr>
                <w:rFonts w:ascii="Cambria" w:hAnsi="Cambria"/>
                <w:sz w:val="20"/>
                <w:szCs w:val="20"/>
              </w:rPr>
            </w:pPr>
          </w:p>
          <w:p w:rsidRPr="006751D8" w:rsidR="008B4402" w:rsidP="003D41A8" w:rsidRDefault="008B4402" w14:paraId="56584121" w14:textId="4B74CE76">
            <w:pPr>
              <w:rPr>
                <w:rFonts w:ascii="Helvetica Neue" w:hAnsi="Helvetica Neue" w:eastAsia="Avenir" w:cs="Avenir"/>
                <w:b/>
                <w:bCs/>
                <w:sz w:val="22"/>
                <w:szCs w:val="22"/>
              </w:rPr>
            </w:pPr>
          </w:p>
        </w:tc>
      </w:tr>
      <w:tr w:rsidRPr="007335EF" w:rsidR="00106447" w:rsidTr="08280F09" w14:paraId="162970EF" w14:textId="77777777">
        <w:tc>
          <w:tcPr>
            <w:tcW w:w="9930" w:type="dxa"/>
            <w:tcBorders>
              <w:top w:val="single" w:color="auto" w:sz="8" w:space="0"/>
              <w:left w:val="single" w:color="auto" w:sz="8" w:space="0"/>
              <w:bottom w:val="single" w:color="auto" w:sz="8" w:space="0"/>
              <w:right w:val="single" w:color="auto" w:sz="8" w:space="0"/>
            </w:tcBorders>
            <w:shd w:val="clear" w:color="auto" w:fill="auto"/>
            <w:tcMar/>
          </w:tcPr>
          <w:p w:rsidR="00106447" w:rsidP="00106447" w:rsidRDefault="00106447" w14:paraId="516F1EEC" w14:textId="447AB68A">
            <w:pPr>
              <w:rPr>
                <w:rFonts w:ascii="Helvetica Neue" w:hAnsi="Helvetica Neue" w:eastAsiaTheme="minorEastAsia"/>
                <w:b/>
                <w:bCs/>
                <w:sz w:val="22"/>
                <w:szCs w:val="22"/>
              </w:rPr>
            </w:pPr>
            <w:r w:rsidRPr="00091285">
              <w:rPr>
                <w:rFonts w:ascii="Helvetica Neue" w:hAnsi="Helvetica Neue" w:eastAsiaTheme="minorEastAsia"/>
                <w:b/>
                <w:bCs/>
                <w:sz w:val="22"/>
                <w:szCs w:val="22"/>
              </w:rPr>
              <w:lastRenderedPageBreak/>
              <w:t xml:space="preserve">What population(s) showed outcomes gains in your </w:t>
            </w:r>
            <w:r w:rsidR="00890089">
              <w:rPr>
                <w:rFonts w:ascii="Helvetica Neue" w:hAnsi="Helvetica Neue" w:eastAsiaTheme="minorEastAsia"/>
                <w:b/>
                <w:bCs/>
                <w:sz w:val="22"/>
                <w:szCs w:val="22"/>
              </w:rPr>
              <w:t>discipline(s)</w:t>
            </w:r>
            <w:r w:rsidRPr="00091285">
              <w:rPr>
                <w:rFonts w:ascii="Helvetica Neue" w:hAnsi="Helvetica Neue" w:eastAsiaTheme="minorEastAsia"/>
                <w:b/>
                <w:bCs/>
                <w:sz w:val="22"/>
                <w:szCs w:val="22"/>
              </w:rPr>
              <w:t xml:space="preserve"> and which need more support?</w:t>
            </w:r>
          </w:p>
          <w:p w:rsidR="006D2FE1" w:rsidP="00106447" w:rsidRDefault="006D2FE1" w14:paraId="32B9A141" w14:textId="77777777">
            <w:pPr>
              <w:rPr>
                <w:rFonts w:ascii="Helvetica Neue" w:hAnsi="Helvetica Neue" w:eastAsiaTheme="minorEastAsia"/>
                <w:b/>
                <w:bCs/>
                <w:sz w:val="22"/>
                <w:szCs w:val="22"/>
              </w:rPr>
            </w:pPr>
          </w:p>
          <w:p w:rsidRPr="002A6FAE" w:rsidR="006D2FE1" w:rsidP="006D2FE1" w:rsidRDefault="006D2FE1" w14:paraId="5C8C6E5A" w14:textId="77777777">
            <w:pPr>
              <w:ind w:left="360"/>
              <w:rPr>
                <w:rFonts w:ascii="Helvetica Neue" w:hAnsi="Helvetica Neue" w:cstheme="minorHAnsi"/>
                <w:color w:val="000000" w:themeColor="text1"/>
                <w:sz w:val="22"/>
                <w:szCs w:val="22"/>
              </w:rPr>
            </w:pPr>
            <w:r w:rsidRPr="002A6FAE">
              <w:rPr>
                <w:rFonts w:ascii="Helvetica Neue" w:hAnsi="Helvetica Neue" w:cstheme="minorHAnsi"/>
                <w:color w:val="000000" w:themeColor="text1"/>
                <w:sz w:val="22"/>
                <w:szCs w:val="22"/>
              </w:rPr>
              <w:t xml:space="preserve">Disaggregate the data and outcomes as far down as a possible then ask: </w:t>
            </w:r>
          </w:p>
          <w:p w:rsidRPr="002A6FAE" w:rsidR="006D2FE1" w:rsidP="006D2FE1" w:rsidRDefault="006D2FE1" w14:paraId="127256E1" w14:textId="493AAED3">
            <w:pPr>
              <w:pStyle w:val="ListParagraph"/>
              <w:numPr>
                <w:ilvl w:val="0"/>
                <w:numId w:val="40"/>
              </w:numPr>
              <w:ind w:left="962" w:hanging="180"/>
              <w:rPr>
                <w:rFonts w:ascii="Helvetica Neue" w:hAnsi="Helvetica Neue" w:cstheme="minorHAnsi"/>
                <w:color w:val="000000" w:themeColor="text1"/>
              </w:rPr>
            </w:pPr>
            <w:r w:rsidRPr="002A6FAE">
              <w:rPr>
                <w:rFonts w:ascii="Helvetica Neue" w:hAnsi="Helvetica Neue" w:cstheme="minorHAnsi"/>
                <w:color w:val="000000" w:themeColor="text1"/>
              </w:rPr>
              <w:t xml:space="preserve">What trends do you notice when examining course success rates for student populations by ethnicity? Which factors do you believe have the greatest impact (positive or negative) and cause variation between student course success rates in your Program? Describe some specific methods your </w:t>
            </w:r>
            <w:r w:rsidR="002E576D">
              <w:rPr>
                <w:rFonts w:ascii="Helvetica Neue" w:hAnsi="Helvetica Neue" w:cstheme="minorHAnsi"/>
                <w:color w:val="000000" w:themeColor="text1"/>
              </w:rPr>
              <w:t>department</w:t>
            </w:r>
            <w:r w:rsidRPr="002A6FAE">
              <w:rPr>
                <w:rFonts w:ascii="Helvetica Neue" w:hAnsi="Helvetica Neue" w:cstheme="minorHAnsi"/>
                <w:color w:val="000000" w:themeColor="text1"/>
              </w:rPr>
              <w:t xml:space="preserve"> is planning or implementing to address these equity gaps. How will you evaluate the efficacy of these interventions?</w:t>
            </w:r>
          </w:p>
          <w:p w:rsidRPr="002A6FAE" w:rsidR="006D2FE1" w:rsidP="006D2FE1" w:rsidRDefault="006D2FE1" w14:paraId="477BA398" w14:textId="77777777">
            <w:pPr>
              <w:pStyle w:val="ListParagraph"/>
              <w:ind w:left="962" w:hanging="180"/>
              <w:rPr>
                <w:rFonts w:ascii="Helvetica Neue" w:hAnsi="Helvetica Neue" w:cstheme="minorHAnsi"/>
                <w:color w:val="000000" w:themeColor="text1"/>
              </w:rPr>
            </w:pPr>
          </w:p>
          <w:p w:rsidRPr="002A6FAE" w:rsidR="006D2FE1" w:rsidP="006D2FE1" w:rsidRDefault="006D2FE1" w14:paraId="6D3FDE59" w14:textId="6318C585">
            <w:pPr>
              <w:pStyle w:val="ListParagraph"/>
              <w:numPr>
                <w:ilvl w:val="0"/>
                <w:numId w:val="40"/>
              </w:numPr>
              <w:ind w:left="962" w:hanging="180"/>
              <w:rPr>
                <w:rFonts w:ascii="Helvetica Neue" w:hAnsi="Helvetica Neue" w:cstheme="minorHAnsi"/>
                <w:color w:val="000000" w:themeColor="text1"/>
              </w:rPr>
            </w:pPr>
            <w:r w:rsidRPr="002A6FAE">
              <w:rPr>
                <w:rFonts w:ascii="Helvetica Neue" w:hAnsi="Helvetica Neue" w:cstheme="minorHAnsi"/>
                <w:color w:val="000000" w:themeColor="text1"/>
              </w:rPr>
              <w:t xml:space="preserve">How has pivoting to online instruction contributed to potential reductions in student success? Provide some specific examples of practices that </w:t>
            </w:r>
            <w:r w:rsidR="002E576D">
              <w:rPr>
                <w:rFonts w:ascii="Helvetica Neue" w:hAnsi="Helvetica Neue" w:cstheme="minorHAnsi"/>
                <w:color w:val="000000" w:themeColor="text1"/>
              </w:rPr>
              <w:t>faculty</w:t>
            </w:r>
            <w:r w:rsidRPr="002A6FAE">
              <w:rPr>
                <w:rFonts w:ascii="Helvetica Neue" w:hAnsi="Helvetica Neue" w:cstheme="minorHAnsi"/>
                <w:color w:val="000000" w:themeColor="text1"/>
              </w:rPr>
              <w:t xml:space="preserve"> in your </w:t>
            </w:r>
            <w:r w:rsidR="002E576D">
              <w:rPr>
                <w:rFonts w:ascii="Helvetica Neue" w:hAnsi="Helvetica Neue" w:cstheme="minorHAnsi"/>
                <w:color w:val="000000" w:themeColor="text1"/>
              </w:rPr>
              <w:t>department</w:t>
            </w:r>
            <w:r w:rsidRPr="002A6FAE">
              <w:rPr>
                <w:rFonts w:ascii="Helvetica Neue" w:hAnsi="Helvetica Neue" w:cstheme="minorHAnsi"/>
                <w:color w:val="000000" w:themeColor="text1"/>
              </w:rPr>
              <w:t xml:space="preserve"> have found ineffective in the online environment.  </w:t>
            </w:r>
          </w:p>
          <w:p w:rsidRPr="00E35ADB" w:rsidR="0066398F" w:rsidP="006D2FE1" w:rsidRDefault="006D2FE1" w14:paraId="4200076B" w14:textId="4641FE42">
            <w:pPr>
              <w:rPr>
                <w:rFonts w:ascii="Helvetica Neue" w:hAnsi="Helvetica Neue" w:eastAsiaTheme="minorEastAsia"/>
                <w:b/>
                <w:bCs/>
                <w:sz w:val="21"/>
                <w:szCs w:val="21"/>
              </w:rPr>
            </w:pPr>
            <w:r w:rsidRPr="002A6FAE">
              <w:rPr>
                <w:rFonts w:ascii="Helvetica Neue" w:hAnsi="Helvetica Neue" w:cstheme="minorHAnsi"/>
                <w:color w:val="000000" w:themeColor="text1"/>
                <w:sz w:val="22"/>
                <w:szCs w:val="22"/>
              </w:rPr>
              <w:t xml:space="preserve">Please review the </w:t>
            </w:r>
            <w:hyperlink w:history="1" r:id="rId34">
              <w:r w:rsidRPr="002A6FAE">
                <w:rPr>
                  <w:rStyle w:val="Hyperlink"/>
                  <w:rFonts w:ascii="Helvetica Neue" w:hAnsi="Helvetica Neue"/>
                  <w:sz w:val="22"/>
                  <w:szCs w:val="22"/>
                </w:rPr>
                <w:t>video from the RP Group</w:t>
              </w:r>
            </w:hyperlink>
            <w:r w:rsidRPr="002A6FAE">
              <w:rPr>
                <w:rFonts w:ascii="Helvetica Neue" w:hAnsi="Helvetica Neue" w:cstheme="minorHAnsi"/>
                <w:color w:val="000000" w:themeColor="text1"/>
                <w:sz w:val="22"/>
                <w:szCs w:val="22"/>
              </w:rPr>
              <w:t xml:space="preserve"> acknowledging the interrogation De Anza Community College committed to in their analysis of course completion and success rate.</w:t>
            </w:r>
          </w:p>
        </w:tc>
      </w:tr>
      <w:tr w:rsidRPr="007335EF" w:rsidR="00106447" w:rsidTr="08280F09" w14:paraId="258608E0" w14:textId="77777777">
        <w:tc>
          <w:tcPr>
            <w:tcW w:w="9930" w:type="dxa"/>
            <w:tcBorders>
              <w:top w:val="single" w:color="auto" w:sz="8" w:space="0"/>
              <w:left w:val="single" w:color="auto" w:sz="8" w:space="0"/>
              <w:bottom w:val="single" w:color="auto" w:sz="8" w:space="0"/>
              <w:right w:val="single" w:color="auto" w:sz="8" w:space="0"/>
            </w:tcBorders>
            <w:shd w:val="clear" w:color="auto" w:fill="FFF2CC" w:themeFill="accent4" w:themeFillTint="33"/>
            <w:tcMar/>
          </w:tcPr>
          <w:p w:rsidR="00106447" w:rsidP="0066398F" w:rsidRDefault="00106447" w14:paraId="70BF3205" w14:textId="0B6E64F0">
            <w:pPr>
              <w:rPr>
                <w:rFonts w:ascii="Times" w:hAnsi="Times" w:cstheme="minorHAnsi"/>
                <w:b/>
                <w:bCs/>
                <w:color w:val="FF0000"/>
              </w:rPr>
            </w:pPr>
          </w:p>
          <w:p w:rsidR="006751D8" w:rsidP="006751D8" w:rsidRDefault="006751D8" w14:paraId="42F2B4E4" w14:textId="7DD45EB5">
            <w:pPr>
              <w:rPr>
                <w:rFonts w:ascii="Helvetica Neue" w:hAnsi="Helvetica Neue" w:eastAsia="Calibri" w:cs="Calibri"/>
                <w:sz w:val="22"/>
                <w:szCs w:val="22"/>
              </w:rPr>
            </w:pPr>
            <w:r w:rsidRPr="72124F8E" w:rsidR="006751D8">
              <w:rPr>
                <w:rFonts w:ascii="Helvetica Neue" w:hAnsi="Helvetica Neue" w:eastAsia="Calibri" w:cs="Calibri"/>
                <w:sz w:val="22"/>
                <w:szCs w:val="22"/>
              </w:rPr>
              <w:t xml:space="preserve">A significant phenomenon is that retention and completion are lower in women. </w:t>
            </w:r>
            <w:r w:rsidRPr="72124F8E" w:rsidR="00AF3CB0">
              <w:rPr>
                <w:rFonts w:ascii="Helvetica Neue" w:hAnsi="Helvetica Neue" w:eastAsia="Calibri" w:cs="Calibri"/>
                <w:sz w:val="22"/>
                <w:szCs w:val="22"/>
              </w:rPr>
              <w:t>T</w:t>
            </w:r>
            <w:r w:rsidRPr="72124F8E" w:rsidR="00AF3CB0">
              <w:rPr>
                <w:rFonts w:ascii="Helvetica Neue" w:hAnsi="Helvetica Neue" w:eastAsia="Calibri" w:cs="Calibri"/>
                <w:sz w:val="22"/>
                <w:szCs w:val="22"/>
              </w:rPr>
              <w:t>his phenomenon occurs during the pandemic, and it remains to be seen whether it will continue in the future.</w:t>
            </w:r>
            <w:r w:rsidRPr="72124F8E" w:rsidR="00AF3CB0">
              <w:rPr>
                <w:rFonts w:ascii="Helvetica Neue" w:hAnsi="Helvetica Neue" w:eastAsia="Calibri" w:cs="Calibri"/>
                <w:sz w:val="22"/>
                <w:szCs w:val="22"/>
              </w:rPr>
              <w:t xml:space="preserve"> </w:t>
            </w:r>
            <w:r w:rsidRPr="72124F8E" w:rsidR="006751D8">
              <w:rPr>
                <w:rFonts w:ascii="Helvetica Neue" w:hAnsi="Helvetica Neue" w:eastAsia="Calibri" w:cs="Calibri"/>
                <w:sz w:val="22"/>
                <w:szCs w:val="22"/>
              </w:rPr>
              <w:t xml:space="preserve">This is the first time we </w:t>
            </w:r>
            <w:r w:rsidRPr="72124F8E" w:rsidR="006751D8">
              <w:rPr>
                <w:rFonts w:ascii="Helvetica Neue" w:hAnsi="Helvetica Neue" w:eastAsia="Calibri" w:cs="Calibri"/>
                <w:sz w:val="22"/>
                <w:szCs w:val="22"/>
              </w:rPr>
              <w:t>see</w:t>
            </w:r>
            <w:r w:rsidRPr="72124F8E" w:rsidR="006751D8">
              <w:rPr>
                <w:rFonts w:ascii="Helvetica Neue" w:hAnsi="Helvetica Neue" w:eastAsia="Calibri" w:cs="Calibri"/>
                <w:sz w:val="22"/>
                <w:szCs w:val="22"/>
              </w:rPr>
              <w:t xml:space="preserve"> this discrepancy. </w:t>
            </w:r>
            <w:r w:rsidRPr="72124F8E" w:rsidR="00AF3CB0">
              <w:rPr>
                <w:rFonts w:ascii="Helvetica Neue" w:hAnsi="Helvetica Neue" w:eastAsia="Calibri" w:cs="Calibri"/>
                <w:sz w:val="22"/>
                <w:szCs w:val="22"/>
              </w:rPr>
              <w:t>It is possible that this occurs since many women are the only support in the homes. But more data is needed to analyze this phenomenon and not improvise in an anecdotal way.</w:t>
            </w:r>
            <w:r w:rsidRPr="72124F8E" w:rsidR="00AF3CB0">
              <w:rPr>
                <w:rFonts w:ascii="Helvetica Neue" w:hAnsi="Helvetica Neue" w:eastAsia="Calibri" w:cs="Calibri"/>
                <w:sz w:val="22"/>
                <w:szCs w:val="22"/>
              </w:rPr>
              <w:t xml:space="preserve"> </w:t>
            </w:r>
            <w:r w:rsidRPr="72124F8E" w:rsidR="006751D8">
              <w:rPr>
                <w:rFonts w:ascii="Helvetica Neue" w:hAnsi="Helvetica Neue" w:eastAsia="Calibri" w:cs="Calibri"/>
                <w:sz w:val="22"/>
                <w:szCs w:val="22"/>
              </w:rPr>
              <w:t xml:space="preserve">We also see in the </w:t>
            </w:r>
            <w:r w:rsidRPr="72124F8E" w:rsidR="37CFEFA1">
              <w:rPr>
                <w:rFonts w:ascii="Helvetica Neue" w:hAnsi="Helvetica Neue" w:eastAsia="Calibri" w:cs="Calibri"/>
                <w:sz w:val="22"/>
                <w:szCs w:val="22"/>
              </w:rPr>
              <w:t>data</w:t>
            </w:r>
            <w:r w:rsidRPr="72124F8E" w:rsidR="006751D8">
              <w:rPr>
                <w:rFonts w:ascii="Helvetica Neue" w:hAnsi="Helvetica Neue" w:eastAsia="Calibri" w:cs="Calibri"/>
                <w:sz w:val="22"/>
                <w:szCs w:val="22"/>
              </w:rPr>
              <w:t xml:space="preserve"> lower retention and completion in students aged </w:t>
            </w:r>
            <w:r w:rsidRPr="72124F8E" w:rsidR="005F57C2">
              <w:rPr>
                <w:rFonts w:ascii="Helvetica Neue" w:hAnsi="Helvetica Neue" w:eastAsia="Calibri" w:cs="Calibri"/>
                <w:sz w:val="22"/>
                <w:szCs w:val="22"/>
              </w:rPr>
              <w:t>16-18</w:t>
            </w:r>
            <w:r w:rsidRPr="72124F8E" w:rsidR="006751D8">
              <w:rPr>
                <w:rFonts w:ascii="Helvetica Neue" w:hAnsi="Helvetica Neue" w:eastAsia="Calibri" w:cs="Calibri"/>
                <w:sz w:val="22"/>
                <w:szCs w:val="22"/>
              </w:rPr>
              <w:t>.</w:t>
            </w:r>
            <w:r w:rsidRPr="72124F8E" w:rsidR="00AF3CB0">
              <w:rPr>
                <w:rFonts w:ascii="Helvetica Neue" w:hAnsi="Helvetica Neue" w:eastAsia="Calibri" w:cs="Calibri"/>
                <w:sz w:val="22"/>
                <w:szCs w:val="22"/>
              </w:rPr>
              <w:t xml:space="preserve"> S</w:t>
            </w:r>
            <w:r w:rsidRPr="72124F8E" w:rsidR="00AF3CB0">
              <w:rPr>
                <w:rFonts w:ascii="Helvetica Neue" w:hAnsi="Helvetica Neue" w:eastAsia="Calibri" w:cs="Calibri"/>
                <w:sz w:val="22"/>
                <w:szCs w:val="22"/>
              </w:rPr>
              <w:t xml:space="preserve">omething that is at odds with the retention seen on </w:t>
            </w:r>
            <w:r w:rsidRPr="72124F8E" w:rsidR="2A86B784">
              <w:rPr>
                <w:rFonts w:ascii="Helvetica Neue" w:hAnsi="Helvetica Neue" w:eastAsia="Calibri" w:cs="Calibri"/>
                <w:sz w:val="22"/>
                <w:szCs w:val="22"/>
              </w:rPr>
              <w:t>campus</w:t>
            </w:r>
            <w:r w:rsidRPr="72124F8E" w:rsidR="00AF3CB0">
              <w:rPr>
                <w:rFonts w:ascii="Helvetica Neue" w:hAnsi="Helvetica Neue" w:eastAsia="Calibri" w:cs="Calibri"/>
                <w:sz w:val="22"/>
                <w:szCs w:val="22"/>
              </w:rPr>
              <w:t>.</w:t>
            </w:r>
            <w:r w:rsidRPr="72124F8E" w:rsidR="006751D8">
              <w:rPr>
                <w:rFonts w:ascii="Helvetica Neue" w:hAnsi="Helvetica Neue" w:eastAsia="Calibri" w:cs="Calibri"/>
                <w:sz w:val="22"/>
                <w:szCs w:val="22"/>
              </w:rPr>
              <w:t xml:space="preserve"> The question is if this issue is related to the pandemic or will continue in future years. </w:t>
            </w:r>
            <w:r w:rsidRPr="72124F8E" w:rsidR="00AF3CB0">
              <w:rPr>
                <w:rFonts w:ascii="Helvetica Neue" w:hAnsi="Helvetica Neue" w:eastAsia="Calibri" w:cs="Calibri"/>
                <w:sz w:val="22"/>
                <w:szCs w:val="22"/>
              </w:rPr>
              <w:t xml:space="preserve">Analyzing one class specifically, Spanish 22A, it has been found that a </w:t>
            </w:r>
            <w:r w:rsidRPr="72124F8E" w:rsidR="00AF3CB0">
              <w:rPr>
                <w:rFonts w:ascii="Helvetica Neue" w:hAnsi="Helvetica Neue" w:eastAsia="Calibri" w:cs="Calibri"/>
                <w:sz w:val="22"/>
                <w:szCs w:val="22"/>
              </w:rPr>
              <w:t>considerable percentage of high school students take the class and then drop out. The students are all from high schools and data has been preserved in order to identify which high school they come from.</w:t>
            </w:r>
          </w:p>
          <w:p w:rsidRPr="0066398F" w:rsidR="006751D8" w:rsidP="0066398F" w:rsidRDefault="006751D8" w14:paraId="25230303" w14:textId="77777777">
            <w:pPr>
              <w:rPr>
                <w:rFonts w:ascii="Times" w:hAnsi="Times" w:cstheme="minorHAnsi"/>
                <w:b/>
                <w:bCs/>
                <w:color w:val="FF0000"/>
              </w:rPr>
            </w:pPr>
          </w:p>
          <w:p w:rsidRPr="00091285" w:rsidR="00106447" w:rsidP="00FE5757" w:rsidRDefault="00106447" w14:paraId="40F8D812" w14:textId="03F53357">
            <w:pPr>
              <w:rPr>
                <w:rFonts w:ascii="Helvetica Neue" w:hAnsi="Helvetica Neue" w:eastAsia="Avenir" w:cs="Avenir"/>
                <w:b/>
                <w:bCs/>
                <w:sz w:val="22"/>
                <w:szCs w:val="22"/>
              </w:rPr>
            </w:pPr>
          </w:p>
        </w:tc>
      </w:tr>
      <w:tr w:rsidRPr="007335EF" w:rsidR="00106447" w:rsidTr="08280F09" w14:paraId="330CE5A9" w14:textId="77777777">
        <w:tc>
          <w:tcPr>
            <w:tcW w:w="9930" w:type="dxa"/>
            <w:tcBorders>
              <w:top w:val="single" w:color="auto" w:sz="8" w:space="0"/>
              <w:left w:val="single" w:color="auto" w:sz="8" w:space="0"/>
              <w:bottom w:val="single" w:color="auto" w:sz="8" w:space="0"/>
              <w:right w:val="single" w:color="auto" w:sz="8" w:space="0"/>
            </w:tcBorders>
            <w:shd w:val="clear" w:color="auto" w:fill="auto"/>
            <w:tcMar/>
          </w:tcPr>
          <w:p w:rsidRPr="00091285" w:rsidR="00106447" w:rsidP="00106447" w:rsidRDefault="00106447" w14:paraId="3F296B79" w14:textId="7353E7E9">
            <w:pPr>
              <w:rPr>
                <w:rFonts w:ascii="Helvetica Neue" w:hAnsi="Helvetica Neue" w:eastAsiaTheme="minorEastAsia" w:cstheme="minorBidi"/>
                <w:b/>
                <w:bCs/>
                <w:color w:val="000000" w:themeColor="text1"/>
                <w:sz w:val="22"/>
                <w:szCs w:val="22"/>
              </w:rPr>
            </w:pPr>
            <w:r w:rsidRPr="00091285">
              <w:rPr>
                <w:rFonts w:ascii="Helvetica Neue" w:hAnsi="Helvetica Neue" w:eastAsia="Calibri" w:cs="Calibri"/>
                <w:b/>
                <w:bCs/>
                <w:color w:val="000000" w:themeColor="text1"/>
                <w:sz w:val="22"/>
                <w:szCs w:val="22"/>
              </w:rPr>
              <w:lastRenderedPageBreak/>
              <w:t xml:space="preserve">How do these outcome trends </w:t>
            </w:r>
            <w:r w:rsidR="007F7AED">
              <w:rPr>
                <w:rFonts w:ascii="Helvetica Neue" w:hAnsi="Helvetica Neue" w:eastAsia="Calibri" w:cs="Calibri"/>
                <w:b/>
                <w:bCs/>
                <w:color w:val="000000" w:themeColor="text1"/>
                <w:sz w:val="22"/>
                <w:szCs w:val="22"/>
              </w:rPr>
              <w:t xml:space="preserve">in your department </w:t>
            </w:r>
            <w:r w:rsidRPr="00091285">
              <w:rPr>
                <w:rFonts w:ascii="Helvetica Neue" w:hAnsi="Helvetica Neue" w:eastAsia="Calibri" w:cs="Calibri"/>
                <w:b/>
                <w:bCs/>
                <w:color w:val="000000" w:themeColor="text1"/>
                <w:sz w:val="22"/>
                <w:szCs w:val="22"/>
              </w:rPr>
              <w:t xml:space="preserve">compare to the college average?  </w:t>
            </w:r>
          </w:p>
        </w:tc>
      </w:tr>
      <w:tr w:rsidRPr="007335EF" w:rsidR="00106447" w:rsidTr="08280F09" w14:paraId="24BA4EFD" w14:textId="77777777">
        <w:tc>
          <w:tcPr>
            <w:tcW w:w="9930" w:type="dxa"/>
            <w:tcBorders>
              <w:top w:val="single" w:color="auto" w:sz="8" w:space="0"/>
              <w:left w:val="single" w:color="auto" w:sz="8" w:space="0"/>
              <w:bottom w:val="single" w:color="auto" w:sz="8" w:space="0"/>
              <w:right w:val="single" w:color="auto" w:sz="8" w:space="0"/>
            </w:tcBorders>
            <w:shd w:val="clear" w:color="auto" w:fill="FFF2CC" w:themeFill="accent4" w:themeFillTint="33"/>
            <w:tcMar/>
          </w:tcPr>
          <w:p w:rsidRPr="005F57C2" w:rsidR="00106447" w:rsidP="005F57C2" w:rsidRDefault="005F57C2" w14:paraId="1534355D" w14:textId="3832E5A8">
            <w:pPr>
              <w:rPr>
                <w:rFonts w:eastAsia="Avenir"/>
              </w:rPr>
            </w:pPr>
            <w:r w:rsidRPr="005F57C2">
              <w:t xml:space="preserve">As we have already explained, in the case of </w:t>
            </w:r>
            <w:r w:rsidRPr="00AF3CB0">
              <w:rPr>
                <w:rFonts w:ascii="Helvetica Neue" w:hAnsi="Helvetica Neue" w:eastAsia="Calibri" w:cs="Calibri"/>
                <w:sz w:val="22"/>
                <w:szCs w:val="22"/>
              </w:rPr>
              <w:t>high school</w:t>
            </w:r>
            <w:r w:rsidRPr="005F57C2">
              <w:t xml:space="preserve"> students, retention and completion is much lower in the department than in the rest of the campus.</w:t>
            </w:r>
          </w:p>
          <w:p w:rsidRPr="00091285" w:rsidR="00106447" w:rsidP="00FE5757" w:rsidRDefault="00106447" w14:paraId="188AED32" w14:textId="0276735C">
            <w:pPr>
              <w:rPr>
                <w:rFonts w:ascii="Helvetica Neue" w:hAnsi="Helvetica Neue" w:eastAsia="Avenir" w:cs="Avenir"/>
                <w:b/>
                <w:bCs/>
                <w:sz w:val="22"/>
                <w:szCs w:val="22"/>
              </w:rPr>
            </w:pPr>
          </w:p>
        </w:tc>
      </w:tr>
      <w:tr w:rsidRPr="007335EF" w:rsidR="00106447" w:rsidTr="08280F09" w14:paraId="2C123E74" w14:textId="77777777">
        <w:tc>
          <w:tcPr>
            <w:tcW w:w="9930" w:type="dxa"/>
            <w:tcBorders>
              <w:top w:val="single" w:color="auto" w:sz="8" w:space="0"/>
              <w:left w:val="single" w:color="auto" w:sz="8" w:space="0"/>
              <w:bottom w:val="single" w:color="auto" w:sz="8" w:space="0"/>
              <w:right w:val="single" w:color="auto" w:sz="8" w:space="0"/>
            </w:tcBorders>
            <w:shd w:val="clear" w:color="auto" w:fill="auto"/>
            <w:tcMar/>
          </w:tcPr>
          <w:p w:rsidRPr="007335EF" w:rsidR="00106447" w:rsidP="00106447" w:rsidRDefault="00106447" w14:paraId="48BA3F11" w14:textId="6D22D196">
            <w:pPr>
              <w:rPr>
                <w:rFonts w:ascii="Helvetica Neue" w:hAnsi="Helvetica Neue" w:eastAsiaTheme="minorEastAsia"/>
                <w:b/>
                <w:bCs/>
                <w:color w:val="000000" w:themeColor="text1"/>
                <w:sz w:val="22"/>
                <w:szCs w:val="22"/>
              </w:rPr>
            </w:pPr>
            <w:r w:rsidRPr="007335EF">
              <w:rPr>
                <w:rFonts w:ascii="Helvetica Neue" w:hAnsi="Helvetica Neue" w:eastAsia="Calibri" w:cs="Calibri"/>
                <w:b/>
                <w:bCs/>
                <w:color w:val="000000" w:themeColor="text1"/>
                <w:sz w:val="22"/>
                <w:szCs w:val="22"/>
              </w:rPr>
              <w:t xml:space="preserve">How will these outcome trends you identified in this section affect your department goals and plans for the next </w:t>
            </w:r>
            <w:r w:rsidR="00164383">
              <w:rPr>
                <w:rFonts w:ascii="Helvetica Neue" w:hAnsi="Helvetica Neue" w:eastAsia="Calibri" w:cs="Calibri"/>
                <w:b/>
                <w:bCs/>
                <w:color w:val="000000" w:themeColor="text1"/>
                <w:sz w:val="22"/>
                <w:szCs w:val="22"/>
              </w:rPr>
              <w:t xml:space="preserve">year and what are your strategies to shift </w:t>
            </w:r>
            <w:r w:rsidR="002E576D">
              <w:rPr>
                <w:rFonts w:ascii="Helvetica Neue" w:hAnsi="Helvetica Neue" w:eastAsia="Calibri" w:cs="Calibri"/>
                <w:b/>
                <w:bCs/>
                <w:color w:val="000000" w:themeColor="text1"/>
                <w:sz w:val="22"/>
                <w:szCs w:val="22"/>
              </w:rPr>
              <w:t xml:space="preserve">to move </w:t>
            </w:r>
            <w:r w:rsidR="00164383">
              <w:rPr>
                <w:rFonts w:ascii="Helvetica Neue" w:hAnsi="Helvetica Neue" w:eastAsia="Calibri" w:cs="Calibri"/>
                <w:b/>
                <w:bCs/>
                <w:color w:val="000000" w:themeColor="text1"/>
                <w:sz w:val="22"/>
                <w:szCs w:val="22"/>
              </w:rPr>
              <w:t xml:space="preserve">the trend towards </w:t>
            </w:r>
            <w:r w:rsidR="002E576D">
              <w:rPr>
                <w:rFonts w:ascii="Helvetica Neue" w:hAnsi="Helvetica Neue" w:eastAsia="Calibri" w:cs="Calibri"/>
                <w:b/>
                <w:bCs/>
                <w:color w:val="000000" w:themeColor="text1"/>
                <w:sz w:val="22"/>
                <w:szCs w:val="22"/>
              </w:rPr>
              <w:t xml:space="preserve">a </w:t>
            </w:r>
            <w:r w:rsidR="00164383">
              <w:rPr>
                <w:rFonts w:ascii="Helvetica Neue" w:hAnsi="Helvetica Neue" w:eastAsia="Calibri" w:cs="Calibri"/>
                <w:b/>
                <w:bCs/>
                <w:color w:val="000000" w:themeColor="text1"/>
                <w:sz w:val="22"/>
                <w:szCs w:val="22"/>
              </w:rPr>
              <w:t>positive direction?</w:t>
            </w:r>
          </w:p>
        </w:tc>
      </w:tr>
      <w:tr w:rsidRPr="007335EF" w:rsidR="00636202" w:rsidTr="08280F09" w14:paraId="1FB58495" w14:textId="77777777">
        <w:tc>
          <w:tcPr>
            <w:tcW w:w="9930" w:type="dxa"/>
            <w:tcBorders>
              <w:top w:val="single" w:color="auto" w:sz="8" w:space="0"/>
              <w:left w:val="single" w:color="auto" w:sz="8" w:space="0"/>
              <w:bottom w:val="single" w:color="auto" w:sz="8" w:space="0"/>
              <w:right w:val="single" w:color="auto" w:sz="8" w:space="0"/>
            </w:tcBorders>
            <w:shd w:val="clear" w:color="auto" w:fill="FFF2CC" w:themeFill="accent4" w:themeFillTint="33"/>
            <w:tcMar/>
          </w:tcPr>
          <w:p w:rsidR="00636202" w:rsidP="000D087A" w:rsidRDefault="00DB4AEA" w14:paraId="07182563" w14:textId="696E2659">
            <w:pPr>
              <w:rPr>
                <w:rFonts w:ascii="Helvetica Neue" w:hAnsi="Helvetica Neue"/>
                <w:sz w:val="22"/>
                <w:szCs w:val="22"/>
              </w:rPr>
            </w:pPr>
            <w:r w:rsidRPr="00DB4AEA">
              <w:rPr>
                <w:rFonts w:ascii="Helvetica Neue" w:hAnsi="Helvetica Neue"/>
                <w:sz w:val="22"/>
                <w:szCs w:val="22"/>
              </w:rPr>
              <w:t>It directly affects the retention, compilation, and success of the department-wide assessment. The department is evaluating how to collaborate with the broader campus in deploying expert high school counselors who can identify failing students early in the semester and intervene appropriately in the early stages.</w:t>
            </w:r>
          </w:p>
          <w:p w:rsidR="00DB4AEA" w:rsidP="000D087A" w:rsidRDefault="00DB4AEA" w14:paraId="119783B1" w14:textId="7CA3E228">
            <w:pPr>
              <w:rPr>
                <w:rFonts w:ascii="Helvetica Neue" w:hAnsi="Helvetica Neue"/>
                <w:sz w:val="22"/>
                <w:szCs w:val="22"/>
              </w:rPr>
            </w:pPr>
          </w:p>
          <w:p w:rsidRPr="007335EF" w:rsidR="00DB4AEA" w:rsidP="000D087A" w:rsidRDefault="00DB4AEA" w14:paraId="362815F6" w14:textId="286E78CE">
            <w:pPr>
              <w:rPr>
                <w:rFonts w:ascii="Helvetica Neue" w:hAnsi="Helvetica Neue"/>
                <w:sz w:val="22"/>
                <w:szCs w:val="22"/>
              </w:rPr>
            </w:pPr>
            <w:r w:rsidRPr="00DB4AEA">
              <w:rPr>
                <w:rFonts w:ascii="Helvetica Neue" w:hAnsi="Helvetica Neue"/>
                <w:sz w:val="22"/>
                <w:szCs w:val="22"/>
              </w:rPr>
              <w:t xml:space="preserve">The language department has an element that distinguishes it from many other departments. His language classes cover the college and high school language requirements. That makes it an attractive solution for high schools that don't offer languages. What is not </w:t>
            </w:r>
            <w:proofErr w:type="gramStart"/>
            <w:r w:rsidRPr="00DB4AEA">
              <w:rPr>
                <w:rFonts w:ascii="Helvetica Neue" w:hAnsi="Helvetica Neue"/>
                <w:sz w:val="22"/>
                <w:szCs w:val="22"/>
              </w:rPr>
              <w:t>taken into account</w:t>
            </w:r>
            <w:proofErr w:type="gramEnd"/>
            <w:r w:rsidRPr="00DB4AEA">
              <w:rPr>
                <w:rFonts w:ascii="Helvetica Neue" w:hAnsi="Helvetica Neue"/>
                <w:sz w:val="22"/>
                <w:szCs w:val="22"/>
              </w:rPr>
              <w:t xml:space="preserve"> is the rigor and demand that a language class has at the university. Many students, especially native students, have never been exposed to advanced language classes where elements such as critical thinking, or advanced elements of syntax study, are a fundamental factor in passing the class.</w:t>
            </w:r>
          </w:p>
          <w:p w:rsidRPr="007335EF" w:rsidR="00636202" w:rsidP="000D087A" w:rsidRDefault="00636202" w14:paraId="606BB96D" w14:textId="1CBAA597">
            <w:pPr>
              <w:rPr>
                <w:rFonts w:ascii="Helvetica Neue" w:hAnsi="Helvetica Neue" w:eastAsia="Calibri" w:cs="Calibri"/>
                <w:color w:val="000000" w:themeColor="text1"/>
                <w:sz w:val="22"/>
                <w:szCs w:val="22"/>
              </w:rPr>
            </w:pPr>
          </w:p>
        </w:tc>
      </w:tr>
    </w:tbl>
    <w:p w:rsidRPr="007335EF" w:rsidR="00EE3904" w:rsidP="00EE3904" w:rsidRDefault="00EE3904" w14:paraId="71B0593E" w14:textId="77777777">
      <w:pPr>
        <w:rPr>
          <w:rFonts w:ascii="Helvetica Neue" w:hAnsi="Helvetica Neue"/>
          <w:sz w:val="22"/>
          <w:szCs w:val="22"/>
        </w:rPr>
      </w:pPr>
      <w:r w:rsidRPr="007335EF">
        <w:rPr>
          <w:rFonts w:ascii="Helvetica Neue" w:hAnsi="Helvetica Neue" w:eastAsia="Avenir Black" w:cs="Avenir Black"/>
          <w:sz w:val="22"/>
          <w:szCs w:val="22"/>
        </w:rPr>
        <w:t xml:space="preserve"> </w:t>
      </w:r>
    </w:p>
    <w:tbl>
      <w:tblPr>
        <w:tblStyle w:val="TableGrid"/>
        <w:tblW w:w="0" w:type="auto"/>
        <w:tblLook w:val="04A0" w:firstRow="1" w:lastRow="0" w:firstColumn="1" w:lastColumn="0" w:noHBand="0" w:noVBand="1"/>
      </w:tblPr>
      <w:tblGrid>
        <w:gridCol w:w="9926"/>
      </w:tblGrid>
      <w:tr w:rsidRPr="007335EF" w:rsidR="009979A6" w:rsidTr="08280F09" w14:paraId="6BB01292" w14:textId="77777777">
        <w:tc>
          <w:tcPr>
            <w:tcW w:w="9926" w:type="dxa"/>
            <w:shd w:val="clear" w:color="auto" w:fill="009193"/>
            <w:tcMar/>
          </w:tcPr>
          <w:p w:rsidRPr="0078795C" w:rsidR="009979A6" w:rsidP="00EE3904" w:rsidRDefault="00C94A73" w14:paraId="2BEE2FE4" w14:textId="0D459652">
            <w:pPr>
              <w:rPr>
                <w:rFonts w:ascii="Helvetica Neue" w:hAnsi="Helvetica Neue"/>
                <w:b/>
                <w:bCs/>
                <w:sz w:val="28"/>
                <w:szCs w:val="28"/>
              </w:rPr>
            </w:pPr>
            <w:r>
              <w:rPr>
                <w:rFonts w:ascii="Helvetica Neue" w:hAnsi="Helvetica Neue" w:eastAsia="Calibri" w:cs="Calibri"/>
                <w:b/>
                <w:bCs/>
                <w:color w:val="FFFFFF" w:themeColor="background1"/>
                <w:sz w:val="28"/>
                <w:szCs w:val="28"/>
              </w:rPr>
              <w:t>3</w:t>
            </w:r>
            <w:r w:rsidR="00064350">
              <w:rPr>
                <w:rFonts w:ascii="Helvetica Neue" w:hAnsi="Helvetica Neue" w:eastAsia="Calibri" w:cs="Calibri"/>
                <w:b/>
                <w:bCs/>
                <w:color w:val="FFFFFF" w:themeColor="background1"/>
                <w:sz w:val="28"/>
                <w:szCs w:val="28"/>
              </w:rPr>
              <w:t>c</w:t>
            </w:r>
            <w:r w:rsidRPr="00E35ADB" w:rsidR="009979A6">
              <w:rPr>
                <w:rFonts w:ascii="Helvetica Neue" w:hAnsi="Helvetica Neue" w:eastAsia="Calibri" w:cs="Calibri"/>
                <w:b/>
                <w:bCs/>
                <w:color w:val="FFFFFF" w:themeColor="background1"/>
                <w:sz w:val="28"/>
                <w:szCs w:val="28"/>
              </w:rPr>
              <w:t xml:space="preserve">. </w:t>
            </w:r>
            <w:hyperlink r:id="rId35">
              <w:r w:rsidRPr="00E35ADB" w:rsidR="009979A6">
                <w:rPr>
                  <w:rStyle w:val="Hyperlink"/>
                  <w:rFonts w:ascii="Helvetica Neue" w:hAnsi="Helvetica Neue" w:eastAsia="Avenir" w:cs="Avenir"/>
                  <w:b/>
                  <w:bCs/>
                  <w:color w:val="FFFFFF" w:themeColor="background1"/>
                  <w:sz w:val="28"/>
                  <w:szCs w:val="28"/>
                </w:rPr>
                <w:t>Degrees and Certificates Dashboard</w:t>
              </w:r>
            </w:hyperlink>
          </w:p>
        </w:tc>
      </w:tr>
      <w:tr w:rsidR="009979A6" w:rsidTr="08280F09" w14:paraId="197140B9" w14:textId="77777777">
        <w:tc>
          <w:tcPr>
            <w:tcW w:w="9926" w:type="dxa"/>
            <w:tcMar/>
          </w:tcPr>
          <w:p w:rsidRPr="007335EF" w:rsidR="009979A6" w:rsidP="009979A6" w:rsidRDefault="009979A6" w14:paraId="5CC55596" w14:textId="41A47F3C">
            <w:pPr>
              <w:rPr>
                <w:rFonts w:ascii="Helvetica Neue" w:hAnsi="Helvetica Neue" w:eastAsiaTheme="minorEastAsia"/>
                <w:b/>
                <w:bCs/>
                <w:sz w:val="22"/>
                <w:szCs w:val="22"/>
              </w:rPr>
            </w:pPr>
            <w:r w:rsidRPr="007335EF">
              <w:rPr>
                <w:rFonts w:ascii="Helvetica Neue" w:hAnsi="Helvetica Neue" w:eastAsia="Calibri" w:cs="Calibri"/>
                <w:b/>
                <w:bCs/>
                <w:sz w:val="22"/>
                <w:szCs w:val="22"/>
              </w:rPr>
              <w:t>On page 1 of the “Degrees and Certificate Awards Trends” Dashboard, what are the award trends for your department (</w:t>
            </w:r>
            <w:r w:rsidR="00890089">
              <w:rPr>
                <w:rFonts w:ascii="Helvetica Neue" w:hAnsi="Helvetica Neue" w:eastAsia="Calibri" w:cs="Calibri"/>
                <w:b/>
                <w:bCs/>
                <w:sz w:val="22"/>
                <w:szCs w:val="22"/>
              </w:rPr>
              <w:t xml:space="preserve">e.g., </w:t>
            </w:r>
            <w:r w:rsidRPr="007335EF">
              <w:rPr>
                <w:rFonts w:ascii="Helvetica Neue" w:hAnsi="Helvetica Neue" w:eastAsia="Calibri" w:cs="Calibri"/>
                <w:b/>
                <w:bCs/>
                <w:sz w:val="22"/>
                <w:szCs w:val="22"/>
              </w:rPr>
              <w:t>overall, by gender, age, and ethnicity)</w:t>
            </w:r>
            <w:r w:rsidR="009A35AA">
              <w:rPr>
                <w:rFonts w:ascii="Helvetica Neue" w:hAnsi="Helvetica Neue" w:eastAsia="Calibri" w:cs="Calibri"/>
                <w:b/>
                <w:bCs/>
                <w:sz w:val="22"/>
                <w:szCs w:val="22"/>
              </w:rPr>
              <w:t>?</w:t>
            </w:r>
            <w:r w:rsidRPr="007335EF">
              <w:rPr>
                <w:rFonts w:ascii="Helvetica Neue" w:hAnsi="Helvetica Neue" w:eastAsia="Calibri" w:cs="Calibri"/>
                <w:b/>
                <w:bCs/>
                <w:sz w:val="22"/>
                <w:szCs w:val="22"/>
              </w:rPr>
              <w:t xml:space="preserve"> </w:t>
            </w:r>
          </w:p>
        </w:tc>
      </w:tr>
      <w:tr w:rsidR="009979A6" w:rsidTr="08280F09" w14:paraId="51510CFE" w14:textId="77777777">
        <w:tc>
          <w:tcPr>
            <w:tcW w:w="9926" w:type="dxa"/>
            <w:shd w:val="clear" w:color="auto" w:fill="FFF2CC" w:themeFill="accent4" w:themeFillTint="33"/>
            <w:tcMar/>
          </w:tcPr>
          <w:p w:rsidRPr="007335EF" w:rsidR="009979A6" w:rsidP="009979A6" w:rsidRDefault="00946095" w14:paraId="3D4B2310" w14:textId="0C98AA70">
            <w:pPr>
              <w:rPr>
                <w:rFonts w:ascii="Helvetica Neue" w:hAnsi="Helvetica Neue"/>
                <w:sz w:val="22"/>
                <w:szCs w:val="22"/>
              </w:rPr>
            </w:pPr>
            <w:r w:rsidRPr="00946095">
              <w:rPr>
                <w:rFonts w:ascii="Helvetica Neue" w:hAnsi="Helvetica Neue"/>
                <w:noProof/>
                <w:sz w:val="22"/>
                <w:szCs w:val="22"/>
              </w:rPr>
              <w:lastRenderedPageBreak/>
              <w:drawing>
                <wp:inline distT="0" distB="0" distL="0" distR="0" wp14:anchorId="57CF522B" wp14:editId="47902066">
                  <wp:extent cx="6309360" cy="36741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3674110"/>
                          </a:xfrm>
                          <a:prstGeom prst="rect">
                            <a:avLst/>
                          </a:prstGeom>
                        </pic:spPr>
                      </pic:pic>
                    </a:graphicData>
                  </a:graphic>
                </wp:inline>
              </w:drawing>
            </w:r>
          </w:p>
          <w:p w:rsidR="009979A6" w:rsidP="009979A6" w:rsidRDefault="009979A6" w14:paraId="1AFFE890" w14:textId="77777777">
            <w:pPr>
              <w:rPr>
                <w:rFonts w:ascii="Helvetica Neue" w:hAnsi="Helvetica Neue"/>
                <w:sz w:val="22"/>
                <w:szCs w:val="22"/>
              </w:rPr>
            </w:pPr>
          </w:p>
          <w:p w:rsidRPr="00946095" w:rsidR="00946095" w:rsidP="009979A6" w:rsidRDefault="00946095" w14:paraId="28CCBBE5" w14:textId="13F380F4">
            <w:pPr>
              <w:rPr>
                <w:rFonts w:ascii="Helvetica Neue" w:hAnsi="Helvetica Neue"/>
                <w:sz w:val="22"/>
                <w:szCs w:val="22"/>
              </w:rPr>
            </w:pPr>
          </w:p>
        </w:tc>
      </w:tr>
      <w:tr w:rsidR="009979A6" w:rsidTr="08280F09" w14:paraId="2ED5EC2E" w14:textId="77777777">
        <w:tc>
          <w:tcPr>
            <w:tcW w:w="9926" w:type="dxa"/>
            <w:tcMar/>
          </w:tcPr>
          <w:p w:rsidRPr="007335EF" w:rsidR="009979A6" w:rsidP="009979A6" w:rsidRDefault="009979A6" w14:paraId="2D6C4D15" w14:textId="5EB20A85">
            <w:pPr>
              <w:rPr>
                <w:rFonts w:ascii="Helvetica Neue" w:hAnsi="Helvetica Neue" w:eastAsiaTheme="minorEastAsia"/>
                <w:b/>
                <w:bCs/>
                <w:sz w:val="22"/>
                <w:szCs w:val="22"/>
              </w:rPr>
            </w:pPr>
            <w:r w:rsidRPr="007335EF">
              <w:rPr>
                <w:rFonts w:ascii="Helvetica Neue" w:hAnsi="Helvetica Neue" w:eastAsiaTheme="minorEastAsia"/>
                <w:b/>
                <w:bCs/>
                <w:sz w:val="22"/>
                <w:szCs w:val="22"/>
              </w:rPr>
              <w:t xml:space="preserve">On page 4, what population(s) award trends showed gains in your program area and which populations need more support? </w:t>
            </w:r>
          </w:p>
        </w:tc>
      </w:tr>
      <w:tr w:rsidR="009979A6" w:rsidTr="08280F09" w14:paraId="28B16507" w14:textId="77777777">
        <w:tc>
          <w:tcPr>
            <w:tcW w:w="9926" w:type="dxa"/>
            <w:shd w:val="clear" w:color="auto" w:fill="FFF2CC" w:themeFill="accent4" w:themeFillTint="33"/>
            <w:tcMar/>
          </w:tcPr>
          <w:p w:rsidRPr="007335EF" w:rsidR="009979A6" w:rsidP="009979A6" w:rsidRDefault="00736AF2" w14:paraId="767030D4" w14:textId="398C85D2">
            <w:pPr>
              <w:rPr>
                <w:rFonts w:ascii="Helvetica Neue" w:hAnsi="Helvetica Neue"/>
                <w:sz w:val="22"/>
                <w:szCs w:val="22"/>
              </w:rPr>
            </w:pPr>
            <w:r w:rsidR="2D600DD4">
              <w:drawing>
                <wp:inline wp14:editId="0270DD7F" wp14:anchorId="5EF6A23A">
                  <wp:extent cx="6309360" cy="3498850"/>
                  <wp:effectExtent l="0" t="0" r="0" b="6350"/>
                  <wp:docPr id="16" name="Picture 16" title=""/>
                  <wp:cNvGraphicFramePr>
                    <a:graphicFrameLocks noChangeAspect="1"/>
                  </wp:cNvGraphicFramePr>
                  <a:graphic>
                    <a:graphicData uri="http://schemas.openxmlformats.org/drawingml/2006/picture">
                      <pic:pic>
                        <pic:nvPicPr>
                          <pic:cNvPr id="0" name="Picture 16"/>
                          <pic:cNvPicPr/>
                        </pic:nvPicPr>
                        <pic:blipFill>
                          <a:blip r:embed="R0436c2d7e7b04943">
                            <a:extLst>
                              <a:ext xmlns:a="http://schemas.openxmlformats.org/drawingml/2006/main" uri="{28A0092B-C50C-407E-A947-70E740481C1C}">
                                <a14:useLocalDpi val="0"/>
                              </a:ext>
                            </a:extLst>
                          </a:blip>
                          <a:stretch>
                            <a:fillRect/>
                          </a:stretch>
                        </pic:blipFill>
                        <pic:spPr>
                          <a:xfrm rot="0" flipH="0" flipV="0">
                            <a:off x="0" y="0"/>
                            <a:ext cx="6309360" cy="3498850"/>
                          </a:xfrm>
                          <a:prstGeom prst="rect">
                            <a:avLst/>
                          </a:prstGeom>
                        </pic:spPr>
                      </pic:pic>
                    </a:graphicData>
                  </a:graphic>
                </wp:inline>
              </w:drawing>
            </w:r>
          </w:p>
          <w:p w:rsidRPr="007335EF" w:rsidR="009979A6" w:rsidP="08280F09" w:rsidRDefault="009979A6" w14:paraId="6294D4B2" w14:textId="2031A330">
            <w:pPr>
              <w:pStyle w:val="Normal"/>
              <w:rPr>
                <w:noProof w:val="0"/>
                <w:lang w:val="en-US"/>
              </w:rPr>
            </w:pPr>
            <w:r w:rsidRPr="08280F09" w:rsidR="7E1A925E">
              <w:rPr>
                <w:noProof w:val="0"/>
                <w:lang w:val="en-US"/>
              </w:rPr>
              <w:t>The number of diplomas is too low to see a clear trend.</w:t>
            </w:r>
          </w:p>
          <w:p w:rsidRPr="007335EF" w:rsidR="009979A6" w:rsidP="08280F09" w:rsidRDefault="009979A6" w14:paraId="5FD27A79" w14:textId="551A6176">
            <w:pPr>
              <w:pStyle w:val="Normal"/>
              <w:rPr>
                <w:rFonts w:ascii="Helvetica Neue" w:hAnsi="Helvetica Neue" w:eastAsia="Helvetica Neue" w:cs="Helvetica Neue"/>
                <w:noProof w:val="0"/>
                <w:sz w:val="22"/>
                <w:szCs w:val="22"/>
                <w:lang w:val="en-US"/>
              </w:rPr>
            </w:pPr>
          </w:p>
        </w:tc>
      </w:tr>
    </w:tbl>
    <w:p w:rsidR="009979A6" w:rsidP="00EE3904" w:rsidRDefault="009979A6" w14:paraId="036078C9" w14:textId="2706700B">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Pr="00F4718F" w:rsidR="009979A6" w:rsidTr="08280F09" w14:paraId="50CB192B" w14:textId="77777777">
        <w:tc>
          <w:tcPr>
            <w:tcW w:w="9926" w:type="dxa"/>
            <w:shd w:val="clear" w:color="auto" w:fill="009193"/>
            <w:tcMar/>
          </w:tcPr>
          <w:p w:rsidRPr="0078795C" w:rsidR="009979A6" w:rsidP="00EE3904" w:rsidRDefault="00C94A73" w14:paraId="4CDCE1B1" w14:textId="6F4A7578">
            <w:pPr>
              <w:rPr>
                <w:rFonts w:ascii="Helvetica Neue" w:hAnsi="Helvetica Neue"/>
                <w:b/>
                <w:bCs/>
                <w:color w:val="000000" w:themeColor="text1"/>
                <w:sz w:val="28"/>
                <w:szCs w:val="28"/>
                <w:u w:val="single"/>
              </w:rPr>
            </w:pPr>
            <w:r>
              <w:rPr>
                <w:rFonts w:ascii="Helvetica Neue" w:hAnsi="Helvetica Neue" w:eastAsia="Avenir" w:cs="Avenir"/>
                <w:b/>
                <w:bCs/>
                <w:color w:val="FFFFFF" w:themeColor="background1"/>
                <w:sz w:val="28"/>
                <w:szCs w:val="28"/>
              </w:rPr>
              <w:t>3</w:t>
            </w:r>
            <w:r w:rsidR="00064350">
              <w:rPr>
                <w:rFonts w:ascii="Helvetica Neue" w:hAnsi="Helvetica Neue" w:eastAsia="Avenir" w:cs="Avenir"/>
                <w:b/>
                <w:bCs/>
                <w:color w:val="FFFFFF" w:themeColor="background1"/>
                <w:sz w:val="28"/>
                <w:szCs w:val="28"/>
              </w:rPr>
              <w:t>d</w:t>
            </w:r>
            <w:r w:rsidRPr="00E35ADB" w:rsidR="009979A6">
              <w:rPr>
                <w:rFonts w:ascii="Helvetica Neue" w:hAnsi="Helvetica Neue" w:eastAsia="Avenir" w:cs="Avenir"/>
                <w:b/>
                <w:bCs/>
                <w:color w:val="FFFFFF" w:themeColor="background1"/>
                <w:sz w:val="28"/>
                <w:szCs w:val="28"/>
              </w:rPr>
              <w:t xml:space="preserve">. </w:t>
            </w:r>
            <w:hyperlink r:id="rId38">
              <w:r w:rsidRPr="00E35ADB" w:rsidR="009979A6">
                <w:rPr>
                  <w:rStyle w:val="Hyperlink"/>
                  <w:rFonts w:ascii="Helvetica Neue" w:hAnsi="Helvetica Neue" w:eastAsia="Avenir" w:cs="Avenir"/>
                  <w:b/>
                  <w:bCs/>
                  <w:color w:val="FFFFFF" w:themeColor="background1"/>
                  <w:sz w:val="28"/>
                  <w:szCs w:val="28"/>
                </w:rPr>
                <w:t>Transfer Dashboard</w:t>
              </w:r>
            </w:hyperlink>
          </w:p>
        </w:tc>
      </w:tr>
      <w:tr w:rsidRPr="00F4718F" w:rsidR="009979A6" w:rsidTr="08280F09" w14:paraId="571A15EF" w14:textId="77777777">
        <w:tc>
          <w:tcPr>
            <w:tcW w:w="9926" w:type="dxa"/>
            <w:tcMar/>
          </w:tcPr>
          <w:p w:rsidRPr="00F4718F" w:rsidR="009979A6" w:rsidP="00EE3904" w:rsidRDefault="0078795C" w14:paraId="1A91669B" w14:textId="0DDC42A2">
            <w:pPr>
              <w:rPr>
                <w:rFonts w:ascii="Helvetica Neue" w:hAnsi="Helvetica Neue" w:eastAsia="Calibri" w:cs="Calibri"/>
                <w:color w:val="FF0000"/>
                <w:sz w:val="22"/>
                <w:szCs w:val="22"/>
              </w:rPr>
            </w:pPr>
            <w:r>
              <w:rPr>
                <w:rFonts w:ascii="Helvetica Neue" w:hAnsi="Helvetica Neue" w:eastAsia="Calibri" w:cs="Calibri"/>
                <w:b/>
                <w:bCs/>
                <w:color w:val="000000" w:themeColor="text1"/>
                <w:sz w:val="22"/>
                <w:szCs w:val="22"/>
              </w:rPr>
              <w:t xml:space="preserve">This dashboard does not provide data by subject.  </w:t>
            </w:r>
            <w:r w:rsidRPr="00F4718F" w:rsidR="009979A6">
              <w:rPr>
                <w:rFonts w:ascii="Helvetica Neue" w:hAnsi="Helvetica Neue" w:eastAsia="Calibri" w:cs="Calibri"/>
                <w:b/>
                <w:bCs/>
                <w:color w:val="000000" w:themeColor="text1"/>
                <w:sz w:val="22"/>
                <w:szCs w:val="22"/>
              </w:rPr>
              <w:t xml:space="preserve">Reflect on what you can do to affect </w:t>
            </w:r>
            <w:r>
              <w:rPr>
                <w:rFonts w:ascii="Helvetica Neue" w:hAnsi="Helvetica Neue" w:eastAsia="Calibri" w:cs="Calibri"/>
                <w:b/>
                <w:bCs/>
                <w:color w:val="000000" w:themeColor="text1"/>
                <w:sz w:val="22"/>
                <w:szCs w:val="22"/>
              </w:rPr>
              <w:t xml:space="preserve">student </w:t>
            </w:r>
            <w:r w:rsidRPr="00F4718F" w:rsidR="009979A6">
              <w:rPr>
                <w:rFonts w:ascii="Helvetica Neue" w:hAnsi="Helvetica Neue" w:eastAsia="Calibri" w:cs="Calibri"/>
                <w:b/>
                <w:bCs/>
                <w:color w:val="000000" w:themeColor="text1"/>
                <w:sz w:val="22"/>
                <w:szCs w:val="22"/>
              </w:rPr>
              <w:t>transfer.  How may your department help to support BCC student transfer?</w:t>
            </w:r>
            <w:r w:rsidRPr="00F4718F" w:rsidR="009979A6">
              <w:rPr>
                <w:rFonts w:ascii="Helvetica Neue" w:hAnsi="Helvetica Neue" w:eastAsia="Calibri" w:cs="Calibri"/>
                <w:color w:val="000000" w:themeColor="text1"/>
                <w:sz w:val="22"/>
                <w:szCs w:val="22"/>
              </w:rPr>
              <w:t xml:space="preserve">  (e.g., serve on panels, strengthen GP in your dept, change curriculum, </w:t>
            </w:r>
            <w:r>
              <w:rPr>
                <w:rFonts w:ascii="Helvetica Neue" w:hAnsi="Helvetica Neue" w:eastAsia="Calibri" w:cs="Calibri"/>
                <w:color w:val="000000" w:themeColor="text1"/>
                <w:sz w:val="22"/>
                <w:szCs w:val="22"/>
              </w:rPr>
              <w:t>i</w:t>
            </w:r>
            <w:r w:rsidRPr="00F4718F" w:rsidR="009979A6">
              <w:rPr>
                <w:rFonts w:ascii="Helvetica Neue" w:hAnsi="Helvetica Neue" w:eastAsia="Calibri" w:cs="Calibri"/>
                <w:color w:val="000000" w:themeColor="text1"/>
                <w:sz w:val="22"/>
                <w:szCs w:val="22"/>
              </w:rPr>
              <w:t>ncrease number of AD-Ts</w:t>
            </w:r>
            <w:r>
              <w:rPr>
                <w:rFonts w:ascii="Helvetica Neue" w:hAnsi="Helvetica Neue" w:eastAsia="Calibri" w:cs="Calibri"/>
                <w:color w:val="000000" w:themeColor="text1"/>
                <w:sz w:val="22"/>
                <w:szCs w:val="22"/>
              </w:rPr>
              <w:t>, etc.</w:t>
            </w:r>
            <w:r w:rsidRPr="00F4718F" w:rsidR="009979A6">
              <w:rPr>
                <w:rFonts w:ascii="Helvetica Neue" w:hAnsi="Helvetica Neue" w:eastAsia="Calibri" w:cs="Calibri"/>
                <w:color w:val="000000" w:themeColor="text1"/>
                <w:sz w:val="22"/>
                <w:szCs w:val="22"/>
              </w:rPr>
              <w:t>)</w:t>
            </w:r>
          </w:p>
        </w:tc>
      </w:tr>
      <w:tr w:rsidRPr="00F4718F" w:rsidR="009979A6" w:rsidTr="08280F09" w14:paraId="0613FE89" w14:textId="77777777">
        <w:tc>
          <w:tcPr>
            <w:tcW w:w="9926" w:type="dxa"/>
            <w:shd w:val="clear" w:color="auto" w:fill="FFF2CC" w:themeFill="accent4" w:themeFillTint="33"/>
            <w:tcMar/>
          </w:tcPr>
          <w:p w:rsidRPr="00F4718F" w:rsidR="009979A6" w:rsidP="00EE3904" w:rsidRDefault="00736AF2" w14:paraId="350B509B" w14:textId="08D45A4D">
            <w:pPr/>
            <w:r w:rsidR="2D600DD4">
              <w:drawing>
                <wp:inline wp14:editId="70828A76" wp14:anchorId="5598FA50">
                  <wp:extent cx="6309360" cy="2526665"/>
                  <wp:effectExtent l="0" t="0" r="0" b="6985"/>
                  <wp:docPr id="17" name="Picture 17" title=""/>
                  <wp:cNvGraphicFramePr>
                    <a:graphicFrameLocks noChangeAspect="1"/>
                  </wp:cNvGraphicFramePr>
                  <a:graphic>
                    <a:graphicData uri="http://schemas.openxmlformats.org/drawingml/2006/picture">
                      <pic:pic>
                        <pic:nvPicPr>
                          <pic:cNvPr id="0" name="Picture 17"/>
                          <pic:cNvPicPr/>
                        </pic:nvPicPr>
                        <pic:blipFill>
                          <a:blip r:embed="R711a261dcbba4b6e">
                            <a:extLst>
                              <a:ext xmlns:a="http://schemas.openxmlformats.org/drawingml/2006/main" uri="{28A0092B-C50C-407E-A947-70E740481C1C}">
                                <a14:useLocalDpi val="0"/>
                              </a:ext>
                            </a:extLst>
                          </a:blip>
                          <a:stretch>
                            <a:fillRect/>
                          </a:stretch>
                        </pic:blipFill>
                        <pic:spPr>
                          <a:xfrm rot="0" flipH="0" flipV="0">
                            <a:off x="0" y="0"/>
                            <a:ext cx="6309360" cy="2526665"/>
                          </a:xfrm>
                          <a:prstGeom prst="rect">
                            <a:avLst/>
                          </a:prstGeom>
                        </pic:spPr>
                      </pic:pic>
                    </a:graphicData>
                  </a:graphic>
                </wp:inline>
              </w:drawing>
            </w:r>
          </w:p>
          <w:p w:rsidR="0DB71F0C" w:rsidP="08280F09" w:rsidRDefault="0DB71F0C" w14:paraId="3A3B8B09" w14:textId="1BD33DB1">
            <w:pPr>
              <w:pStyle w:val="Normal"/>
              <w:rPr>
                <w:noProof w:val="0"/>
                <w:lang w:val="en-US"/>
              </w:rPr>
            </w:pPr>
            <w:r w:rsidRPr="08280F09" w:rsidR="0DB71F0C">
              <w:rPr>
                <w:noProof w:val="0"/>
                <w:lang w:val="en-US"/>
              </w:rPr>
              <w:t>Per the data we see in student evaluations, consistently 75% of our students who take language classes (such as 1A and 1B), take these classes for a degree requirement (for BCC or other institutions) or as an elective. 1As and 1Bs represent approximately 70% + of the classes offered in the Department. Almost 900 students have transferred to UC from BCC in the last 3 years. The department has the function of offering classes to achieve the Language other than English requirement for students who do not have a proficiency equivalent to two years of high school courses in the same language.</w:t>
            </w:r>
          </w:p>
          <w:p w:rsidR="08280F09" w:rsidP="08280F09" w:rsidRDefault="08280F09" w14:paraId="49897470" w14:textId="363AD1E9">
            <w:pPr>
              <w:pStyle w:val="Normal"/>
              <w:rPr>
                <w:noProof w:val="0"/>
                <w:lang w:val="en-US"/>
              </w:rPr>
            </w:pPr>
          </w:p>
          <w:p w:rsidR="339B7B31" w:rsidP="08280F09" w:rsidRDefault="339B7B31" w14:paraId="581EA1F4" w14:textId="188EEDCF">
            <w:pPr>
              <w:pStyle w:val="Normal"/>
              <w:rPr>
                <w:noProof w:val="0"/>
                <w:lang w:val="en-US"/>
              </w:rPr>
            </w:pPr>
            <w:r w:rsidRPr="08280F09" w:rsidR="339B7B31">
              <w:rPr>
                <w:noProof w:val="0"/>
                <w:lang w:val="en-US"/>
              </w:rPr>
              <w:t>Continuing to offer these classes, in an affordable way (OERs) and at various times/days (Online Ed), is one of the main goals of the department. These goals benefit our entire population but especially students who transfer to other institutions.</w:t>
            </w:r>
          </w:p>
          <w:p w:rsidR="08280F09" w:rsidP="08280F09" w:rsidRDefault="08280F09" w14:paraId="6D4E2F69" w14:textId="095538F0">
            <w:pPr>
              <w:pStyle w:val="Normal"/>
            </w:pPr>
          </w:p>
          <w:p w:rsidRPr="00F4718F" w:rsidR="007E1142" w:rsidP="00EE3904" w:rsidRDefault="007E1142" w14:paraId="1EC8528F" w14:textId="3D670A84">
            <w:pPr>
              <w:rPr>
                <w:rFonts w:ascii="Helvetica Neue" w:hAnsi="Helvetica Neue"/>
                <w:color w:val="0563C1"/>
                <w:sz w:val="22"/>
                <w:szCs w:val="22"/>
                <w:u w:val="single"/>
              </w:rPr>
            </w:pPr>
          </w:p>
        </w:tc>
      </w:tr>
    </w:tbl>
    <w:p w:rsidRPr="00F4718F" w:rsidR="009979A6" w:rsidP="00EE3904" w:rsidRDefault="00EE3904" w14:paraId="6651A744" w14:textId="77777777">
      <w:pPr>
        <w:rPr>
          <w:rFonts w:ascii="Helvetica Neue" w:hAnsi="Helvetica Neue"/>
          <w:sz w:val="22"/>
          <w:szCs w:val="22"/>
        </w:rPr>
      </w:pPr>
      <w:r w:rsidRPr="00F4718F">
        <w:rPr>
          <w:rFonts w:ascii="Helvetica Neue" w:hAnsi="Helvetica Neue" w:eastAsia="Calibri"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Pr="00F4718F" w:rsidR="006425C8" w:rsidTr="08280F09" w14:paraId="30CA9BCC" w14:textId="77777777">
        <w:tc>
          <w:tcPr>
            <w:tcW w:w="9926" w:type="dxa"/>
            <w:shd w:val="clear" w:color="auto" w:fill="009193"/>
            <w:tcMar/>
          </w:tcPr>
          <w:p w:rsidRPr="006425C8" w:rsidR="006425C8" w:rsidP="006A470B" w:rsidRDefault="00C94A73" w14:paraId="417E9944" w14:textId="16895EAE">
            <w:pPr>
              <w:rPr>
                <w:rFonts w:ascii="Helvetica Neue" w:hAnsi="Helvetica Neue"/>
                <w:b/>
                <w:bCs/>
                <w:color w:val="000000" w:themeColor="text1"/>
                <w:sz w:val="28"/>
                <w:szCs w:val="28"/>
              </w:rPr>
            </w:pPr>
            <w:r>
              <w:rPr>
                <w:rFonts w:ascii="Helvetica Neue" w:hAnsi="Helvetica Neue" w:eastAsia="Avenir Black" w:cs="Avenir Black"/>
                <w:b/>
                <w:bCs/>
                <w:color w:val="FFFFFF" w:themeColor="background1"/>
                <w:sz w:val="28"/>
                <w:szCs w:val="28"/>
              </w:rPr>
              <w:lastRenderedPageBreak/>
              <w:t>3</w:t>
            </w:r>
            <w:r w:rsidR="00064350">
              <w:rPr>
                <w:rFonts w:ascii="Helvetica Neue" w:hAnsi="Helvetica Neue" w:eastAsia="Avenir Black" w:cs="Avenir Black"/>
                <w:b/>
                <w:bCs/>
                <w:color w:val="FFFFFF" w:themeColor="background1"/>
                <w:sz w:val="28"/>
                <w:szCs w:val="28"/>
              </w:rPr>
              <w:t>e</w:t>
            </w:r>
            <w:r w:rsidRPr="00E57333" w:rsidR="006425C8">
              <w:rPr>
                <w:rFonts w:ascii="Helvetica Neue" w:hAnsi="Helvetica Neue" w:eastAsia="Avenir Black" w:cs="Avenir Black"/>
                <w:b/>
                <w:bCs/>
                <w:color w:val="FFFFFF" w:themeColor="background1"/>
                <w:sz w:val="28"/>
                <w:szCs w:val="28"/>
              </w:rPr>
              <w:t xml:space="preserve">. </w:t>
            </w:r>
            <w:commentRangeStart w:id="0"/>
            <w:r w:rsidRPr="00E57333" w:rsidR="006425C8">
              <w:rPr>
                <w:rFonts w:ascii="Helvetica Neue" w:hAnsi="Helvetica Neue"/>
                <w:b/>
                <w:bCs/>
                <w:color w:val="FFFFFF" w:themeColor="background1"/>
                <w:sz w:val="28"/>
                <w:szCs w:val="28"/>
              </w:rPr>
              <w:t>Curriculum</w:t>
            </w:r>
            <w:r w:rsidRPr="00E57333" w:rsidR="00AF76C4">
              <w:rPr>
                <w:rFonts w:ascii="Helvetica Neue" w:hAnsi="Helvetica Neue"/>
                <w:b/>
                <w:bCs/>
                <w:color w:val="FFFFFF" w:themeColor="background1"/>
                <w:sz w:val="28"/>
                <w:szCs w:val="28"/>
              </w:rPr>
              <w:t xml:space="preserve"> based on Guided Pathways</w:t>
            </w:r>
            <w:commentRangeEnd w:id="0"/>
            <w:r w:rsidRPr="00E35ADB" w:rsidR="00AF76C4">
              <w:rPr>
                <w:rStyle w:val="CommentReference"/>
                <w:color w:val="FFFFFF" w:themeColor="background1"/>
              </w:rPr>
              <w:commentReference w:id="0"/>
            </w:r>
          </w:p>
        </w:tc>
      </w:tr>
      <w:tr w:rsidRPr="00F4718F" w:rsidR="009979A6" w:rsidTr="08280F09" w14:paraId="678642B3" w14:textId="77777777">
        <w:tc>
          <w:tcPr>
            <w:tcW w:w="9926" w:type="dxa"/>
            <w:shd w:val="clear" w:color="auto" w:fill="auto"/>
            <w:tcMar/>
          </w:tcPr>
          <w:p w:rsidRPr="00F4718F" w:rsidR="007E1142" w:rsidP="00EE3904" w:rsidRDefault="007E1142" w14:paraId="1A73CCD8" w14:textId="768EBCDE">
            <w:pPr>
              <w:rPr>
                <w:rFonts w:ascii="Helvetica Neue" w:hAnsi="Helvetica Neue"/>
                <w:color w:val="FFFFFF" w:themeColor="background1"/>
                <w:sz w:val="22"/>
                <w:szCs w:val="22"/>
              </w:rPr>
            </w:pPr>
            <w:r w:rsidRPr="00F4718F">
              <w:rPr>
                <w:rFonts w:ascii="Helvetica Neue" w:hAnsi="Helvetica Neue" w:eastAsia="Avenir Black" w:cs="Avenir Black"/>
                <w:color w:val="000000" w:themeColor="text1"/>
                <w:sz w:val="22"/>
                <w:szCs w:val="22"/>
              </w:rPr>
              <w:t xml:space="preserve">View the department’s curriculum through the lens of student equity outcomes.  </w:t>
            </w:r>
          </w:p>
        </w:tc>
      </w:tr>
      <w:tr w:rsidR="009979A6" w:rsidTr="08280F09" w14:paraId="01D8DD99" w14:textId="77777777">
        <w:tc>
          <w:tcPr>
            <w:tcW w:w="9926" w:type="dxa"/>
            <w:tcMar/>
          </w:tcPr>
          <w:p w:rsidRPr="00E35ADB" w:rsidR="009979A6" w:rsidP="00E35ADB" w:rsidRDefault="00AF76C4" w14:paraId="24B9AAC4" w14:textId="62B3C47F">
            <w:pPr>
              <w:pStyle w:val="ListParagraph"/>
              <w:numPr>
                <w:ilvl w:val="0"/>
                <w:numId w:val="1"/>
              </w:numPr>
              <w:ind w:left="335"/>
              <w:rPr>
                <w:rFonts w:ascii="Helvetica Neue" w:hAnsi="Helvetica Neue" w:eastAsia="Avenir Black" w:cs="Avenir Black"/>
                <w:color w:val="000000" w:themeColor="text1"/>
              </w:rPr>
            </w:pPr>
            <w:r w:rsidRPr="5FAD3FD5">
              <w:rPr>
                <w:rFonts w:ascii="Helvetica Neue" w:hAnsi="Helvetica Neue" w:eastAsia="Avenir Black" w:cs="Avenir Black"/>
                <w:b/>
                <w:bCs/>
                <w:color w:val="000000" w:themeColor="text1"/>
              </w:rPr>
              <w:t xml:space="preserve">What intentional effort is your department making to create </w:t>
            </w:r>
            <w:r w:rsidR="00362C71">
              <w:rPr>
                <w:rFonts w:ascii="Helvetica Neue" w:hAnsi="Helvetica Neue" w:eastAsia="Avenir Black" w:cs="Avenir Black"/>
                <w:b/>
                <w:bCs/>
                <w:color w:val="000000" w:themeColor="text1"/>
              </w:rPr>
              <w:t xml:space="preserve">and present clear </w:t>
            </w:r>
            <w:r w:rsidRPr="5FAD3FD5">
              <w:rPr>
                <w:rFonts w:ascii="Helvetica Neue" w:hAnsi="Helvetica Neue" w:eastAsia="Avenir Black" w:cs="Avenir Black"/>
                <w:b/>
                <w:bCs/>
                <w:color w:val="000000" w:themeColor="text1"/>
              </w:rPr>
              <w:t>pathways for students through curriculum?</w:t>
            </w:r>
          </w:p>
        </w:tc>
      </w:tr>
      <w:tr w:rsidR="00E57333" w:rsidTr="08280F09" w14:paraId="322E4745" w14:textId="77777777">
        <w:tc>
          <w:tcPr>
            <w:tcW w:w="9926" w:type="dxa"/>
            <w:shd w:val="clear" w:color="auto" w:fill="FFF2CC" w:themeFill="accent4" w:themeFillTint="33"/>
            <w:tcMar/>
          </w:tcPr>
          <w:p w:rsidR="00D24564" w:rsidP="08280F09" w:rsidRDefault="00D24564" w14:paraId="40A8F55E" w14:textId="77777777">
            <w:pPr>
              <w:pStyle w:val="Normal"/>
            </w:pPr>
            <w:r w:rsidR="028C7C58">
              <w:rPr/>
              <w:t xml:space="preserve"> </w:t>
            </w:r>
            <w:r w:rsidR="028C7C58">
              <w:rPr/>
              <w:t xml:space="preserve">The Modern Language Department is actively participating in the guided pathway effort </w:t>
            </w:r>
            <w:r w:rsidR="028C7C58">
              <w:rPr/>
              <w:t xml:space="preserve">to continue offering the language classes that are relevant to the pathway that </w:t>
            </w:r>
            <w:r w:rsidR="028C7C58">
              <w:rPr/>
              <w:t xml:space="preserve">requires our classes. </w:t>
            </w:r>
          </w:p>
          <w:p w:rsidR="00D24564" w:rsidP="08280F09" w:rsidRDefault="00D24564" w14:paraId="2CD9DC89" w14:textId="77777777">
            <w:pPr>
              <w:pStyle w:val="Normal"/>
            </w:pPr>
          </w:p>
          <w:p w:rsidR="00D24564" w:rsidP="08280F09" w:rsidRDefault="00D24564" w14:paraId="3CEE2EE3" w14:textId="6D9739D6">
            <w:pPr>
              <w:pStyle w:val="Normal"/>
            </w:pPr>
            <w:r w:rsidR="048128C3">
              <w:rPr/>
              <w:t xml:space="preserve">Furthermore, courses </w:t>
            </w:r>
            <w:r w:rsidR="048128C3">
              <w:rPr/>
              <w:t>required</w:t>
            </w:r>
            <w:r w:rsidR="048128C3">
              <w:rPr/>
              <w:t xml:space="preserve"> to complete AAT, Certificates or AA are offered every semester.</w:t>
            </w:r>
            <w:r w:rsidR="583C028C">
              <w:rPr/>
              <w:t xml:space="preserve"> In the last 4 years, all levels of Spanish have been offered, alternating some advanced classes so that students can complete their diplomas.</w:t>
            </w:r>
          </w:p>
          <w:p w:rsidR="00E57333" w:rsidP="00E57333" w:rsidRDefault="00E57333" w14:paraId="6D61BF1D" w14:textId="1889A05F">
            <w:pPr>
              <w:ind w:left="-25"/>
              <w:rPr>
                <w:rFonts w:ascii="Helvetica Neue" w:hAnsi="Helvetica Neue" w:eastAsia="Avenir Black" w:cs="Avenir Black"/>
                <w:b/>
                <w:bCs/>
                <w:color w:val="000000" w:themeColor="text1"/>
              </w:rPr>
            </w:pPr>
          </w:p>
          <w:p w:rsidRPr="00E35ADB" w:rsidR="00E57333" w:rsidDel="00E57333" w:rsidP="00E35ADB" w:rsidRDefault="00E57333" w14:paraId="06241B0C" w14:textId="62A4F542">
            <w:pPr>
              <w:ind w:left="-25"/>
              <w:rPr>
                <w:rFonts w:ascii="Helvetica Neue" w:hAnsi="Helvetica Neue" w:eastAsia="Avenir Black" w:cs="Avenir Black"/>
                <w:b/>
                <w:bCs/>
                <w:color w:val="000000" w:themeColor="text1"/>
              </w:rPr>
            </w:pPr>
          </w:p>
        </w:tc>
      </w:tr>
      <w:tr w:rsidR="009979A6" w:rsidTr="08280F09" w14:paraId="34A5387C" w14:textId="77777777">
        <w:tc>
          <w:tcPr>
            <w:tcW w:w="9926" w:type="dxa"/>
            <w:shd w:val="clear" w:color="auto" w:fill="auto"/>
            <w:tcMar/>
          </w:tcPr>
          <w:p w:rsidRPr="00E35ADB" w:rsidR="007E1142" w:rsidP="00E35ADB" w:rsidRDefault="00AF76C4" w14:paraId="77B9F97D" w14:textId="64B9A5B4">
            <w:pPr>
              <w:pStyle w:val="ListParagraph"/>
              <w:numPr>
                <w:ilvl w:val="0"/>
                <w:numId w:val="1"/>
              </w:numPr>
              <w:ind w:left="335"/>
              <w:rPr>
                <w:rFonts w:ascii="Helvetica Neue" w:hAnsi="Helvetica Neue"/>
              </w:rPr>
            </w:pPr>
            <w:r w:rsidRPr="00E35ADB">
              <w:rPr>
                <w:rFonts w:ascii="Helvetica Neue" w:hAnsi="Helvetica Neue"/>
                <w:b/>
                <w:bCs/>
              </w:rPr>
              <w:t>What are your plans for revising and/or creating new pathways</w:t>
            </w:r>
            <w:r w:rsidR="00362C71">
              <w:rPr>
                <w:rFonts w:ascii="Helvetica Neue" w:hAnsi="Helvetica Neue"/>
                <w:b/>
                <w:bCs/>
              </w:rPr>
              <w:t xml:space="preserve"> </w:t>
            </w:r>
            <w:r w:rsidRPr="00E35ADB">
              <w:rPr>
                <w:rFonts w:ascii="Helvetica Neue" w:hAnsi="Helvetica Neue"/>
                <w:b/>
                <w:bCs/>
              </w:rPr>
              <w:t xml:space="preserve">supported </w:t>
            </w:r>
            <w:r w:rsidR="00362C71">
              <w:rPr>
                <w:rFonts w:ascii="Helvetica Neue" w:hAnsi="Helvetica Neue"/>
                <w:b/>
                <w:bCs/>
              </w:rPr>
              <w:t>by</w:t>
            </w:r>
            <w:r w:rsidRPr="00E35ADB">
              <w:rPr>
                <w:rFonts w:ascii="Helvetica Neue" w:hAnsi="Helvetica Neue"/>
                <w:b/>
                <w:bCs/>
              </w:rPr>
              <w:t xml:space="preserve"> labor market </w:t>
            </w:r>
            <w:r w:rsidR="00E57333">
              <w:rPr>
                <w:rFonts w:ascii="Helvetica Neue" w:hAnsi="Helvetica Neue"/>
                <w:b/>
                <w:bCs/>
              </w:rPr>
              <w:t>i</w:t>
            </w:r>
            <w:r w:rsidRPr="00E35ADB">
              <w:rPr>
                <w:rFonts w:ascii="Helvetica Neue" w:hAnsi="Helvetica Neue"/>
                <w:b/>
                <w:bCs/>
              </w:rPr>
              <w:t>nformation (LMI) and student demands?</w:t>
            </w:r>
            <w:r w:rsidRPr="5FAD3FD5">
              <w:rPr>
                <w:rFonts w:ascii="Helvetica Neue" w:hAnsi="Helvetica Neue"/>
              </w:rPr>
              <w:t xml:space="preserve">  Using </w:t>
            </w:r>
            <w:hyperlink w:history="1" r:id="rId43">
              <w:r w:rsidRPr="00A70A64">
                <w:rPr>
                  <w:rStyle w:val="Hyperlink"/>
                  <w:rFonts w:ascii="Helvetica Neue" w:hAnsi="Helvetica Neue"/>
                </w:rPr>
                <w:t>Vision for Success</w:t>
              </w:r>
            </w:hyperlink>
            <w:r w:rsidRPr="5FAD3FD5">
              <w:rPr>
                <w:rFonts w:ascii="Helvetica Neue" w:hAnsi="Helvetica Neue"/>
              </w:rPr>
              <w:t xml:space="preserve"> and </w:t>
            </w:r>
            <w:hyperlink w:history="1" r:id="rId44">
              <w:r w:rsidRPr="00A70A64">
                <w:rPr>
                  <w:rStyle w:val="Hyperlink"/>
                  <w:rFonts w:ascii="Helvetica Neue" w:hAnsi="Helvetica Neue"/>
                </w:rPr>
                <w:t>SCFF</w:t>
              </w:r>
            </w:hyperlink>
            <w:r w:rsidRPr="5FAD3FD5">
              <w:rPr>
                <w:rFonts w:ascii="Helvetica Neue" w:hAnsi="Helvetica Neue"/>
              </w:rPr>
              <w:t xml:space="preserve"> focus, please indicate rationale and how the plans directly support student success and equitable completion.</w:t>
            </w:r>
          </w:p>
        </w:tc>
      </w:tr>
      <w:tr w:rsidR="00E57333" w:rsidTr="08280F09" w14:paraId="7343EBBF" w14:textId="77777777">
        <w:tc>
          <w:tcPr>
            <w:tcW w:w="9926" w:type="dxa"/>
            <w:shd w:val="clear" w:color="auto" w:fill="FFF2CC" w:themeFill="accent4" w:themeFillTint="33"/>
            <w:tcMar/>
          </w:tcPr>
          <w:p w:rsidR="00E57333" w:rsidP="00E57333" w:rsidRDefault="00D24564" w14:paraId="288C3DED" w14:textId="7507E25B">
            <w:pPr>
              <w:ind w:left="-25"/>
              <w:rPr>
                <w:rFonts w:ascii="Helvetica Neue" w:hAnsi="Helvetica Neue"/>
              </w:rPr>
            </w:pPr>
            <w:commentRangeStart w:id="2022409627"/>
            <w:r w:rsidRPr="08280F09" w:rsidR="028C7C58">
              <w:rPr>
                <w:rFonts w:ascii="Helvetica Neue" w:hAnsi="Helvetica Neue"/>
              </w:rPr>
              <w:t>n/</w:t>
            </w:r>
            <w:proofErr w:type="gramStart"/>
            <w:r w:rsidRPr="08280F09" w:rsidR="028C7C58">
              <w:rPr>
                <w:rFonts w:ascii="Helvetica Neue" w:hAnsi="Helvetica Neue"/>
              </w:rPr>
              <w:t>a ?</w:t>
            </w:r>
            <w:proofErr w:type="gramEnd"/>
            <w:commentRangeEnd w:id="2022409627"/>
            <w:r>
              <w:rPr>
                <w:rStyle w:val="CommentReference"/>
              </w:rPr>
              <w:commentReference w:id="2022409627"/>
            </w:r>
          </w:p>
          <w:p w:rsidRPr="00E35ADB" w:rsidR="00E57333" w:rsidP="00E35ADB" w:rsidRDefault="00E57333" w14:paraId="6BB3FED4" w14:textId="566CD74B">
            <w:pPr>
              <w:ind w:left="-25"/>
              <w:rPr>
                <w:rFonts w:ascii="Helvetica Neue" w:hAnsi="Helvetica Neue"/>
              </w:rPr>
            </w:pPr>
          </w:p>
        </w:tc>
      </w:tr>
    </w:tbl>
    <w:p w:rsidR="00C407EA" w:rsidP="00AF76C4" w:rsidRDefault="00C407EA" w14:paraId="630FDB96" w14:textId="77777777">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Pr="006425C8" w:rsidR="00C407EA" w:rsidTr="08280F09" w14:paraId="72169310" w14:textId="77777777">
        <w:tc>
          <w:tcPr>
            <w:tcW w:w="9926" w:type="dxa"/>
            <w:shd w:val="clear" w:color="auto" w:fill="009193"/>
            <w:tcMar/>
          </w:tcPr>
          <w:p w:rsidRPr="006425C8" w:rsidR="00C407EA" w:rsidP="00E954D2" w:rsidRDefault="00C94A73" w14:paraId="65C28288" w14:textId="205F802B">
            <w:pPr>
              <w:rPr>
                <w:rFonts w:ascii="Helvetica Neue" w:hAnsi="Helvetica Neue"/>
                <w:b/>
                <w:bCs/>
                <w:color w:val="000000" w:themeColor="text1"/>
                <w:sz w:val="28"/>
                <w:szCs w:val="28"/>
              </w:rPr>
            </w:pPr>
            <w:r>
              <w:rPr>
                <w:rFonts w:ascii="Helvetica Neue" w:hAnsi="Helvetica Neue" w:eastAsia="Avenir Black" w:cs="Avenir Black"/>
                <w:b/>
                <w:bCs/>
                <w:color w:val="FFFFFF" w:themeColor="background1"/>
                <w:sz w:val="28"/>
                <w:szCs w:val="28"/>
              </w:rPr>
              <w:t>4</w:t>
            </w:r>
            <w:r w:rsidRPr="00E954D2" w:rsidR="00C407EA">
              <w:rPr>
                <w:rFonts w:ascii="Helvetica Neue" w:hAnsi="Helvetica Neue" w:eastAsia="Avenir Black" w:cs="Avenir Black"/>
                <w:b/>
                <w:bCs/>
                <w:color w:val="FFFFFF" w:themeColor="background1"/>
                <w:sz w:val="28"/>
                <w:szCs w:val="28"/>
              </w:rPr>
              <w:t xml:space="preserve">. </w:t>
            </w:r>
            <w:r w:rsidR="00C407EA">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ual Enrollment </w:t>
            </w:r>
          </w:p>
        </w:tc>
      </w:tr>
      <w:tr w:rsidRPr="00F4718F" w:rsidR="00C407EA" w:rsidTr="08280F09" w14:paraId="247FBED3" w14:textId="77777777">
        <w:tc>
          <w:tcPr>
            <w:tcW w:w="9926" w:type="dxa"/>
            <w:shd w:val="clear" w:color="auto" w:fill="auto"/>
            <w:tcMar/>
          </w:tcPr>
          <w:p w:rsidRPr="00B822F5" w:rsidR="00C407EA" w:rsidP="00A16362" w:rsidRDefault="00C407EA" w14:paraId="368A25B3" w14:textId="0463A231">
            <w:pPr>
              <w:rPr>
                <w:rFonts w:ascii="Helvetica Neue" w:hAnsi="Helvetica Neue"/>
                <w:b/>
                <w:color w:val="000000" w:themeColor="text1"/>
                <w:sz w:val="22"/>
                <w:szCs w:val="22"/>
              </w:rPr>
            </w:pPr>
            <w:r w:rsidRPr="00B822F5">
              <w:rPr>
                <w:rFonts w:ascii="Helvetica Neue" w:hAnsi="Helvetica Neue"/>
                <w:b/>
                <w:color w:val="000000" w:themeColor="text1"/>
                <w:sz w:val="22"/>
                <w:szCs w:val="22"/>
              </w:rPr>
              <w:t xml:space="preserve">As </w:t>
            </w:r>
            <w:proofErr w:type="gramStart"/>
            <w:r w:rsidRPr="00B822F5">
              <w:rPr>
                <w:rFonts w:ascii="Helvetica Neue" w:hAnsi="Helvetica Neue"/>
                <w:b/>
                <w:color w:val="000000" w:themeColor="text1"/>
                <w:sz w:val="22"/>
                <w:szCs w:val="22"/>
              </w:rPr>
              <w:t>continued</w:t>
            </w:r>
            <w:proofErr w:type="gramEnd"/>
            <w:r w:rsidRPr="00B822F5">
              <w:rPr>
                <w:rFonts w:ascii="Helvetica Neue" w:hAnsi="Helvetica Neue"/>
                <w:b/>
                <w:color w:val="000000" w:themeColor="text1"/>
                <w:sz w:val="22"/>
                <w:szCs w:val="22"/>
              </w:rPr>
              <w:t xml:space="preserve"> decline in overall enrollment for college going population, it is important for us to look at who will be coming to BCC in the next 5 years.</w:t>
            </w:r>
            <w:r w:rsidRPr="00B822F5" w:rsidR="00A16362">
              <w:rPr>
                <w:rFonts w:ascii="Helvetica Neue" w:hAnsi="Helvetica Neue"/>
                <w:b/>
                <w:color w:val="000000" w:themeColor="text1"/>
                <w:sz w:val="22"/>
                <w:szCs w:val="22"/>
              </w:rPr>
              <w:t xml:space="preserve"> </w:t>
            </w:r>
            <w:r w:rsidRPr="00B822F5" w:rsidR="00553BAD">
              <w:rPr>
                <w:rFonts w:ascii="Helvetica Neue" w:hAnsi="Helvetica Neue"/>
                <w:b/>
                <w:color w:val="000000" w:themeColor="text1"/>
                <w:sz w:val="22"/>
                <w:szCs w:val="22"/>
              </w:rPr>
              <w:t xml:space="preserve"> Reviewing </w:t>
            </w:r>
            <w:r w:rsidRPr="00B822F5">
              <w:rPr>
                <w:rFonts w:ascii="Helvetica Neue" w:hAnsi="Helvetica Neue"/>
                <w:b/>
                <w:color w:val="000000" w:themeColor="text1"/>
                <w:sz w:val="22"/>
                <w:szCs w:val="22"/>
              </w:rPr>
              <w:t xml:space="preserve">the data </w:t>
            </w:r>
            <w:proofErr w:type="gramStart"/>
            <w:r w:rsidRPr="00B822F5">
              <w:rPr>
                <w:rFonts w:ascii="Helvetica Neue" w:hAnsi="Helvetica Neue"/>
                <w:b/>
                <w:color w:val="000000" w:themeColor="text1"/>
                <w:sz w:val="22"/>
                <w:szCs w:val="22"/>
              </w:rPr>
              <w:t>provide</w:t>
            </w:r>
            <w:proofErr w:type="gramEnd"/>
            <w:r w:rsidRPr="00B822F5">
              <w:rPr>
                <w:rFonts w:ascii="Helvetica Neue" w:hAnsi="Helvetica Neue"/>
                <w:b/>
                <w:color w:val="000000" w:themeColor="text1"/>
                <w:sz w:val="22"/>
                <w:szCs w:val="22"/>
              </w:rPr>
              <w:t xml:space="preserve"> here, what strategies would your department employ to address bringing more students to BCC?</w:t>
            </w:r>
          </w:p>
          <w:p w:rsidR="00A16362" w:rsidP="00A16362" w:rsidRDefault="00A16362" w14:paraId="3D5E76FA" w14:textId="77777777">
            <w:pPr>
              <w:rPr>
                <w:rFonts w:ascii="Helvetica Neue" w:hAnsi="Helvetica Neue"/>
                <w:color w:val="C00000"/>
              </w:rPr>
            </w:pPr>
          </w:p>
          <w:p w:rsidRPr="00F4718F" w:rsidR="00636202" w:rsidP="00A16362" w:rsidRDefault="00636202" w14:paraId="6714D016" w14:textId="5AF87665">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1E3C00AF" wp14:editId="0B6394A9">
                  <wp:extent cx="6185323" cy="26263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0637" cy="2675361"/>
                          </a:xfrm>
                          <a:prstGeom prst="rect">
                            <a:avLst/>
                          </a:prstGeom>
                        </pic:spPr>
                      </pic:pic>
                    </a:graphicData>
                  </a:graphic>
                </wp:inline>
              </w:drawing>
            </w:r>
          </w:p>
        </w:tc>
      </w:tr>
      <w:tr w:rsidRPr="00E954D2" w:rsidR="00C407EA" w:rsidTr="08280F09" w14:paraId="390EC918" w14:textId="77777777">
        <w:tc>
          <w:tcPr>
            <w:tcW w:w="9926" w:type="dxa"/>
            <w:shd w:val="clear" w:color="auto" w:fill="FFF2CC" w:themeFill="accent4" w:themeFillTint="33"/>
            <w:tcMar/>
          </w:tcPr>
          <w:p w:rsidR="00C407EA" w:rsidP="00E954D2" w:rsidRDefault="00C407EA" w14:paraId="53C86E88" w14:textId="7FAF0604">
            <w:pPr>
              <w:rPr>
                <w:rFonts w:ascii="Helvetica Neue" w:hAnsi="Helvetica Neue" w:eastAsia="Avenir Black" w:cs="Avenir Black"/>
                <w:b/>
                <w:bCs/>
                <w:color w:val="000000" w:themeColor="text1"/>
                <w:sz w:val="22"/>
                <w:szCs w:val="22"/>
              </w:rPr>
            </w:pPr>
          </w:p>
          <w:p w:rsidR="00A16362" w:rsidP="08280F09" w:rsidRDefault="00A16362" w14:paraId="30483ADF" w14:textId="3393E850">
            <w:pPr>
              <w:pStyle w:val="Normal"/>
              <w:rPr>
                <w:noProof w:val="0"/>
                <w:lang w:val="en-US"/>
              </w:rPr>
            </w:pPr>
            <w:r w:rsidRPr="08280F09" w:rsidR="66EDE4E6">
              <w:rPr>
                <w:noProof w:val="0"/>
                <w:lang w:val="en-US"/>
              </w:rPr>
              <w:t xml:space="preserve">It is important to understand that it is difficult to influence student enrollment, since student enrollment is affected by factors outside our department: transfer rates, the economic situation of the country, general enrollment, etc. </w:t>
            </w:r>
          </w:p>
          <w:p w:rsidR="00A16362" w:rsidP="08280F09" w:rsidRDefault="00A16362" w14:paraId="575F5DBA" w14:textId="7B45E313">
            <w:pPr>
              <w:pStyle w:val="Normal"/>
              <w:rPr>
                <w:noProof w:val="0"/>
                <w:lang w:val="en-US"/>
              </w:rPr>
            </w:pPr>
            <w:r w:rsidRPr="08280F09" w:rsidR="66EDE4E6">
              <w:rPr>
                <w:noProof w:val="0"/>
                <w:lang w:val="en-US"/>
              </w:rPr>
              <w:t xml:space="preserve"> </w:t>
            </w:r>
          </w:p>
          <w:p w:rsidR="00A16362" w:rsidP="08280F09" w:rsidRDefault="00A16362" w14:paraId="1B795C76" w14:textId="54098B6C">
            <w:pPr>
              <w:pStyle w:val="Normal"/>
              <w:rPr>
                <w:noProof w:val="0"/>
                <w:lang w:val="en-US"/>
              </w:rPr>
            </w:pPr>
            <w:r w:rsidRPr="08280F09" w:rsidR="4C752632">
              <w:rPr>
                <w:noProof w:val="0"/>
                <w:lang w:val="en-US"/>
              </w:rPr>
              <w:t>However, student support, use of OER materials to reduce cost to students, asynchronous online courses (which are very popular), and a strong tutoring center will not only attract more students, but help with other issues such as retention, completion, and success. The department will continue to work in this area as before.</w:t>
            </w:r>
          </w:p>
          <w:p w:rsidR="00A16362" w:rsidP="08280F09" w:rsidRDefault="00A16362" w14:paraId="53B63835" w14:textId="7964C6D6">
            <w:pPr>
              <w:pStyle w:val="Normal"/>
              <w:rPr>
                <w:noProof w:val="0"/>
                <w:lang w:val="en-US"/>
              </w:rPr>
            </w:pPr>
            <w:r w:rsidRPr="08280F09" w:rsidR="66EDE4E6">
              <w:rPr>
                <w:noProof w:val="0"/>
                <w:lang w:val="en-US"/>
              </w:rPr>
              <w:t xml:space="preserve"> </w:t>
            </w:r>
          </w:p>
          <w:p w:rsidR="00A16362" w:rsidP="08280F09" w:rsidRDefault="00A16362" w14:paraId="3A85B786" w14:textId="2C9FD0D4">
            <w:pPr>
              <w:pStyle w:val="Normal"/>
              <w:rPr>
                <w:noProof w:val="0"/>
                <w:lang w:val="en-US"/>
              </w:rPr>
            </w:pPr>
            <w:r w:rsidRPr="08280F09" w:rsidR="66EDE4E6">
              <w:rPr>
                <w:noProof w:val="0"/>
                <w:lang w:val="en-US"/>
              </w:rPr>
              <w:t>The department could expand the offering of courses not intended for transfer students, but rather for students who want to simply learn a foreign language. For this, the department needs to increase the number of classes it offers; something that until now has been constrained by budget cuts.</w:t>
            </w:r>
          </w:p>
          <w:p w:rsidR="00A16362" w:rsidP="08280F09" w:rsidRDefault="00A16362" w14:paraId="7886CF98" w14:textId="2D1800FC">
            <w:pPr>
              <w:pStyle w:val="Normal"/>
              <w:rPr>
                <w:rFonts w:ascii="Helvetica Neue" w:hAnsi="Helvetica Neue" w:eastAsia="Avenir Black" w:cs="Avenir Black"/>
                <w:b w:val="1"/>
                <w:bCs w:val="1"/>
                <w:color w:val="000000" w:themeColor="text1"/>
                <w:sz w:val="22"/>
                <w:szCs w:val="22"/>
              </w:rPr>
            </w:pPr>
          </w:p>
          <w:p w:rsidRPr="00E35ADB" w:rsidR="00C407EA" w:rsidP="00E35ADB" w:rsidRDefault="00C407EA" w14:paraId="4B4534FE" w14:textId="5F13907B">
            <w:pPr>
              <w:ind w:left="-25"/>
              <w:rPr>
                <w:rFonts w:ascii="Helvetica Neue" w:hAnsi="Helvetica Neue" w:eastAsia="Avenir Black" w:cs="Avenir Black"/>
                <w:color w:val="000000" w:themeColor="text1"/>
              </w:rPr>
            </w:pPr>
          </w:p>
        </w:tc>
      </w:tr>
    </w:tbl>
    <w:p w:rsidRPr="00EC7286" w:rsidR="00AF76C4" w:rsidP="00115D65" w:rsidRDefault="00AF76C4" w14:paraId="1422C4E0" w14:textId="77777777">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F4718F" w:rsidTr="08280F09" w14:paraId="4CC7F056" w14:textId="77777777">
        <w:tc>
          <w:tcPr>
            <w:tcW w:w="9926" w:type="dxa"/>
            <w:shd w:val="clear" w:color="auto" w:fill="009193"/>
            <w:tcMar/>
          </w:tcPr>
          <w:p w:rsidRPr="00E35ADB" w:rsidR="00F4718F" w:rsidP="00EE3904" w:rsidRDefault="00C94A73" w14:paraId="18422EEE" w14:textId="7C0AA276">
            <w:pPr>
              <w:rPr>
                <w:rFonts w:ascii="Helvetica Neue" w:hAnsi="Helvetica Neue"/>
                <w:color w:val="FFFFFF" w:themeColor="background1"/>
                <w:sz w:val="28"/>
                <w:szCs w:val="28"/>
              </w:rPr>
            </w:pPr>
            <w:r>
              <w:rPr>
                <w:rFonts w:ascii="Helvetica Neue" w:hAnsi="Helvetica Neue"/>
                <w:b/>
                <w:bCs/>
                <w:color w:val="FFFFFF" w:themeColor="background1"/>
                <w:sz w:val="28"/>
                <w:szCs w:val="28"/>
              </w:rPr>
              <w:t>5</w:t>
            </w:r>
            <w:r w:rsidR="00C407EA">
              <w:rPr>
                <w:rFonts w:ascii="Helvetica Neue" w:hAnsi="Helvetica Neue"/>
                <w:b/>
                <w:bCs/>
                <w:color w:val="FFFFFF" w:themeColor="background1"/>
                <w:sz w:val="28"/>
                <w:szCs w:val="28"/>
              </w:rPr>
              <w:t xml:space="preserve">. </w:t>
            </w:r>
            <w:r w:rsidRPr="00E35ADB" w:rsidR="36616812">
              <w:rPr>
                <w:rFonts w:ascii="Helvetica Neue" w:hAnsi="Helvetica Neue"/>
                <w:b/>
                <w:bCs/>
                <w:color w:val="FFFFFF" w:themeColor="background1"/>
                <w:sz w:val="28"/>
                <w:szCs w:val="28"/>
              </w:rPr>
              <w:t>F</w:t>
            </w:r>
            <w:r w:rsidR="00CF2027">
              <w:rPr>
                <w:rFonts w:ascii="Helvetica Neue" w:hAnsi="Helvetica Neue"/>
                <w:b/>
                <w:bCs/>
                <w:color w:val="FFFFFF" w:themeColor="background1"/>
                <w:sz w:val="28"/>
                <w:szCs w:val="28"/>
              </w:rPr>
              <w:t xml:space="preserve">acility Utilization Needs </w:t>
            </w:r>
          </w:p>
          <w:p w:rsidRPr="00F4718F" w:rsidR="00F4718F" w:rsidP="00EE3904" w:rsidRDefault="00F4718F" w14:paraId="736A36DF" w14:textId="47335B4B">
            <w:pPr>
              <w:rPr>
                <w:rFonts w:ascii="Helvetica Neue" w:hAnsi="Helvetica Neue"/>
                <w:sz w:val="22"/>
                <w:szCs w:val="22"/>
              </w:rPr>
            </w:pPr>
          </w:p>
        </w:tc>
      </w:tr>
      <w:tr w:rsidR="00F4718F" w:rsidTr="08280F09" w14:paraId="3D6BF03A" w14:textId="77777777">
        <w:tc>
          <w:tcPr>
            <w:tcW w:w="9926" w:type="dxa"/>
            <w:tcMar/>
          </w:tcPr>
          <w:p w:rsidRPr="00B822F5" w:rsidR="00F4718F" w:rsidP="00E35ADB" w:rsidRDefault="28E7BAB0" w14:paraId="2D5BFFAA" w14:textId="105B688C">
            <w:pPr>
              <w:pStyle w:val="ListParagraph"/>
              <w:ind w:left="0"/>
              <w:rPr>
                <w:b/>
                <w:bCs/>
              </w:rPr>
            </w:pPr>
            <w:r w:rsidRPr="00B822F5">
              <w:rPr>
                <w:rFonts w:ascii="Helvetica Neue" w:hAnsi="Helvetica Neue" w:cs="Segoe UI"/>
                <w:b/>
                <w:bCs/>
                <w:color w:val="000000" w:themeColor="text1"/>
              </w:rPr>
              <w:t xml:space="preserve">Assess your facilities utilization (including labs, support for online learning, and other spaces) and for </w:t>
            </w:r>
            <w:r w:rsidRPr="00B822F5" w:rsidR="45609855">
              <w:rPr>
                <w:rFonts w:ascii="Helvetica Neue" w:hAnsi="Helvetica Neue" w:cs="Segoe UI"/>
                <w:b/>
                <w:bCs/>
                <w:color w:val="000000" w:themeColor="text1"/>
              </w:rPr>
              <w:t>next</w:t>
            </w:r>
            <w:r w:rsidRPr="00B822F5">
              <w:rPr>
                <w:rFonts w:ascii="Helvetica Neue" w:hAnsi="Helvetica Neue" w:cs="Segoe UI"/>
                <w:b/>
                <w:bCs/>
                <w:color w:val="000000" w:themeColor="text1"/>
              </w:rPr>
              <w:t xml:space="preserve"> year, indicate if the space is sufficient</w:t>
            </w:r>
            <w:r w:rsidRPr="00B822F5" w:rsidR="30FC0594">
              <w:rPr>
                <w:rFonts w:ascii="Helvetica Neue" w:hAnsi="Helvetica Neue" w:cs="Segoe UI"/>
                <w:b/>
                <w:bCs/>
                <w:color w:val="000000" w:themeColor="text1"/>
              </w:rPr>
              <w:t xml:space="preserve"> or not</w:t>
            </w:r>
            <w:r w:rsidRPr="00B822F5">
              <w:rPr>
                <w:rFonts w:ascii="Helvetica Neue" w:hAnsi="Helvetica Neue" w:cs="Segoe UI"/>
                <w:b/>
                <w:bCs/>
                <w:color w:val="000000" w:themeColor="text1"/>
              </w:rPr>
              <w:t xml:space="preserve">.  If </w:t>
            </w:r>
            <w:r w:rsidRPr="00B822F5" w:rsidR="1B149826">
              <w:rPr>
                <w:rFonts w:ascii="Helvetica Neue" w:hAnsi="Helvetica Neue" w:cs="Segoe UI"/>
                <w:b/>
                <w:bCs/>
                <w:color w:val="000000" w:themeColor="text1"/>
              </w:rPr>
              <w:t>not</w:t>
            </w:r>
            <w:r w:rsidRPr="00B822F5">
              <w:rPr>
                <w:rFonts w:ascii="Helvetica Neue" w:hAnsi="Helvetica Neue" w:cs="Segoe UI"/>
                <w:b/>
                <w:bCs/>
                <w:color w:val="000000" w:themeColor="text1"/>
              </w:rPr>
              <w:t xml:space="preserve">, what are the needs and why? </w:t>
            </w:r>
            <w:r w:rsidRPr="00B822F5" w:rsidR="00553BAD">
              <w:rPr>
                <w:rFonts w:ascii="Helvetica Neue" w:hAnsi="Helvetica Neue" w:cs="Segoe UI"/>
                <w:b/>
                <w:bCs/>
                <w:color w:val="000000" w:themeColor="text1"/>
              </w:rPr>
              <w:t xml:space="preserve">Work with </w:t>
            </w:r>
            <w:r w:rsidRPr="00B822F5" w:rsidR="707ADD6B">
              <w:rPr>
                <w:rFonts w:ascii="Helvetica Neue" w:hAnsi="Helvetica Neue" w:cs="Segoe UI"/>
                <w:b/>
                <w:bCs/>
                <w:color w:val="000000" w:themeColor="text1"/>
              </w:rPr>
              <w:t>your Dean to check on your needs prior to responding this section.</w:t>
            </w:r>
          </w:p>
        </w:tc>
      </w:tr>
      <w:tr w:rsidR="00F4718F" w:rsidTr="08280F09" w14:paraId="4710BDA8" w14:textId="77777777">
        <w:tc>
          <w:tcPr>
            <w:tcW w:w="9926" w:type="dxa"/>
            <w:shd w:val="clear" w:color="auto" w:fill="FFF2CC" w:themeFill="accent4" w:themeFillTint="33"/>
            <w:tcMar/>
          </w:tcPr>
          <w:p w:rsidR="00D24564" w:rsidP="08280F09" w:rsidRDefault="00D24564" w14:paraId="7BA4E480" w14:textId="78A6DC69">
            <w:pPr>
              <w:pStyle w:val="Normal"/>
            </w:pPr>
            <w:r w:rsidR="583C028C">
              <w:rPr/>
              <w:t xml:space="preserve">It will take us more than one academic year to fully develop a virtual language lab. For the physical facilities, current facilities such as language lab and classrooms work well for the </w:t>
            </w:r>
            <w:r w:rsidR="0945E75F">
              <w:rPr/>
              <w:t>d</w:t>
            </w:r>
            <w:r w:rsidR="583C028C">
              <w:rPr/>
              <w:t>epartment.</w:t>
            </w:r>
          </w:p>
          <w:p w:rsidR="00F4718F" w:rsidP="00EE3904" w:rsidRDefault="00D24564" w14:paraId="60BF335B" w14:textId="7FDEF596">
            <w:pPr>
              <w:rPr>
                <w:rFonts w:ascii="Helvetica Neue" w:hAnsi="Helvetica Neue"/>
                <w:sz w:val="22"/>
                <w:szCs w:val="22"/>
              </w:rPr>
            </w:pPr>
            <w:r>
              <w:rPr>
                <w:rFonts w:ascii="Helvetica Neue" w:hAnsi="Helvetica Neue"/>
                <w:sz w:val="22"/>
                <w:szCs w:val="22"/>
              </w:rPr>
              <w:t xml:space="preserve"> </w:t>
            </w:r>
          </w:p>
          <w:p w:rsidRPr="00F4718F" w:rsidR="00F4718F" w:rsidP="00EE3904" w:rsidRDefault="00F4718F" w14:paraId="198965BD" w14:textId="2D8EF7A5">
            <w:pPr>
              <w:rPr>
                <w:rFonts w:ascii="Helvetica Neue" w:hAnsi="Helvetica Neue"/>
                <w:sz w:val="22"/>
                <w:szCs w:val="22"/>
              </w:rPr>
            </w:pPr>
          </w:p>
        </w:tc>
      </w:tr>
    </w:tbl>
    <w:p w:rsidRPr="00EC7286" w:rsidR="009C2B01" w:rsidP="00591A55" w:rsidRDefault="009C2B01" w14:paraId="57540F35" w14:textId="4ED840DD">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Pr="00EC7286" w:rsidR="001C2F46" w:rsidTr="08280F09" w14:paraId="2638714C" w14:textId="77777777">
        <w:tc>
          <w:tcPr>
            <w:tcW w:w="9926" w:type="dxa"/>
            <w:shd w:val="clear" w:color="auto" w:fill="009193"/>
            <w:tcMar/>
          </w:tcPr>
          <w:p w:rsidRPr="00A45E54" w:rsidR="001C2F46" w:rsidP="00115D65" w:rsidRDefault="00C94A73" w14:paraId="443451F1" w14:textId="04E8B112">
            <w:pPr>
              <w:pStyle w:val="NoSpacing"/>
              <w:ind w:left="80"/>
              <w:rPr>
                <w:rFonts w:ascii="Helvetica Neue" w:hAnsi="Helvetica Neue"/>
                <w:b w:val="1"/>
                <w:bCs w:val="1"/>
                <w:color w:val="FFFFFF" w:themeColor="background1"/>
                <w:sz w:val="28"/>
                <w:szCs w:val="28"/>
              </w:rPr>
            </w:pPr>
            <w:commentRangeStart w:id="1598568035"/>
            <w:r w:rsidRPr="08280F09" w:rsidR="00C94A73">
              <w:rPr>
                <w:rFonts w:ascii="Helvetica Neue" w:hAnsi="Helvetica Neue"/>
                <w:b w:val="1"/>
                <w:bCs w:val="1"/>
                <w:color w:val="FFFFFF" w:themeColor="background1" w:themeTint="FF" w:themeShade="FF"/>
                <w:sz w:val="28"/>
                <w:szCs w:val="28"/>
              </w:rPr>
              <w:t>6</w:t>
            </w:r>
            <w:r w:rsidRPr="08280F09" w:rsidR="009005F8">
              <w:rPr>
                <w:rFonts w:ascii="Helvetica Neue" w:hAnsi="Helvetica Neue"/>
                <w:b w:val="1"/>
                <w:bCs w:val="1"/>
                <w:color w:val="FFFFFF" w:themeColor="background1" w:themeTint="FF" w:themeShade="FF"/>
                <w:sz w:val="28"/>
                <w:szCs w:val="28"/>
              </w:rPr>
              <w:t xml:space="preserve">. </w:t>
            </w:r>
            <w:r w:rsidRPr="08280F09" w:rsidR="006B313F">
              <w:rPr>
                <w:rFonts w:ascii="Helvetica Neue" w:hAnsi="Helvetica Neue"/>
                <w:b w:val="1"/>
                <w:bCs w:val="1"/>
                <w:color w:val="FFFFFF" w:themeColor="background1" w:themeTint="FF" w:themeShade="FF"/>
                <w:sz w:val="28"/>
                <w:szCs w:val="28"/>
              </w:rPr>
              <w:t>A</w:t>
            </w:r>
            <w:r w:rsidRPr="08280F09" w:rsidR="00CF2027">
              <w:rPr>
                <w:rFonts w:ascii="Helvetica Neue" w:hAnsi="Helvetica Neue"/>
                <w:b w:val="1"/>
                <w:bCs w:val="1"/>
                <w:color w:val="FFFFFF" w:themeColor="background1" w:themeTint="FF" w:themeShade="FF"/>
                <w:sz w:val="28"/>
                <w:szCs w:val="28"/>
              </w:rPr>
              <w:t>ssessment</w:t>
            </w:r>
            <w:commentRangeEnd w:id="1598568035"/>
            <w:r>
              <w:rPr>
                <w:rStyle w:val="CommentReference"/>
              </w:rPr>
              <w:commentReference w:id="1598568035"/>
            </w:r>
          </w:p>
        </w:tc>
      </w:tr>
      <w:tr w:rsidRPr="00EC7286" w:rsidR="006B1C11" w:rsidTr="08280F09" w14:paraId="3AE8BFCE" w14:textId="77777777">
        <w:tc>
          <w:tcPr>
            <w:tcW w:w="9926" w:type="dxa"/>
            <w:shd w:val="clear" w:color="auto" w:fill="E2EFD9" w:themeFill="accent6" w:themeFillTint="33"/>
            <w:tcMar/>
          </w:tcPr>
          <w:p w:rsidR="008828F5" w:rsidP="006B1C11" w:rsidRDefault="006441C5" w14:paraId="0A291560" w14:textId="77777777">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areas that are institutional priorities that are articulated in the Educational Master Plan and BCC Strategic Plan.  </w:t>
            </w:r>
          </w:p>
          <w:p w:rsidR="008828F5" w:rsidP="006B1C11" w:rsidRDefault="008828F5" w14:paraId="73930261" w14:textId="77777777">
            <w:pPr>
              <w:rPr>
                <w:rFonts w:ascii="Helvetica Neue" w:hAnsi="Helvetica Neue"/>
                <w:color w:val="000000" w:themeColor="text1"/>
                <w:sz w:val="23"/>
                <w:szCs w:val="23"/>
              </w:rPr>
            </w:pPr>
          </w:p>
          <w:p w:rsidRPr="008731CA" w:rsidR="006B1C11" w:rsidP="006B1C11" w:rsidRDefault="006441C5" w14:paraId="593AAC16" w14:textId="104F1A3F">
            <w:pPr>
              <w:rPr>
                <w:rFonts w:ascii="Helvetica Neue" w:hAnsi="Helvetica Neue"/>
                <w:color w:val="000000" w:themeColor="text1"/>
                <w:sz w:val="23"/>
                <w:szCs w:val="23"/>
              </w:rPr>
            </w:pPr>
            <w:r w:rsidRPr="08280F09" w:rsidR="006441C5">
              <w:rPr>
                <w:rFonts w:ascii="Helvetica Neue" w:hAnsi="Helvetica Neue"/>
                <w:color w:val="000000" w:themeColor="text1" w:themeTint="FF" w:themeShade="FF"/>
                <w:sz w:val="23"/>
                <w:szCs w:val="23"/>
              </w:rPr>
              <w:t xml:space="preserve">Due to the critical role that </w:t>
            </w:r>
            <w:r w:rsidRPr="08280F09" w:rsidR="23CC3459">
              <w:rPr>
                <w:rFonts w:ascii="Helvetica Neue" w:hAnsi="Helvetica Neue"/>
                <w:color w:val="000000" w:themeColor="text1" w:themeTint="FF" w:themeShade="FF"/>
                <w:sz w:val="23"/>
                <w:szCs w:val="23"/>
              </w:rPr>
              <w:t>course,</w:t>
            </w:r>
            <w:r w:rsidRPr="08280F09" w:rsidR="006441C5">
              <w:rPr>
                <w:rFonts w:ascii="Helvetica Neue" w:hAnsi="Helvetica Neue"/>
                <w:color w:val="000000" w:themeColor="text1" w:themeTint="FF" w:themeShade="FF"/>
                <w:sz w:val="23"/>
                <w:szCs w:val="23"/>
              </w:rPr>
              <w:t xml:space="preserve"> and program assessments play in our institutional planning and to </w:t>
            </w:r>
            <w:proofErr w:type="gramStart"/>
            <w:r w:rsidRPr="08280F09" w:rsidR="006441C5">
              <w:rPr>
                <w:rFonts w:ascii="Helvetica Neue" w:hAnsi="Helvetica Neue"/>
                <w:color w:val="000000" w:themeColor="text1" w:themeTint="FF" w:themeShade="FF"/>
                <w:sz w:val="23"/>
                <w:szCs w:val="23"/>
              </w:rPr>
              <w:t>be in compliance with</w:t>
            </w:r>
            <w:proofErr w:type="gramEnd"/>
            <w:r w:rsidRPr="08280F09" w:rsidR="006441C5">
              <w:rPr>
                <w:rFonts w:ascii="Helvetica Neue" w:hAnsi="Helvetica Neue"/>
                <w:color w:val="000000" w:themeColor="text1" w:themeTint="FF" w:themeShade="FF"/>
                <w:sz w:val="23"/>
                <w:szCs w:val="23"/>
              </w:rPr>
              <w:t xml:space="preserve"> the Accreditation requirements, </w:t>
            </w:r>
            <w:r w:rsidRPr="08280F09" w:rsidR="008828F5">
              <w:rPr>
                <w:rFonts w:ascii="Helvetica Neue" w:hAnsi="Helvetica Neue"/>
                <w:color w:val="000000" w:themeColor="text1" w:themeTint="FF" w:themeShade="FF"/>
                <w:sz w:val="23"/>
                <w:szCs w:val="23"/>
              </w:rPr>
              <w:t xml:space="preserve">assessments must be completed to qualify for </w:t>
            </w:r>
            <w:r w:rsidRPr="08280F09" w:rsidR="006441C5">
              <w:rPr>
                <w:rFonts w:ascii="Helvetica Neue" w:hAnsi="Helvetica Neue"/>
                <w:color w:val="000000" w:themeColor="text1" w:themeTint="FF" w:themeShade="FF"/>
                <w:sz w:val="23"/>
                <w:szCs w:val="23"/>
              </w:rPr>
              <w:t xml:space="preserve">the </w:t>
            </w:r>
            <w:r w:rsidRPr="08280F09" w:rsidR="008828F5">
              <w:rPr>
                <w:rFonts w:ascii="Helvetica Neue" w:hAnsi="Helvetica Neue"/>
                <w:color w:val="000000" w:themeColor="text1" w:themeTint="FF" w:themeShade="FF"/>
                <w:sz w:val="23"/>
                <w:szCs w:val="23"/>
              </w:rPr>
              <w:t>APU</w:t>
            </w:r>
            <w:r w:rsidRPr="08280F09" w:rsidR="006441C5">
              <w:rPr>
                <w:rFonts w:ascii="Helvetica Neue" w:hAnsi="Helvetica Neue"/>
                <w:color w:val="000000" w:themeColor="text1" w:themeTint="FF" w:themeShade="FF"/>
                <w:sz w:val="23"/>
                <w:szCs w:val="23"/>
              </w:rPr>
              <w:t xml:space="preserve"> resource allocation requests</w:t>
            </w:r>
            <w:r w:rsidRPr="08280F09" w:rsidR="008828F5">
              <w:rPr>
                <w:rFonts w:ascii="Helvetica Neue" w:hAnsi="Helvetica Neue"/>
                <w:color w:val="000000" w:themeColor="text1" w:themeTint="FF" w:themeShade="FF"/>
                <w:sz w:val="23"/>
                <w:szCs w:val="23"/>
              </w:rPr>
              <w:t>.</w:t>
            </w:r>
          </w:p>
        </w:tc>
      </w:tr>
      <w:tr w:rsidRPr="00EC7286" w:rsidR="00266533" w:rsidTr="08280F09" w14:paraId="5080D8E1" w14:textId="77777777">
        <w:trPr>
          <w:trHeight w:val="780"/>
        </w:trPr>
        <w:tc>
          <w:tcPr>
            <w:tcW w:w="9926" w:type="dxa"/>
            <w:shd w:val="clear" w:color="auto" w:fill="auto"/>
            <w:tcMar/>
          </w:tcPr>
          <w:p w:rsidRPr="00266533" w:rsidR="00266533" w:rsidP="006B1C11" w:rsidRDefault="00C94A73" w14:paraId="4CFE3D42" w14:textId="2FEE8F59">
            <w:pPr>
              <w:rPr>
                <w:rFonts w:ascii="Helvetica Neue" w:hAnsi="Helvetica Neue"/>
                <w:b/>
                <w:bCs/>
                <w:color w:val="000000" w:themeColor="text1"/>
                <w:sz w:val="22"/>
                <w:szCs w:val="22"/>
              </w:rPr>
            </w:pPr>
            <w:r>
              <w:rPr>
                <w:rFonts w:ascii="Helvetica Neue" w:hAnsi="Helvetica Neue"/>
                <w:b/>
                <w:bCs/>
                <w:sz w:val="22"/>
                <w:szCs w:val="22"/>
              </w:rPr>
              <w:t>6</w:t>
            </w:r>
            <w:r w:rsidR="00EB4E58">
              <w:rPr>
                <w:rFonts w:ascii="Helvetica Neue" w:hAnsi="Helvetica Neue"/>
                <w:b/>
                <w:bCs/>
                <w:sz w:val="22"/>
                <w:szCs w:val="22"/>
              </w:rPr>
              <w:t>a</w:t>
            </w:r>
            <w:r w:rsidRPr="00266533" w:rsidR="00266533">
              <w:rPr>
                <w:rFonts w:ascii="Helvetica Neue" w:hAnsi="Helvetica Neue"/>
                <w:b/>
                <w:bCs/>
                <w:sz w:val="22"/>
                <w:szCs w:val="22"/>
              </w:rPr>
              <w:t xml:space="preserve">. </w:t>
            </w:r>
            <w:r w:rsidRPr="2AEBD0E3" w:rsidR="006441C5">
              <w:rPr>
                <w:rStyle w:val="normaltextrun"/>
                <w:rFonts w:ascii="Helvetica Neue" w:hAnsi="Helvetica Neue" w:cs="Arial"/>
                <w:b/>
                <w:bCs/>
                <w:color w:val="000000" w:themeColor="text1"/>
                <w:sz w:val="22"/>
                <w:szCs w:val="22"/>
              </w:rPr>
              <w:t>What action plans did your department identify upon the assessment of each SLOs and/or PLOs? For courses with multiple sections in the program, please list the main action plans.   Please be as detailed as possible.</w:t>
            </w:r>
            <w:r w:rsidRPr="2AEBD0E3" w:rsidR="006441C5">
              <w:rPr>
                <w:rStyle w:val="eop"/>
                <w:rFonts w:ascii="Helvetica Neue" w:hAnsi="Helvetica Neue" w:cs="Arial"/>
                <w:b/>
                <w:bCs/>
                <w:color w:val="000000" w:themeColor="text1"/>
                <w:sz w:val="22"/>
                <w:szCs w:val="22"/>
              </w:rPr>
              <w:t> </w:t>
            </w:r>
          </w:p>
        </w:tc>
      </w:tr>
      <w:tr w:rsidRPr="00EC7286" w:rsidR="00266533" w:rsidTr="08280F09" w14:paraId="41D5C00B" w14:textId="77777777">
        <w:tc>
          <w:tcPr>
            <w:tcW w:w="9926" w:type="dxa"/>
            <w:shd w:val="clear" w:color="auto" w:fill="FFF2CC" w:themeFill="accent4" w:themeFillTint="33"/>
            <w:tcMar/>
          </w:tcPr>
          <w:p w:rsidR="00266533" w:rsidP="006B1C11" w:rsidRDefault="00266533" w14:paraId="2E0252DD" w14:textId="08444429">
            <w:pPr/>
            <w:r w:rsidRPr="08280F09" w:rsidR="21873338">
              <w:rPr>
                <w:rFonts w:ascii="Calibri" w:hAnsi="Calibri" w:eastAsia="Calibri" w:cs="Calibri"/>
                <w:noProof w:val="0"/>
                <w:sz w:val="24"/>
                <w:szCs w:val="24"/>
                <w:lang w:val="en-US"/>
              </w:rPr>
              <w:t xml:space="preserve">Upon the assessment of each SLO of beginning language classes: </w:t>
            </w:r>
          </w:p>
          <w:p w:rsidR="00266533" w:rsidP="006B1C11" w:rsidRDefault="00266533" w14:paraId="338DB8FF" w14:textId="3B5835AA">
            <w:pPr/>
            <w:r w:rsidRPr="08280F09" w:rsidR="21873338">
              <w:rPr>
                <w:rFonts w:ascii="Calibri" w:hAnsi="Calibri" w:eastAsia="Calibri" w:cs="Calibri"/>
                <w:noProof w:val="0"/>
                <w:sz w:val="24"/>
                <w:szCs w:val="24"/>
                <w:lang w:val="en-US"/>
              </w:rPr>
              <w:t>SLO 1 (Demonstrate competency at the beginning high level (per ACTFL guidelines) in reading, writing, listening, and speaking.)</w:t>
            </w:r>
          </w:p>
          <w:p w:rsidR="00266533" w:rsidP="006B1C11" w:rsidRDefault="00266533" w14:paraId="3CCC51AE" w14:textId="36E61977">
            <w:pPr/>
            <w:r w:rsidRPr="08280F09" w:rsidR="21873338">
              <w:rPr>
                <w:rFonts w:ascii="Calibri" w:hAnsi="Calibri" w:eastAsia="Calibri" w:cs="Calibri"/>
                <w:noProof w:val="0"/>
                <w:sz w:val="24"/>
                <w:szCs w:val="24"/>
                <w:lang w:val="en-US"/>
              </w:rPr>
              <w:t xml:space="preserve"> </w:t>
            </w:r>
          </w:p>
          <w:p w:rsidR="00266533" w:rsidP="006B1C11" w:rsidRDefault="00266533" w14:paraId="525A4F1E" w14:textId="03839066">
            <w:pPr/>
            <w:r w:rsidRPr="08280F09" w:rsidR="21873338">
              <w:rPr>
                <w:rFonts w:ascii="Calibri" w:hAnsi="Calibri" w:eastAsia="Calibri" w:cs="Calibri"/>
                <w:noProof w:val="0"/>
                <w:sz w:val="24"/>
                <w:szCs w:val="24"/>
                <w:lang w:val="en-US"/>
              </w:rPr>
              <w:t>Our department action plan is (1) to revise the amount of oral work and create more opportunities for practice and pronunciation, (2) to consult teaching and learning experts about oral teaching methods in asynchronous classes to help students have more opportunities to practice their oral skills, and (3) to disaggregate SLO data by gender, race, and ethnicity to see if our department action plans are responding to underserved students.</w:t>
            </w:r>
          </w:p>
          <w:p w:rsidR="00266533" w:rsidP="006B1C11" w:rsidRDefault="00266533" w14:paraId="46EB2ADE" w14:textId="3969688A">
            <w:pPr/>
            <w:r w:rsidRPr="08280F09" w:rsidR="21873338">
              <w:rPr>
                <w:rFonts w:ascii="Calibri" w:hAnsi="Calibri" w:eastAsia="Calibri" w:cs="Calibri"/>
                <w:noProof w:val="0"/>
                <w:sz w:val="24"/>
                <w:szCs w:val="24"/>
                <w:lang w:val="en-US"/>
              </w:rPr>
              <w:t xml:space="preserve"> </w:t>
            </w:r>
          </w:p>
          <w:p w:rsidR="00266533" w:rsidP="006B1C11" w:rsidRDefault="00266533" w14:paraId="4B0C3932" w14:textId="2171CFE4">
            <w:pPr/>
            <w:r w:rsidRPr="08280F09" w:rsidR="21873338">
              <w:rPr>
                <w:rFonts w:ascii="Calibri" w:hAnsi="Calibri" w:eastAsia="Calibri" w:cs="Calibri"/>
                <w:noProof w:val="0"/>
                <w:sz w:val="24"/>
                <w:szCs w:val="24"/>
                <w:lang w:val="en-US"/>
              </w:rPr>
              <w:t>SLO 2 (Students present on a cultural aspect they are passionate about, and they must juxtapose that research onto its impact on a Spanish-speaking country or Spanish-speaking community in the US.)</w:t>
            </w:r>
          </w:p>
          <w:p w:rsidR="00266533" w:rsidP="006B1C11" w:rsidRDefault="00266533" w14:paraId="2F26F34A" w14:textId="771B41E8">
            <w:pPr/>
            <w:r w:rsidRPr="08280F09" w:rsidR="21873338">
              <w:rPr>
                <w:rFonts w:ascii="Calibri" w:hAnsi="Calibri" w:eastAsia="Calibri" w:cs="Calibri"/>
                <w:noProof w:val="0"/>
                <w:sz w:val="24"/>
                <w:szCs w:val="24"/>
                <w:lang w:val="en-US"/>
              </w:rPr>
              <w:t xml:space="preserve"> </w:t>
            </w:r>
          </w:p>
          <w:p w:rsidR="00266533" w:rsidP="006B1C11" w:rsidRDefault="00266533" w14:paraId="4D6B6DE8" w14:textId="26F10C05">
            <w:pPr/>
            <w:r w:rsidRPr="08280F09" w:rsidR="21873338">
              <w:rPr>
                <w:rFonts w:ascii="Calibri" w:hAnsi="Calibri" w:eastAsia="Calibri" w:cs="Calibri"/>
                <w:noProof w:val="0"/>
                <w:sz w:val="24"/>
                <w:szCs w:val="24"/>
                <w:lang w:val="en-US"/>
              </w:rPr>
              <w:t>Our department action plan is (1) to state goals or objective of assignments/activities more explicitly, and create a comparison activity, where students have to talk about both criteria, (2) to collect more/different assessment data to be more accurate, and help students have a deeper cultural understanding, and (3) to disaggregate SLO data by gender, race, and ethnicity to see if our department action plans are responding to underserved students. Furthermore, our departments’ SLOs include cultural and historical understanding of the targeted language and communities in the U.S. to evaluate values, behaviors, and worldviews in light of new cultural knowledge about the targeted language.</w:t>
            </w:r>
          </w:p>
          <w:p w:rsidR="00266533" w:rsidP="006B1C11" w:rsidRDefault="00266533" w14:paraId="1400E447" w14:textId="6B685CA5">
            <w:pPr/>
            <w:r w:rsidRPr="08280F09" w:rsidR="21873338">
              <w:rPr>
                <w:rFonts w:ascii="Calibri" w:hAnsi="Calibri" w:eastAsia="Calibri" w:cs="Calibri"/>
                <w:noProof w:val="0"/>
                <w:sz w:val="24"/>
                <w:szCs w:val="24"/>
                <w:lang w:val="en-US"/>
              </w:rPr>
              <w:t xml:space="preserve"> </w:t>
            </w:r>
          </w:p>
          <w:p w:rsidR="00266533" w:rsidP="006B1C11" w:rsidRDefault="00266533" w14:paraId="31424169" w14:textId="1B87CE7F">
            <w:pPr/>
            <w:r w:rsidRPr="08280F09" w:rsidR="21873338">
              <w:rPr>
                <w:rFonts w:ascii="Calibri" w:hAnsi="Calibri" w:eastAsia="Calibri" w:cs="Calibri"/>
                <w:noProof w:val="0"/>
                <w:sz w:val="24"/>
                <w:szCs w:val="24"/>
                <w:lang w:val="en-US"/>
              </w:rPr>
              <w:t>Our Department PLOs align with ACTFL proficiency guidelines of reading, writing, listening, and speaking in foreign language instruction. The mission of the Modern Languages program is to provide courses leading to the following: an Associate of Arts degree in Spanish and a certificate of completion Spanish; transfer to a university; the general requirements for the A.A. and A.S. degrees or transfer; and lifelong learning.</w:t>
            </w:r>
          </w:p>
          <w:p w:rsidR="00266533" w:rsidP="08280F09" w:rsidRDefault="00266533" w14:paraId="0CDA9B23" w14:textId="64B5FD25">
            <w:pPr>
              <w:pStyle w:val="Normal"/>
              <w:rPr>
                <w:rFonts w:ascii="Helvetica Neue" w:hAnsi="Helvetica Neue"/>
                <w:color w:val="000000" w:themeColor="text1"/>
                <w:sz w:val="22"/>
                <w:szCs w:val="22"/>
              </w:rPr>
            </w:pPr>
          </w:p>
          <w:p w:rsidRPr="00266533" w:rsidR="00266533" w:rsidP="006B1C11" w:rsidRDefault="00266533" w14:paraId="6138244E" w14:textId="60D9A312">
            <w:pPr>
              <w:rPr>
                <w:rFonts w:ascii="Helvetica Neue" w:hAnsi="Helvetica Neue"/>
                <w:color w:val="000000" w:themeColor="text1"/>
                <w:sz w:val="22"/>
                <w:szCs w:val="22"/>
              </w:rPr>
            </w:pPr>
          </w:p>
        </w:tc>
      </w:tr>
      <w:tr w:rsidRPr="00EC7286" w:rsidR="00266533" w:rsidTr="08280F09" w14:paraId="50C11621" w14:textId="77777777">
        <w:tc>
          <w:tcPr>
            <w:tcW w:w="9926" w:type="dxa"/>
            <w:shd w:val="clear" w:color="auto" w:fill="auto"/>
            <w:tcMar/>
          </w:tcPr>
          <w:p w:rsidRPr="00266533" w:rsidR="00266533" w:rsidP="00266533" w:rsidRDefault="00C94A73" w14:paraId="553AEDC9" w14:textId="51F70DA7">
            <w:pPr>
              <w:pStyle w:val="paragraph"/>
              <w:spacing w:before="0" w:beforeAutospacing="0" w:after="0" w:afterAutospacing="0"/>
              <w:textAlignment w:val="baseline"/>
              <w:rPr>
                <w:rFonts w:ascii="Helvetica Neue" w:hAnsi="Helvetica Neue" w:cs="Arial"/>
                <w:b/>
                <w:bCs/>
                <w:color w:val="000000" w:themeColor="text1"/>
                <w:sz w:val="22"/>
                <w:szCs w:val="22"/>
              </w:rPr>
            </w:pPr>
            <w:r>
              <w:rPr>
                <w:rFonts w:ascii="Helvetica Neue" w:hAnsi="Helvetica Neue"/>
                <w:b/>
                <w:bCs/>
                <w:sz w:val="22"/>
                <w:szCs w:val="22"/>
              </w:rPr>
              <w:t>6</w:t>
            </w:r>
            <w:r w:rsidR="00EB4E58">
              <w:rPr>
                <w:rFonts w:ascii="Helvetica Neue" w:hAnsi="Helvetica Neue"/>
                <w:b/>
                <w:bCs/>
                <w:sz w:val="22"/>
                <w:szCs w:val="22"/>
              </w:rPr>
              <w:t>b</w:t>
            </w:r>
            <w:r w:rsidRPr="00266533" w:rsidR="00266533">
              <w:rPr>
                <w:rStyle w:val="normaltextrun"/>
                <w:rFonts w:ascii="Helvetica Neue" w:hAnsi="Helvetica Neue" w:cs="Arial"/>
                <w:b/>
                <w:bCs/>
                <w:color w:val="000000" w:themeColor="text1"/>
                <w:sz w:val="22"/>
                <w:szCs w:val="22"/>
              </w:rPr>
              <w:t xml:space="preserve">. </w:t>
            </w:r>
            <w:r w:rsidRPr="2AEBD0E3" w:rsidR="006441C5">
              <w:rPr>
                <w:rFonts w:ascii="Helvetica Neue" w:hAnsi="Helvetica Neue"/>
                <w:b/>
                <w:bCs/>
                <w:sz w:val="22"/>
                <w:szCs w:val="22"/>
              </w:rPr>
              <w:t>Describe the department’s progress on the Actions Plans identified for course Student Learning Outcomes (SLOs). If your department offers a degree or certificate, please describe the department’s progress on the Action Plans for Program Learning Outcomes (PLOs).</w:t>
            </w:r>
          </w:p>
        </w:tc>
      </w:tr>
      <w:tr w:rsidRPr="00EC7286" w:rsidR="00266533" w:rsidTr="08280F09" w14:paraId="04385075" w14:textId="77777777">
        <w:tc>
          <w:tcPr>
            <w:tcW w:w="9926" w:type="dxa"/>
            <w:shd w:val="clear" w:color="auto" w:fill="FFF2CC" w:themeFill="accent4" w:themeFillTint="33"/>
            <w:tcMar/>
          </w:tcPr>
          <w:p w:rsidR="00266533" w:rsidP="006B1C11" w:rsidRDefault="00266533" w14:paraId="22A11A1C" w14:textId="77777777">
            <w:pPr>
              <w:rPr>
                <w:rFonts w:ascii="Helvetica Neue" w:hAnsi="Helvetica Neue"/>
                <w:color w:val="000000" w:themeColor="text1"/>
                <w:sz w:val="22"/>
                <w:szCs w:val="22"/>
              </w:rPr>
            </w:pPr>
          </w:p>
          <w:p w:rsidRPr="00266533" w:rsidR="00266533" w:rsidP="08280F09" w:rsidRDefault="00266533" w14:paraId="585C3A66" w14:textId="4A3B3F09">
            <w:pPr>
              <w:pStyle w:val="Normal"/>
              <w:rPr>
                <w:noProof w:val="0"/>
                <w:lang w:val="en-US"/>
              </w:rPr>
            </w:pPr>
            <w:r w:rsidRPr="08280F09" w:rsidR="2A26FD75">
              <w:rPr>
                <w:noProof w:val="0"/>
                <w:lang w:val="en-US"/>
              </w:rPr>
              <w:t xml:space="preserve">The Modern Languages Department action plan is to complete the SLO Assessment of all classes offered. Currently, by following previous actions plans, we have developed an assessment template for beginning language classes, and a more </w:t>
            </w:r>
            <w:proofErr w:type="gramStart"/>
            <w:r w:rsidRPr="08280F09" w:rsidR="2A26FD75">
              <w:rPr>
                <w:noProof w:val="0"/>
                <w:lang w:val="en-US"/>
              </w:rPr>
              <w:t>automatized</w:t>
            </w:r>
            <w:proofErr w:type="gramEnd"/>
            <w:r w:rsidRPr="08280F09" w:rsidR="2A26FD75">
              <w:rPr>
                <w:noProof w:val="0"/>
                <w:lang w:val="en-US"/>
              </w:rPr>
              <w:t xml:space="preserve"> template for instructors to ease the process of SLO assessment. Currently, most classes that required assessment have been assessed in 2022, and our assessment representative had sent information on assessment workshops for all faculty to become aware and more familiar about the process, while striving for student success and a higher completion rate.</w:t>
            </w:r>
          </w:p>
          <w:p w:rsidRPr="00266533" w:rsidR="00266533" w:rsidP="08280F09" w:rsidRDefault="00266533" w14:paraId="35D838C8" w14:textId="03CCCD5B">
            <w:pPr>
              <w:pStyle w:val="Normal"/>
              <w:rPr>
                <w:noProof w:val="0"/>
                <w:lang w:val="en-US"/>
              </w:rPr>
            </w:pPr>
            <w:r w:rsidRPr="08280F09" w:rsidR="2A26FD75">
              <w:rPr>
                <w:noProof w:val="0"/>
                <w:lang w:val="en-US"/>
              </w:rPr>
              <w:t xml:space="preserve"> </w:t>
            </w:r>
          </w:p>
          <w:p w:rsidRPr="00266533" w:rsidR="00266533" w:rsidP="08280F09" w:rsidRDefault="00266533" w14:paraId="7878E83E" w14:textId="6F17C190">
            <w:pPr>
              <w:pStyle w:val="Normal"/>
              <w:rPr>
                <w:noProof w:val="0"/>
                <w:lang w:val="en-US"/>
              </w:rPr>
            </w:pPr>
            <w:r w:rsidRPr="08280F09" w:rsidR="2A26FD75">
              <w:rPr>
                <w:noProof w:val="0"/>
                <w:lang w:val="en-US"/>
              </w:rPr>
              <w:t>With our current action plan, we believe that by becoming more familiar, and conduction SLO assessments regularly, as well as designing templates to conduct PLOs, there will be an impact in our current PLOs completion rates, and our student's success rate as well.</w:t>
            </w:r>
          </w:p>
          <w:p w:rsidRPr="00266533" w:rsidR="00266533" w:rsidP="08280F09" w:rsidRDefault="00266533" w14:paraId="746C9260" w14:textId="7962EE6A">
            <w:pPr>
              <w:pStyle w:val="Normal"/>
              <w:rPr>
                <w:rFonts w:ascii="Helvetica Neue" w:hAnsi="Helvetica Neue"/>
                <w:color w:val="000000" w:themeColor="text1"/>
                <w:sz w:val="22"/>
                <w:szCs w:val="22"/>
              </w:rPr>
            </w:pPr>
          </w:p>
        </w:tc>
      </w:tr>
      <w:tr w:rsidRPr="00EC7286" w:rsidR="00266533" w:rsidTr="08280F09" w14:paraId="5A61B96C" w14:textId="77777777">
        <w:tc>
          <w:tcPr>
            <w:tcW w:w="9926" w:type="dxa"/>
            <w:shd w:val="clear" w:color="auto" w:fill="auto"/>
            <w:tcMar/>
          </w:tcPr>
          <w:p w:rsidRPr="00266533" w:rsidR="00266533" w:rsidP="00266533" w:rsidRDefault="00C94A73" w14:paraId="0786D338" w14:textId="3B088E0F">
            <w:pPr>
              <w:pStyle w:val="paragraph"/>
              <w:spacing w:before="0" w:beforeAutospacing="0" w:after="0" w:afterAutospacing="0"/>
              <w:textAlignment w:val="baseline"/>
              <w:rPr>
                <w:rFonts w:ascii="Helvetica Neue" w:hAnsi="Helvetica Neue"/>
                <w:color w:val="000000" w:themeColor="text1"/>
                <w:sz w:val="22"/>
                <w:szCs w:val="22"/>
              </w:rPr>
            </w:pPr>
            <w:r>
              <w:rPr>
                <w:rFonts w:ascii="Helvetica Neue" w:hAnsi="Helvetica Neue"/>
                <w:b/>
                <w:bCs/>
                <w:sz w:val="22"/>
                <w:szCs w:val="22"/>
              </w:rPr>
              <w:t>6</w:t>
            </w:r>
            <w:r w:rsidR="00EB4E58">
              <w:rPr>
                <w:rFonts w:ascii="Helvetica Neue" w:hAnsi="Helvetica Neue"/>
                <w:b/>
                <w:bCs/>
                <w:sz w:val="22"/>
                <w:szCs w:val="22"/>
              </w:rPr>
              <w:t>c</w:t>
            </w:r>
            <w:r w:rsidRPr="00266533" w:rsidR="00266533">
              <w:rPr>
                <w:rStyle w:val="normaltextrun"/>
                <w:rFonts w:ascii="Helvetica Neue" w:hAnsi="Helvetica Neue" w:cs="Arial"/>
                <w:b/>
                <w:bCs/>
                <w:color w:val="000000" w:themeColor="text1"/>
                <w:sz w:val="22"/>
                <w:szCs w:val="22"/>
              </w:rPr>
              <w:t xml:space="preserve">. </w:t>
            </w:r>
            <w:r w:rsidRPr="2AEBD0E3" w:rsidR="006441C5">
              <w:rPr>
                <w:rStyle w:val="normaltextrun"/>
                <w:rFonts w:ascii="Helvetica Neue" w:hAnsi="Helvetica Neue" w:cs="Arial"/>
                <w:b/>
                <w:bCs/>
                <w:color w:val="000000" w:themeColor="text1"/>
                <w:sz w:val="22"/>
                <w:szCs w:val="22"/>
              </w:rPr>
              <w:t xml:space="preserve">Describe the status of SLO and PLO completion in Rounds 4 and 5 of the Assessment Cycle. Identify the </w:t>
            </w:r>
            <w:proofErr w:type="gramStart"/>
            <w:r w:rsidRPr="2AEBD0E3" w:rsidR="006441C5">
              <w:rPr>
                <w:rStyle w:val="normaltextrun"/>
                <w:rFonts w:ascii="Helvetica Neue" w:hAnsi="Helvetica Neue" w:cs="Arial"/>
                <w:b/>
                <w:bCs/>
                <w:color w:val="000000" w:themeColor="text1"/>
                <w:sz w:val="22"/>
                <w:szCs w:val="22"/>
              </w:rPr>
              <w:t>percent</w:t>
            </w:r>
            <w:proofErr w:type="gramEnd"/>
            <w:r w:rsidRPr="2AEBD0E3" w:rsidR="006441C5">
              <w:rPr>
                <w:rStyle w:val="normaltextrun"/>
                <w:rFonts w:ascii="Helvetica Neue" w:hAnsi="Helvetica Neue" w:cs="Arial"/>
                <w:b/>
                <w:bCs/>
                <w:color w:val="000000" w:themeColor="text1"/>
                <w:sz w:val="22"/>
                <w:szCs w:val="22"/>
              </w:rPr>
              <w:t xml:space="preserve"> of completion. Briefly describe what needs to be done to reach 100% completion. Identify issues or concerns that may prevent your department from completing assessments of SLOs and/or PLOs.</w:t>
            </w:r>
            <w:r w:rsidRPr="2AEBD0E3" w:rsidR="006441C5">
              <w:rPr>
                <w:rStyle w:val="eop"/>
                <w:rFonts w:ascii="Helvetica Neue" w:hAnsi="Helvetica Neue" w:cs="Arial"/>
                <w:b/>
                <w:bCs/>
                <w:color w:val="000000" w:themeColor="text1"/>
                <w:sz w:val="22"/>
                <w:szCs w:val="22"/>
              </w:rPr>
              <w:t> </w:t>
            </w:r>
            <w:r w:rsidRPr="00266533" w:rsidR="00F36389">
              <w:rPr>
                <w:rFonts w:ascii="Helvetica Neue" w:hAnsi="Helvetica Neue"/>
                <w:color w:val="000000" w:themeColor="text1"/>
                <w:sz w:val="22"/>
                <w:szCs w:val="22"/>
              </w:rPr>
              <w:t xml:space="preserve"> </w:t>
            </w:r>
          </w:p>
        </w:tc>
      </w:tr>
      <w:tr w:rsidRPr="00EC7286" w:rsidR="00266533" w:rsidTr="08280F09" w14:paraId="28C9772E" w14:textId="77777777">
        <w:tc>
          <w:tcPr>
            <w:tcW w:w="9926" w:type="dxa"/>
            <w:shd w:val="clear" w:color="auto" w:fill="FFF2CC" w:themeFill="accent4" w:themeFillTint="33"/>
            <w:tcMar/>
          </w:tcPr>
          <w:p w:rsidR="00266533" w:rsidP="08280F09" w:rsidRDefault="00266533" w14:paraId="3C278002" w14:textId="0166D203">
            <w:pPr>
              <w:pStyle w:val="Normal"/>
              <w:rPr>
                <w:noProof w:val="0"/>
                <w:lang w:val="en-US"/>
              </w:rPr>
            </w:pPr>
            <w:r w:rsidRPr="08280F09" w:rsidR="7AF7418E">
              <w:rPr>
                <w:noProof w:val="0"/>
                <w:lang w:val="en-US"/>
              </w:rPr>
              <w:t xml:space="preserve">Currently, our SLO completion rate for 2022 is higher than 60%, an important increment from the two previous years; and, with our current action plan, we look forward to reaching 90% to 100% by the end of the 2022/23 school year. To reach 100% we need the collaboration of Part-time faculty to assess their courses, which they are not </w:t>
            </w:r>
            <w:r w:rsidRPr="08280F09" w:rsidR="7AF7418E">
              <w:rPr>
                <w:noProof w:val="0"/>
                <w:lang w:val="en-US"/>
              </w:rPr>
              <w:t>required</w:t>
            </w:r>
            <w:r w:rsidRPr="08280F09" w:rsidR="7AF7418E">
              <w:rPr>
                <w:noProof w:val="0"/>
                <w:lang w:val="en-US"/>
              </w:rPr>
              <w:t xml:space="preserve">, and it must be conducted in a voluntary basis. We are currently in dialogue to design a plan to </w:t>
            </w:r>
            <w:r w:rsidRPr="08280F09" w:rsidR="7AF7418E">
              <w:rPr>
                <w:noProof w:val="0"/>
                <w:lang w:val="en-US"/>
              </w:rPr>
              <w:t>provide</w:t>
            </w:r>
            <w:r w:rsidRPr="08280F09" w:rsidR="7AF7418E">
              <w:rPr>
                <w:noProof w:val="0"/>
                <w:lang w:val="en-US"/>
              </w:rPr>
              <w:t xml:space="preserve"> certain types of rewards to encourage Part-time faculty to conduct SLO, and PLO Assessments of their classes; </w:t>
            </w:r>
            <w:r w:rsidRPr="08280F09" w:rsidR="7AF7418E">
              <w:rPr>
                <w:noProof w:val="0"/>
                <w:lang w:val="en-US"/>
              </w:rPr>
              <w:t>consequently</w:t>
            </w:r>
            <w:r w:rsidRPr="08280F09" w:rsidR="7AF7418E">
              <w:rPr>
                <w:noProof w:val="0"/>
                <w:lang w:val="en-US"/>
              </w:rPr>
              <w:t xml:space="preserve">, helping us reach the </w:t>
            </w:r>
            <w:proofErr w:type="gramStart"/>
            <w:r w:rsidRPr="08280F09" w:rsidR="7AF7418E">
              <w:rPr>
                <w:noProof w:val="0"/>
                <w:lang w:val="en-US"/>
              </w:rPr>
              <w:t>ultimate goal</w:t>
            </w:r>
            <w:proofErr w:type="gramEnd"/>
            <w:r w:rsidRPr="08280F09" w:rsidR="7AF7418E">
              <w:rPr>
                <w:noProof w:val="0"/>
                <w:lang w:val="en-US"/>
              </w:rPr>
              <w:t xml:space="preserve"> of 100% completion.</w:t>
            </w:r>
          </w:p>
          <w:p w:rsidRPr="00266533" w:rsidR="00266533" w:rsidP="006B1C11" w:rsidRDefault="00266533" w14:paraId="6B54A1A0" w14:textId="397E44F0">
            <w:pPr>
              <w:rPr>
                <w:rFonts w:ascii="Helvetica Neue" w:hAnsi="Helvetica Neue"/>
                <w:color w:val="000000" w:themeColor="text1"/>
                <w:sz w:val="22"/>
                <w:szCs w:val="22"/>
              </w:rPr>
            </w:pPr>
          </w:p>
        </w:tc>
      </w:tr>
      <w:tr w:rsidRPr="00EC7286" w:rsidR="00266533" w:rsidTr="08280F09" w14:paraId="393FF9BA" w14:textId="77777777">
        <w:trPr>
          <w:trHeight w:val="525"/>
        </w:trPr>
        <w:tc>
          <w:tcPr>
            <w:tcW w:w="9926" w:type="dxa"/>
            <w:shd w:val="clear" w:color="auto" w:fill="auto"/>
            <w:tcMar/>
          </w:tcPr>
          <w:p w:rsidRPr="00266533" w:rsidR="00266533" w:rsidP="006B1C11" w:rsidRDefault="00C94A73" w14:paraId="683E4DEA" w14:textId="00354690">
            <w:pPr>
              <w:rPr>
                <w:rFonts w:ascii="Helvetica Neue" w:hAnsi="Helvetica Neue"/>
                <w:color w:val="000000" w:themeColor="text1"/>
                <w:sz w:val="22"/>
                <w:szCs w:val="22"/>
              </w:rPr>
            </w:pPr>
            <w:r>
              <w:rPr>
                <w:rFonts w:ascii="Helvetica Neue" w:hAnsi="Helvetica Neue"/>
                <w:b/>
                <w:bCs/>
                <w:sz w:val="22"/>
                <w:szCs w:val="22"/>
              </w:rPr>
              <w:t>6</w:t>
            </w:r>
            <w:r w:rsidR="00EB4E58">
              <w:rPr>
                <w:rFonts w:ascii="Helvetica Neue" w:hAnsi="Helvetica Neue"/>
                <w:b/>
                <w:bCs/>
                <w:sz w:val="22"/>
                <w:szCs w:val="22"/>
              </w:rPr>
              <w:t>d</w:t>
            </w:r>
            <w:r w:rsidRPr="00266533" w:rsidR="00266533">
              <w:rPr>
                <w:rFonts w:ascii="Helvetica Neue" w:hAnsi="Helvetica Neue" w:cs="Segoe UI"/>
                <w:b/>
                <w:bCs/>
                <w:color w:val="000000" w:themeColor="text1"/>
                <w:sz w:val="22"/>
                <w:szCs w:val="22"/>
              </w:rPr>
              <w:t xml:space="preserve">. </w:t>
            </w:r>
            <w:r w:rsidRPr="00266533" w:rsidR="006441C5">
              <w:rPr>
                <w:rFonts w:ascii="Helvetica Neue" w:hAnsi="Helvetica Neue" w:cs="Segoe UI"/>
                <w:b/>
                <w:bCs/>
                <w:color w:val="000000" w:themeColor="text1"/>
                <w:sz w:val="22"/>
                <w:szCs w:val="22"/>
              </w:rPr>
              <w:t>Besides your syllabi, where are the program level outcomes published? If on a website, please specify the URL.</w:t>
            </w:r>
          </w:p>
        </w:tc>
      </w:tr>
      <w:tr w:rsidRPr="00EC7286" w:rsidR="00266533" w:rsidTr="08280F09" w14:paraId="1954B20D" w14:textId="77777777">
        <w:tc>
          <w:tcPr>
            <w:tcW w:w="9926" w:type="dxa"/>
            <w:shd w:val="clear" w:color="auto" w:fill="FFF2CC" w:themeFill="accent4" w:themeFillTint="33"/>
            <w:tcMar/>
          </w:tcPr>
          <w:p w:rsidR="00266533" w:rsidP="08280F09" w:rsidRDefault="00266533" w14:paraId="03BF3A8D" w14:textId="41EE993A">
            <w:pPr>
              <w:pStyle w:val="Normal"/>
            </w:pPr>
            <w:hyperlink r:id="R65cdaf32ad984170">
              <w:r w:rsidRPr="08280F09" w:rsidR="2F2EC30D">
                <w:rPr>
                  <w:rStyle w:val="Hyperlink"/>
                  <w:noProof w:val="0"/>
                  <w:lang w:val="en-US"/>
                </w:rPr>
                <w:t>https://www.berkeleycitycollege.edu/languages/</w:t>
              </w:r>
            </w:hyperlink>
          </w:p>
          <w:p w:rsidR="00266533" w:rsidP="08280F09" w:rsidRDefault="00266533" w14:paraId="44DD73B2" w14:textId="42E0A2BF">
            <w:pPr>
              <w:pStyle w:val="Normal"/>
            </w:pPr>
          </w:p>
          <w:p w:rsidR="2F2EC30D" w:rsidP="08280F09" w:rsidRDefault="2F2EC30D" w14:paraId="3B1EC03D" w14:textId="4B1E1F2A">
            <w:pPr>
              <w:pStyle w:val="Normal"/>
            </w:pPr>
            <w:r w:rsidR="2F2EC30D">
              <w:rPr/>
              <w:t>(</w:t>
            </w:r>
            <w:r w:rsidR="2F2EC30D">
              <w:rPr/>
              <w:t>In</w:t>
            </w:r>
            <w:r w:rsidR="2F2EC30D">
              <w:rPr/>
              <w:t xml:space="preserve"> progress) </w:t>
            </w:r>
          </w:p>
          <w:p w:rsidRPr="00266533" w:rsidR="00266533" w:rsidP="006B1C11" w:rsidRDefault="00266533" w14:paraId="786D6F53" w14:textId="526697E1">
            <w:pPr>
              <w:rPr>
                <w:rFonts w:ascii="Helvetica Neue" w:hAnsi="Helvetica Neue"/>
                <w:color w:val="000000" w:themeColor="text1"/>
                <w:sz w:val="22"/>
                <w:szCs w:val="22"/>
              </w:rPr>
            </w:pPr>
          </w:p>
        </w:tc>
      </w:tr>
    </w:tbl>
    <w:p w:rsidR="009C2B01" w:rsidRDefault="009C2B01" w14:paraId="1A87170C" w14:textId="4A5C7B2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rsidTr="08280F09" w14:paraId="4061F385" w14:textId="77777777">
        <w:trPr>
          <w:trHeight w:val="440"/>
        </w:trPr>
        <w:tc>
          <w:tcPr>
            <w:tcW w:w="9926" w:type="dxa"/>
            <w:shd w:val="clear" w:color="auto" w:fill="009193"/>
            <w:tcMar/>
          </w:tcPr>
          <w:p w:rsidRPr="00E35ADB" w:rsidR="006F23C4" w:rsidP="00E35ADB" w:rsidRDefault="00C94A73" w14:paraId="2111BBE5" w14:textId="4AA70FF1">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7</w:t>
            </w:r>
            <w:r w:rsidR="00EB4E58">
              <w:rPr>
                <w:rFonts w:ascii="Helvetica Neue" w:hAnsi="Helvetica Neue"/>
                <w:b/>
                <w:bCs/>
                <w:color w:val="FFFFFF" w:themeColor="background1"/>
                <w:sz w:val="28"/>
                <w:szCs w:val="28"/>
              </w:rPr>
              <w:t xml:space="preserve">. </w:t>
            </w:r>
            <w:r w:rsidRPr="00E35ADB" w:rsidR="006F23C4">
              <w:rPr>
                <w:rFonts w:ascii="Helvetica Neue" w:hAnsi="Helvetica Neue"/>
                <w:b/>
                <w:bCs/>
                <w:color w:val="FFFFFF" w:themeColor="background1"/>
                <w:sz w:val="28"/>
                <w:szCs w:val="28"/>
              </w:rPr>
              <w:t>E</w:t>
            </w:r>
            <w:r w:rsidRPr="00E35ADB" w:rsidR="00CF2027">
              <w:rPr>
                <w:rFonts w:ascii="Helvetica Neue" w:hAnsi="Helvetica Neue"/>
                <w:b/>
                <w:bCs/>
                <w:color w:val="FFFFFF" w:themeColor="background1"/>
                <w:sz w:val="28"/>
                <w:szCs w:val="28"/>
              </w:rPr>
              <w:t>ngagement</w:t>
            </w:r>
          </w:p>
        </w:tc>
      </w:tr>
      <w:tr w:rsidR="006F23C4" w:rsidTr="08280F09" w14:paraId="7AAA495A" w14:textId="77777777">
        <w:tc>
          <w:tcPr>
            <w:tcW w:w="9926" w:type="dxa"/>
            <w:tcMar/>
          </w:tcPr>
          <w:p w:rsidRPr="00E42BC9" w:rsidR="006F23C4" w:rsidRDefault="006F23C4" w14:paraId="08C7F90E" w14:textId="19C02F1B">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Pr="00E42BC9" w:rsidR="00E42BC9">
              <w:rPr>
                <w:rFonts w:ascii="Helvetica Neue" w:hAnsi="Helvetica Neue" w:cs="Segoe UI"/>
                <w:b/>
                <w:bCs/>
                <w:sz w:val="22"/>
                <w:szCs w:val="22"/>
              </w:rPr>
              <w:t>c</w:t>
            </w:r>
            <w:r w:rsidRPr="00E35ADB" w:rsidR="00E42BC9">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 participate in.</w:t>
            </w:r>
          </w:p>
        </w:tc>
      </w:tr>
      <w:tr w:rsidR="006F23C4" w:rsidTr="08280F09" w14:paraId="5EF45BB7" w14:textId="77777777">
        <w:tc>
          <w:tcPr>
            <w:tcW w:w="9926" w:type="dxa"/>
            <w:shd w:val="clear" w:color="auto" w:fill="FFF2CC" w:themeFill="accent4" w:themeFillTint="33"/>
            <w:tcMar/>
          </w:tcPr>
          <w:p w:rsidR="00D24564" w:rsidP="00D24564" w:rsidRDefault="00D24564" w14:paraId="0C17546C" w14:textId="4B28BB58">
            <w:r>
              <w:t xml:space="preserve">Fabian Banga: Chairs Council, Curriculum Committee </w:t>
            </w:r>
            <w:r>
              <w:br/>
            </w:r>
            <w:r>
              <w:t>Anne McCormic</w:t>
            </w:r>
            <w:r w:rsidR="00A3189A">
              <w:t>k</w:t>
            </w:r>
            <w:r>
              <w:t>: Academic Senate</w:t>
            </w:r>
            <w:r>
              <w:br/>
            </w:r>
            <w:r>
              <w:t xml:space="preserve">Juan Miranda (PT): Assessment Committee </w:t>
            </w:r>
          </w:p>
          <w:p w:rsidRPr="006F23C4" w:rsidR="006F23C4" w:rsidRDefault="006F23C4" w14:paraId="71CCF588" w14:textId="77777777">
            <w:pPr>
              <w:spacing w:after="160" w:line="259" w:lineRule="auto"/>
              <w:rPr>
                <w:rFonts w:ascii="Helvetica Neue" w:hAnsi="Helvetica Neue"/>
                <w:color w:val="FF0000"/>
                <w:sz w:val="22"/>
                <w:szCs w:val="22"/>
              </w:rPr>
            </w:pPr>
          </w:p>
        </w:tc>
      </w:tr>
      <w:tr w:rsidR="006F23C4" w:rsidTr="08280F09" w14:paraId="4D9BF74A" w14:textId="77777777">
        <w:tc>
          <w:tcPr>
            <w:tcW w:w="9926" w:type="dxa"/>
            <w:tcMar/>
          </w:tcPr>
          <w:p w:rsidRPr="006F23C4" w:rsidR="006F23C4" w:rsidP="006F23C4" w:rsidRDefault="006F23C4" w14:paraId="5F6F5851" w14:textId="6693C22B">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Discuss how faculty and staff have engaged in community activities, partnerships and/or collaborations.</w:t>
            </w:r>
          </w:p>
        </w:tc>
      </w:tr>
      <w:tr w:rsidR="006F23C4" w:rsidTr="08280F09" w14:paraId="5C847E50" w14:textId="77777777">
        <w:tc>
          <w:tcPr>
            <w:tcW w:w="9926" w:type="dxa"/>
            <w:shd w:val="clear" w:color="auto" w:fill="FFF2CC" w:themeFill="accent4" w:themeFillTint="33"/>
            <w:tcMar/>
          </w:tcPr>
          <w:p w:rsidR="00A3189A" w:rsidP="00A3189A" w:rsidRDefault="00A3189A" w14:paraId="4D197B72" w14:textId="77777777">
            <w:r>
              <w:t>Professor Fabian Banga is member at the of The Modern Language Association of America, and of the Committee on Community Colleges 2019–22; and Chair of this committee 2021–22. Working through June 2025, the Committee on Community Colleges will consider a range of issues that affect modern language teachers in two-year colleges, e.g., conditions of employment, staffing, curriculum, articulation with secondary schools and four-year institutions, the preparation and recruitment of faculty, and the encouragement of scholarship about teaching in the community college.</w:t>
            </w:r>
          </w:p>
          <w:p w:rsidRPr="006F23C4" w:rsidR="006F23C4" w:rsidP="006F23C4" w:rsidRDefault="006F23C4" w14:paraId="736A9FE1" w14:textId="77777777">
            <w:pPr>
              <w:spacing w:after="160" w:line="259" w:lineRule="auto"/>
              <w:rPr>
                <w:rFonts w:ascii="Helvetica Neue" w:hAnsi="Helvetica Neue"/>
                <w:color w:val="FF0000"/>
                <w:sz w:val="22"/>
                <w:szCs w:val="22"/>
              </w:rPr>
            </w:pPr>
          </w:p>
        </w:tc>
      </w:tr>
      <w:tr w:rsidR="006F23C4" w:rsidTr="08280F09" w14:paraId="19CC9E2E" w14:textId="77777777">
        <w:tc>
          <w:tcPr>
            <w:tcW w:w="9926" w:type="dxa"/>
            <w:tcMar/>
          </w:tcPr>
          <w:p w:rsidRPr="006F23C4" w:rsidR="006F23C4" w:rsidP="006F23C4" w:rsidRDefault="006F23C4" w14:paraId="61EE9B67" w14:textId="3079A3C2">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Discuss how adjunct faculty members are included in departmental training, discussions, and decision-making.</w:t>
            </w:r>
          </w:p>
        </w:tc>
      </w:tr>
      <w:tr w:rsidR="006F23C4" w:rsidTr="08280F09" w14:paraId="0ED9800F" w14:textId="77777777">
        <w:tc>
          <w:tcPr>
            <w:tcW w:w="9926" w:type="dxa"/>
            <w:shd w:val="clear" w:color="auto" w:fill="FFF2CC" w:themeFill="accent4" w:themeFillTint="33"/>
            <w:tcMar/>
          </w:tcPr>
          <w:p w:rsidR="00A3189A" w:rsidP="00A3189A" w:rsidRDefault="00A3189A" w14:paraId="61D5B4FD" w14:textId="18F2837E">
            <w:r>
              <w:t>Adjunct professors actively participate in department and curriculum decisions at regular departmental meetings. Professor Anne McCormick is the lead faculty in French and represents the department in the Academic Senate. Professor Juan Miranda is also the department's representative on the Assessment Committee.</w:t>
            </w:r>
          </w:p>
          <w:p w:rsidRPr="006F23C4" w:rsidR="006F23C4" w:rsidP="006F23C4" w:rsidRDefault="006F23C4" w14:paraId="59DD036E" w14:textId="77777777">
            <w:pPr>
              <w:spacing w:after="160" w:line="259" w:lineRule="auto"/>
              <w:rPr>
                <w:rFonts w:ascii="Helvetica Neue" w:hAnsi="Helvetica Neue"/>
                <w:color w:val="FF0000"/>
                <w:sz w:val="22"/>
                <w:szCs w:val="22"/>
              </w:rPr>
            </w:pPr>
          </w:p>
        </w:tc>
      </w:tr>
      <w:tr w:rsidR="006F23C4" w:rsidTr="08280F09" w14:paraId="6681A0BB" w14:textId="77777777">
        <w:tc>
          <w:tcPr>
            <w:tcW w:w="9926" w:type="dxa"/>
            <w:tcMar/>
          </w:tcPr>
          <w:p w:rsidRPr="006F23C4" w:rsidR="006F23C4" w:rsidP="006F23C4" w:rsidRDefault="726BF826" w14:paraId="491284E8" w14:textId="37DDCEA9">
            <w:pPr>
              <w:pStyle w:val="ListParagraph"/>
              <w:numPr>
                <w:ilvl w:val="0"/>
                <w:numId w:val="28"/>
              </w:numPr>
              <w:ind w:left="0"/>
              <w:rPr>
                <w:rFonts w:ascii="Helvetica Neue" w:hAnsi="Helvetica Neue" w:cs="Segoe UI"/>
                <w:b/>
                <w:bCs/>
                <w:color w:val="000000" w:themeColor="text1"/>
              </w:rPr>
            </w:pPr>
            <w:r w:rsidRPr="5FAD3FD5">
              <w:rPr>
                <w:rFonts w:ascii="Helvetica Neue" w:hAnsi="Helvetica Neue" w:cs="Segoe UI"/>
                <w:b/>
                <w:bCs/>
                <w:color w:val="000000" w:themeColor="text1"/>
              </w:rPr>
              <w:t>Discuss the relationship and engagement with other support services, programs, departments, or administrative units and how these relationships</w:t>
            </w:r>
            <w:r w:rsidRPr="5FAD3FD5" w:rsidR="7704EA79">
              <w:rPr>
                <w:rFonts w:ascii="Helvetica Neue" w:hAnsi="Helvetica Neue" w:cs="Segoe UI"/>
                <w:b/>
                <w:bCs/>
                <w:color w:val="000000" w:themeColor="text1"/>
              </w:rPr>
              <w:t>/collaboration</w:t>
            </w:r>
            <w:r w:rsidRPr="5FAD3FD5">
              <w:rPr>
                <w:rFonts w:ascii="Helvetica Neue" w:hAnsi="Helvetica Neue" w:cs="Segoe UI"/>
                <w:b/>
                <w:bCs/>
                <w:color w:val="000000" w:themeColor="text1"/>
              </w:rPr>
              <w:t xml:space="preserve"> support meet</w:t>
            </w:r>
            <w:r w:rsidRPr="5FAD3FD5" w:rsidR="5737A18B">
              <w:rPr>
                <w:rFonts w:ascii="Helvetica Neue" w:hAnsi="Helvetica Neue" w:cs="Segoe UI"/>
                <w:b/>
                <w:bCs/>
                <w:color w:val="000000" w:themeColor="text1"/>
              </w:rPr>
              <w:t>ing yo</w:t>
            </w:r>
            <w:r w:rsidR="003E7EDF">
              <w:rPr>
                <w:rFonts w:ascii="Helvetica Neue" w:hAnsi="Helvetica Neue" w:cs="Segoe UI"/>
                <w:b/>
                <w:bCs/>
                <w:color w:val="000000" w:themeColor="text1"/>
              </w:rPr>
              <w:t>ur</w:t>
            </w:r>
            <w:r w:rsidRPr="5FAD3FD5" w:rsidR="5737A18B">
              <w:rPr>
                <w:rFonts w:ascii="Helvetica Neue" w:hAnsi="Helvetica Neue" w:cs="Segoe UI"/>
                <w:b/>
                <w:bCs/>
                <w:color w:val="000000" w:themeColor="text1"/>
              </w:rPr>
              <w:t xml:space="preserve"> departmental</w:t>
            </w:r>
            <w:r w:rsidRPr="5FAD3FD5">
              <w:rPr>
                <w:rFonts w:ascii="Helvetica Neue" w:hAnsi="Helvetica Neue" w:cs="Segoe UI"/>
                <w:b/>
                <w:bCs/>
                <w:color w:val="000000" w:themeColor="text1"/>
              </w:rPr>
              <w:t xml:space="preserve"> goals.  </w:t>
            </w:r>
          </w:p>
        </w:tc>
      </w:tr>
      <w:tr w:rsidR="00EB4E58" w:rsidTr="08280F09" w14:paraId="436259A2" w14:textId="77777777">
        <w:tc>
          <w:tcPr>
            <w:tcW w:w="9926" w:type="dxa"/>
            <w:shd w:val="clear" w:color="auto" w:fill="FFF2CC" w:themeFill="accent4" w:themeFillTint="33"/>
            <w:tcMar/>
          </w:tcPr>
          <w:p w:rsidR="00A3189A" w:rsidP="00A3189A" w:rsidRDefault="00A3189A" w14:paraId="377183A0" w14:textId="77777777">
            <w:r>
              <w:t>The department regularly supports the efforts of the LRC in the area of tutoring and the Counseling Department in advising students in areas that are relevant to languages. This relationship and support between units is vital since mutual support benefits both the department and the LRC reciprocally.</w:t>
            </w:r>
          </w:p>
          <w:p w:rsidR="00EB4E58" w:rsidP="006F23C4" w:rsidRDefault="00EB4E58" w14:paraId="38663093" w14:textId="77777777">
            <w:pPr>
              <w:pStyle w:val="ListParagraph"/>
              <w:numPr>
                <w:ilvl w:val="0"/>
                <w:numId w:val="28"/>
              </w:numPr>
              <w:ind w:left="0"/>
              <w:rPr>
                <w:rFonts w:ascii="Helvetica Neue" w:hAnsi="Helvetica Neue" w:cs="Segoe UI"/>
                <w:b/>
                <w:bCs/>
              </w:rPr>
            </w:pPr>
          </w:p>
        </w:tc>
      </w:tr>
      <w:tr w:rsidR="006F23C4" w:rsidTr="08280F09" w14:paraId="778B65BE" w14:textId="77777777">
        <w:tc>
          <w:tcPr>
            <w:tcW w:w="9926" w:type="dxa"/>
            <w:shd w:val="clear" w:color="auto" w:fill="auto"/>
            <w:tcMar/>
          </w:tcPr>
          <w:p w:rsidRPr="00E35ADB" w:rsidR="006F23C4" w:rsidP="00E35ADB" w:rsidRDefault="3CEB0F54" w14:paraId="1A34D2E5" w14:textId="69C09146">
            <w:pPr>
              <w:rPr>
                <w:rFonts w:ascii="Helvetica Neue" w:hAnsi="Helvetica Neue"/>
                <w:b/>
                <w:bCs/>
                <w:color w:val="FF0000"/>
              </w:rPr>
            </w:pPr>
            <w:r w:rsidRPr="00E35ADB">
              <w:rPr>
                <w:rFonts w:ascii="Helvetica Neue" w:hAnsi="Helvetica Neue"/>
                <w:b/>
                <w:bCs/>
                <w:color w:val="000000" w:themeColor="text1"/>
                <w:sz w:val="22"/>
                <w:szCs w:val="22"/>
              </w:rPr>
              <w:t xml:space="preserve">Are there </w:t>
            </w:r>
            <w:proofErr w:type="gramStart"/>
            <w:r w:rsidRPr="00E35ADB">
              <w:rPr>
                <w:rFonts w:ascii="Helvetica Neue" w:hAnsi="Helvetica Neue"/>
                <w:b/>
                <w:bCs/>
                <w:color w:val="000000" w:themeColor="text1"/>
                <w:sz w:val="22"/>
                <w:szCs w:val="22"/>
              </w:rPr>
              <w:t>areas</w:t>
            </w:r>
            <w:proofErr w:type="gramEnd"/>
            <w:r w:rsidRPr="00E35ADB">
              <w:rPr>
                <w:rFonts w:ascii="Helvetica Neue" w:hAnsi="Helvetica Neue"/>
                <w:b/>
                <w:bCs/>
                <w:color w:val="000000" w:themeColor="text1"/>
                <w:sz w:val="22"/>
                <w:szCs w:val="22"/>
              </w:rPr>
              <w:t xml:space="preserve"> you feel that your department can benefit </w:t>
            </w:r>
            <w:r w:rsidRPr="00E35ADB" w:rsidR="6A7B4D75">
              <w:rPr>
                <w:rFonts w:ascii="Helvetica Neue" w:hAnsi="Helvetica Neue"/>
                <w:b/>
                <w:bCs/>
                <w:color w:val="000000" w:themeColor="text1"/>
                <w:sz w:val="22"/>
                <w:szCs w:val="22"/>
              </w:rPr>
              <w:t>more by increasing collaboration and partnership?</w:t>
            </w:r>
            <w:r w:rsidRPr="00E35ADB">
              <w:rPr>
                <w:rFonts w:ascii="Helvetica Neue" w:hAnsi="Helvetica Neue"/>
                <w:b/>
                <w:bCs/>
                <w:color w:val="000000" w:themeColor="text1"/>
                <w:sz w:val="22"/>
                <w:szCs w:val="22"/>
              </w:rPr>
              <w:t xml:space="preserve"> </w:t>
            </w:r>
            <w:r w:rsidR="00DD3B17">
              <w:rPr>
                <w:rFonts w:ascii="Helvetica Neue" w:hAnsi="Helvetica Neue"/>
                <w:b/>
                <w:bCs/>
                <w:color w:val="000000" w:themeColor="text1"/>
                <w:sz w:val="22"/>
                <w:szCs w:val="22"/>
              </w:rPr>
              <w:t>How?</w:t>
            </w:r>
          </w:p>
        </w:tc>
      </w:tr>
      <w:tr w:rsidR="00EB4E58" w:rsidTr="08280F09" w14:paraId="653CEB1F" w14:textId="77777777">
        <w:tc>
          <w:tcPr>
            <w:tcW w:w="9926" w:type="dxa"/>
            <w:shd w:val="clear" w:color="auto" w:fill="FFF2CC" w:themeFill="accent4" w:themeFillTint="33"/>
            <w:tcMar/>
          </w:tcPr>
          <w:p w:rsidRPr="00A3189A" w:rsidR="00EB4E58" w:rsidP="00A3189A" w:rsidRDefault="00A3189A" w14:paraId="7661AFFA" w14:textId="2B374A6F">
            <w:r w:rsidR="786A54FC">
              <w:rPr/>
              <w:t>The department can continue offering important support in tutoring areas and in collaborating with the campus in implementing a High School student support center/advising/</w:t>
            </w:r>
            <w:r w:rsidR="786A54FC">
              <w:rPr/>
              <w:t>assisting</w:t>
            </w:r>
            <w:r w:rsidR="786A54FC">
              <w:rPr/>
              <w:t>.</w:t>
            </w:r>
          </w:p>
          <w:p w:rsidRPr="00EB4E58" w:rsidR="00EB4E58" w:rsidP="00EB4E58" w:rsidRDefault="00EB4E58" w14:paraId="777882C0" w14:textId="096803AD">
            <w:pPr>
              <w:rPr>
                <w:rFonts w:ascii="Helvetica Neue" w:hAnsi="Helvetica Neue" w:cs="Segoe UI"/>
                <w:b/>
                <w:bCs/>
                <w:sz w:val="22"/>
                <w:szCs w:val="22"/>
              </w:rPr>
            </w:pPr>
          </w:p>
        </w:tc>
      </w:tr>
    </w:tbl>
    <w:p w:rsidRPr="00EC7286" w:rsidR="438570C7" w:rsidP="438570C7" w:rsidRDefault="438570C7" w14:paraId="73A641F5" w14:textId="0F6D1ED3">
      <w:pPr>
        <w:pStyle w:val="NoSpacing"/>
        <w:rPr>
          <w:rFonts w:ascii="Helvetica Neue" w:hAnsi="Helvetica Neue"/>
          <w:color w:val="FF0000"/>
        </w:rPr>
      </w:pPr>
    </w:p>
    <w:tbl>
      <w:tblPr>
        <w:tblStyle w:val="TableGrid"/>
        <w:tblW w:w="0" w:type="auto"/>
        <w:tblInd w:w="-5" w:type="dxa"/>
        <w:tblLook w:val="04A0" w:firstRow="1" w:lastRow="0" w:firstColumn="1" w:lastColumn="0" w:noHBand="0" w:noVBand="1"/>
      </w:tblPr>
      <w:tblGrid>
        <w:gridCol w:w="9931"/>
      </w:tblGrid>
      <w:tr w:rsidRPr="00EC7286" w:rsidR="009662AA" w:rsidTr="08280F09" w14:paraId="6384BDAC" w14:textId="77777777">
        <w:tc>
          <w:tcPr>
            <w:tcW w:w="9931" w:type="dxa"/>
            <w:shd w:val="clear" w:color="auto" w:fill="009193"/>
            <w:tcMar/>
          </w:tcPr>
          <w:p w:rsidRPr="006B313F" w:rsidR="009662AA" w:rsidP="001C0579" w:rsidRDefault="00C94A73" w14:paraId="789E147B" w14:textId="534DF020">
            <w:pPr>
              <w:pStyle w:val="NoSpacing"/>
              <w:rPr>
                <w:rFonts w:ascii="Helvetica Neue" w:hAnsi="Helvetica Neue" w:cs="Times New Roman"/>
                <w:sz w:val="28"/>
                <w:szCs w:val="28"/>
              </w:rPr>
            </w:pPr>
            <w:r>
              <w:rPr>
                <w:rFonts w:ascii="Helvetica Neue" w:hAnsi="Helvetica Neue"/>
                <w:b/>
                <w:bCs/>
                <w:color w:val="FFFFFF" w:themeColor="background1"/>
                <w:sz w:val="28"/>
                <w:szCs w:val="28"/>
              </w:rPr>
              <w:t>8</w:t>
            </w:r>
            <w:r w:rsidR="006B313F">
              <w:rPr>
                <w:rFonts w:ascii="Helvetica Neue" w:hAnsi="Helvetica Neue"/>
                <w:b/>
                <w:bCs/>
                <w:color w:val="FFFFFF" w:themeColor="background1"/>
                <w:sz w:val="28"/>
                <w:szCs w:val="28"/>
              </w:rPr>
              <w:t xml:space="preserve">. </w:t>
            </w:r>
            <w:r w:rsidRPr="006B313F" w:rsidR="009662AA">
              <w:rPr>
                <w:rFonts w:ascii="Helvetica Neue" w:hAnsi="Helvetica Neue"/>
                <w:b/>
                <w:bCs/>
                <w:color w:val="FFFFFF" w:themeColor="background1"/>
                <w:sz w:val="28"/>
                <w:szCs w:val="28"/>
              </w:rPr>
              <w:t>Prioritized Resource Requests</w:t>
            </w:r>
          </w:p>
        </w:tc>
      </w:tr>
      <w:tr w:rsidRPr="00EC7286" w:rsidR="009662AA" w:rsidTr="08280F09" w14:paraId="5F12083B" w14:textId="77777777">
        <w:tc>
          <w:tcPr>
            <w:tcW w:w="9931" w:type="dxa"/>
            <w:shd w:val="clear" w:color="auto" w:fill="FFF2CC" w:themeFill="accent4" w:themeFillTint="33"/>
            <w:tcMar/>
          </w:tcPr>
          <w:p w:rsidRPr="006B313F" w:rsidR="00622BBB" w:rsidP="00E35ADB" w:rsidRDefault="007B3A65" w14:paraId="766D6D96" w14:textId="1C6BFC5F">
            <w:pPr>
              <w:pStyle w:val="NoSpacing"/>
              <w:rPr>
                <w:rFonts w:ascii="Helvetica Neue" w:hAnsi="Helvetica Neue" w:cs="Segoe UI"/>
              </w:rPr>
            </w:pPr>
            <w:r w:rsidRPr="08280F09" w:rsidR="667B97DE">
              <w:rPr>
                <w:rFonts w:ascii="Helvetica Neue" w:hAnsi="Helvetica Neue"/>
                <w:b w:val="1"/>
                <w:bCs w:val="1"/>
                <w:color w:val="000000" w:themeColor="text1" w:themeTint="FF" w:themeShade="FF"/>
              </w:rPr>
              <w:t>During the 2021-22 Comprehensive Program Review process, you have provided your resource requests which went through the IPAR process. </w:t>
            </w:r>
            <w:r w:rsidRPr="08280F09" w:rsidR="667B97DE">
              <w:rPr>
                <w:rStyle w:val="apple-converted-space"/>
                <w:rFonts w:ascii="Helvetica Neue" w:hAnsi="Helvetica Neue"/>
                <w:b w:val="1"/>
                <w:bCs w:val="1"/>
                <w:color w:val="000000" w:themeColor="text1" w:themeTint="FF" w:themeShade="FF"/>
              </w:rPr>
              <w:t> </w:t>
            </w:r>
            <w:r w:rsidRPr="08280F09" w:rsidR="667B97DE">
              <w:rPr>
                <w:rFonts w:ascii="Helvetica Neue" w:hAnsi="Helvetica Neue"/>
                <w:b w:val="1"/>
                <w:bCs w:val="1"/>
                <w:color w:val="000000" w:themeColor="text1" w:themeTint="FF" w:themeShade="FF"/>
              </w:rPr>
              <w:t>In this section, include resource requests from last year that are still needed and/or new resources that have emerged</w:t>
            </w:r>
            <w:r w:rsidRPr="08280F09" w:rsidR="4F01FFDA">
              <w:rPr>
                <w:rFonts w:ascii="Helvetica Neue" w:hAnsi="Helvetica Neue"/>
                <w:b w:val="1"/>
                <w:bCs w:val="1"/>
                <w:color w:val="000000" w:themeColor="text1" w:themeTint="FF" w:themeShade="FF"/>
              </w:rPr>
              <w:t>.</w:t>
            </w:r>
            <w:r w:rsidRPr="08280F09" w:rsidR="667B97DE">
              <w:rPr>
                <w:rFonts w:ascii="Helvetica Neue" w:hAnsi="Helvetica Neue"/>
                <w:b w:val="1"/>
                <w:bCs w:val="1"/>
                <w:color w:val="000000" w:themeColor="text1" w:themeTint="FF" w:themeShade="FF"/>
              </w:rPr>
              <w:t>  Provide justifications.</w:t>
            </w:r>
            <w:r w:rsidRPr="08280F09" w:rsidR="667B97DE">
              <w:rPr>
                <w:rFonts w:ascii="Helvetica Neue" w:hAnsi="Helvetica Neue"/>
                <w:b w:val="1"/>
                <w:bCs w:val="1"/>
                <w:color w:val="000000" w:themeColor="text1" w:themeTint="FF" w:themeShade="FF"/>
                <w:sz w:val="28"/>
                <w:szCs w:val="28"/>
              </w:rPr>
              <w:t xml:space="preserve"> </w:t>
            </w:r>
            <w:r w:rsidRPr="08280F09" w:rsidR="667B97DE">
              <w:rPr>
                <w:rFonts w:ascii="Helvetica Neue" w:hAnsi="Helvetica Neue"/>
                <w:b w:val="1"/>
                <w:bCs w:val="1"/>
                <w:color w:val="000000" w:themeColor="text1" w:themeTint="FF" w:themeShade="FF"/>
              </w:rPr>
              <w:t xml:space="preserve">If there are no </w:t>
            </w:r>
            <w:r w:rsidRPr="08280F09" w:rsidR="7E28A1D3">
              <w:rPr>
                <w:rFonts w:ascii="Helvetica Neue" w:hAnsi="Helvetica Neue"/>
                <w:b w:val="1"/>
                <w:bCs w:val="1"/>
                <w:color w:val="000000" w:themeColor="text1" w:themeTint="FF" w:themeShade="FF"/>
              </w:rPr>
              <w:t>resources</w:t>
            </w:r>
            <w:r w:rsidRPr="08280F09" w:rsidR="667B97DE">
              <w:rPr>
                <w:rFonts w:ascii="Helvetica Neue" w:hAnsi="Helvetica Neue"/>
                <w:b w:val="1"/>
                <w:bCs w:val="1"/>
                <w:color w:val="000000" w:themeColor="text1" w:themeTint="FF" w:themeShade="FF"/>
              </w:rPr>
              <w:t xml:space="preserve"> requested, leave the boxes blank.</w:t>
            </w:r>
          </w:p>
        </w:tc>
      </w:tr>
    </w:tbl>
    <w:p w:rsidRPr="00EC7286" w:rsidR="00680152" w:rsidP="008014DE" w:rsidRDefault="00680152" w14:paraId="401577A1" w14:textId="77777777">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Pr="00EC7286" w:rsidR="00B50496" w:rsidTr="00593877" w14:paraId="0E472B24" w14:textId="70C9A4C0">
        <w:trPr>
          <w:trHeight w:val="314"/>
          <w:jc w:val="center"/>
        </w:trPr>
        <w:tc>
          <w:tcPr>
            <w:tcW w:w="2795" w:type="dxa"/>
            <w:shd w:val="clear" w:color="auto" w:fill="009193"/>
            <w:vAlign w:val="bottom"/>
          </w:tcPr>
          <w:p w:rsidRPr="00593877" w:rsidR="00B50496" w:rsidP="00CD46CB" w:rsidRDefault="00B50496" w14:paraId="77B257A1" w14:textId="7777777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rsidRPr="00593877" w:rsidR="00B50496" w:rsidP="003A00D6" w:rsidRDefault="00B50496" w14:paraId="39B4C9DE" w14:textId="68CE678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rsidRPr="00593877" w:rsidR="00B50496" w:rsidP="00593877" w:rsidRDefault="00B50496" w14:paraId="67B10CDB" w14:textId="0FC13828">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sidR="00593877">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Pr="00EC7286" w:rsidR="00B50496" w:rsidTr="00593877" w14:paraId="2AB414C6" w14:textId="71B49D68">
        <w:trPr>
          <w:trHeight w:val="291"/>
          <w:jc w:val="center"/>
        </w:trPr>
        <w:tc>
          <w:tcPr>
            <w:tcW w:w="2795" w:type="dxa"/>
            <w:shd w:val="clear" w:color="auto" w:fill="93CBB7"/>
          </w:tcPr>
          <w:p w:rsidRPr="00BC7C2B" w:rsidR="00B50496" w:rsidP="007158B5" w:rsidRDefault="00B50496" w14:paraId="5B4EC809"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rsidRPr="00BC7C2B" w:rsidR="00B50496" w:rsidP="007158B5" w:rsidRDefault="00B50496" w14:paraId="65BCAE0E" w14:textId="77777777">
            <w:pPr>
              <w:rPr>
                <w:rFonts w:ascii="Helvetica Neue" w:hAnsi="Helvetica Neue" w:cs="Segoe UI"/>
                <w:color w:val="000000" w:themeColor="text1"/>
              </w:rPr>
            </w:pPr>
          </w:p>
        </w:tc>
        <w:tc>
          <w:tcPr>
            <w:tcW w:w="1805" w:type="dxa"/>
            <w:shd w:val="clear" w:color="auto" w:fill="93CBB7"/>
          </w:tcPr>
          <w:p w:rsidRPr="00BC7C2B" w:rsidR="00B50496" w:rsidP="007158B5" w:rsidRDefault="00B50496" w14:paraId="126E40AE" w14:textId="77777777">
            <w:pPr>
              <w:rPr>
                <w:rFonts w:ascii="Helvetica Neue" w:hAnsi="Helvetica Neue" w:cs="Segoe UI"/>
                <w:color w:val="000000" w:themeColor="text1"/>
              </w:rPr>
            </w:pPr>
          </w:p>
        </w:tc>
      </w:tr>
      <w:tr w:rsidRPr="00EC7286" w:rsidR="00B50496" w:rsidTr="00593877" w14:paraId="3983DA69" w14:textId="72FE02B8">
        <w:trPr>
          <w:trHeight w:val="291"/>
          <w:jc w:val="center"/>
        </w:trPr>
        <w:tc>
          <w:tcPr>
            <w:tcW w:w="2795" w:type="dxa"/>
            <w:shd w:val="clear" w:color="auto" w:fill="auto"/>
          </w:tcPr>
          <w:p w:rsidRPr="00E35ADB" w:rsidR="00B50496" w:rsidP="007158B5" w:rsidRDefault="00B50496" w14:paraId="598DC74B" w14:textId="77777777">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rsidRPr="00E35ADB" w:rsidR="00B50496" w:rsidP="007158B5" w:rsidRDefault="00B50496" w14:paraId="781CBDC1" w14:textId="6BB5CF4D">
            <w:pPr>
              <w:rPr>
                <w:rFonts w:ascii="Helvetica Neue" w:hAnsi="Helvetica Neue" w:cs="Segoe UI"/>
                <w:sz w:val="18"/>
                <w:szCs w:val="18"/>
              </w:rPr>
            </w:pPr>
          </w:p>
        </w:tc>
        <w:tc>
          <w:tcPr>
            <w:tcW w:w="1805" w:type="dxa"/>
            <w:shd w:val="clear" w:color="auto" w:fill="FFF2CC" w:themeFill="accent4" w:themeFillTint="33"/>
          </w:tcPr>
          <w:p w:rsidRPr="00E35ADB" w:rsidR="00B50496" w:rsidP="007158B5" w:rsidRDefault="00B50496" w14:paraId="01A8885C" w14:textId="20A09BD4">
            <w:pPr>
              <w:rPr>
                <w:rFonts w:ascii="Helvetica Neue" w:hAnsi="Helvetica Neue" w:cs="Segoe UI"/>
                <w:sz w:val="18"/>
                <w:szCs w:val="18"/>
              </w:rPr>
            </w:pPr>
          </w:p>
        </w:tc>
      </w:tr>
      <w:tr w:rsidRPr="00EC7286" w:rsidR="00B50496" w:rsidTr="00593877" w14:paraId="4DF4E48A" w14:textId="4B17D33F">
        <w:trPr>
          <w:trHeight w:val="291"/>
          <w:jc w:val="center"/>
        </w:trPr>
        <w:tc>
          <w:tcPr>
            <w:tcW w:w="2795" w:type="dxa"/>
            <w:shd w:val="clear" w:color="auto" w:fill="auto"/>
          </w:tcPr>
          <w:p w:rsidRPr="00E35ADB" w:rsidR="00B50496" w:rsidP="007158B5" w:rsidRDefault="00B50496" w14:paraId="125EAF56" w14:textId="77777777">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rsidRPr="00E35ADB" w:rsidR="00B50496" w:rsidP="007158B5" w:rsidRDefault="00B50496" w14:paraId="0DFA3A16" w14:textId="38DE9EC1">
            <w:pPr>
              <w:rPr>
                <w:rFonts w:ascii="Helvetica Neue" w:hAnsi="Helvetica Neue" w:cs="Segoe UI"/>
                <w:sz w:val="18"/>
                <w:szCs w:val="18"/>
              </w:rPr>
            </w:pPr>
          </w:p>
        </w:tc>
        <w:tc>
          <w:tcPr>
            <w:tcW w:w="1805" w:type="dxa"/>
            <w:shd w:val="clear" w:color="auto" w:fill="FFF2CC" w:themeFill="accent4" w:themeFillTint="33"/>
          </w:tcPr>
          <w:p w:rsidRPr="00E35ADB" w:rsidR="00B50496" w:rsidP="007158B5" w:rsidRDefault="00B50496" w14:paraId="53931E0E" w14:textId="31A84D0C">
            <w:pPr>
              <w:rPr>
                <w:rFonts w:ascii="Helvetica Neue" w:hAnsi="Helvetica Neue" w:cs="Segoe UI"/>
                <w:sz w:val="18"/>
                <w:szCs w:val="18"/>
              </w:rPr>
            </w:pPr>
          </w:p>
        </w:tc>
      </w:tr>
      <w:tr w:rsidRPr="00EC7286" w:rsidR="00B50496" w:rsidTr="00593877" w14:paraId="4DAE1F55" w14:textId="38C7F49E">
        <w:trPr>
          <w:trHeight w:val="291"/>
          <w:jc w:val="center"/>
        </w:trPr>
        <w:tc>
          <w:tcPr>
            <w:tcW w:w="2795" w:type="dxa"/>
            <w:shd w:val="clear" w:color="auto" w:fill="auto"/>
          </w:tcPr>
          <w:p w:rsidRPr="00E35ADB" w:rsidR="00B50496" w:rsidP="007158B5" w:rsidRDefault="00B50496" w14:paraId="46F059B9" w14:textId="77777777">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rsidRPr="00E35ADB" w:rsidR="00B50496" w:rsidP="007158B5" w:rsidRDefault="00B50496" w14:paraId="18032962" w14:textId="4F7D2D9A">
            <w:pPr>
              <w:rPr>
                <w:rFonts w:ascii="Helvetica Neue" w:hAnsi="Helvetica Neue" w:cs="Segoe UI"/>
                <w:sz w:val="18"/>
                <w:szCs w:val="18"/>
              </w:rPr>
            </w:pPr>
          </w:p>
        </w:tc>
        <w:tc>
          <w:tcPr>
            <w:tcW w:w="1805" w:type="dxa"/>
            <w:shd w:val="clear" w:color="auto" w:fill="FFF2CC" w:themeFill="accent4" w:themeFillTint="33"/>
          </w:tcPr>
          <w:p w:rsidRPr="00E35ADB" w:rsidR="00B50496" w:rsidP="007158B5" w:rsidRDefault="00B50496" w14:paraId="4C5756EA" w14:textId="104B3E78">
            <w:pPr>
              <w:rPr>
                <w:rFonts w:ascii="Helvetica Neue" w:hAnsi="Helvetica Neue" w:cs="Segoe UI"/>
                <w:sz w:val="18"/>
                <w:szCs w:val="18"/>
              </w:rPr>
            </w:pPr>
          </w:p>
        </w:tc>
      </w:tr>
      <w:tr w:rsidRPr="00EC7286" w:rsidR="00593877" w:rsidTr="00FA345C" w14:paraId="2DBF7513" w14:textId="3A406F97">
        <w:trPr>
          <w:trHeight w:val="291"/>
          <w:jc w:val="center"/>
        </w:trPr>
        <w:tc>
          <w:tcPr>
            <w:tcW w:w="9900" w:type="dxa"/>
            <w:gridSpan w:val="3"/>
            <w:shd w:val="clear" w:color="auto" w:fill="93CBB7"/>
          </w:tcPr>
          <w:p w:rsidRPr="00BC7C2B" w:rsidR="00593877" w:rsidP="00241D3A" w:rsidRDefault="00593877" w14:paraId="0F182E93" w14:textId="62EF2F80">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Pr="00EC7286" w:rsidR="00B50496" w:rsidTr="00593877" w14:paraId="17D91A0E" w14:textId="58A5CEDF">
        <w:trPr>
          <w:trHeight w:val="291"/>
          <w:jc w:val="center"/>
        </w:trPr>
        <w:tc>
          <w:tcPr>
            <w:tcW w:w="2795" w:type="dxa"/>
            <w:shd w:val="clear" w:color="auto" w:fill="auto"/>
          </w:tcPr>
          <w:p w:rsidRPr="00E35ADB" w:rsidR="00B50496" w:rsidP="00D13C0F" w:rsidRDefault="00B50496" w14:paraId="24FB322B" w14:textId="77777777">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rsidRPr="00E35ADB" w:rsidR="00B50496" w:rsidP="009560EE" w:rsidRDefault="00B50496" w14:paraId="53C07469" w14:textId="0D2170DB">
            <w:pPr>
              <w:rPr>
                <w:rFonts w:ascii="Helvetica Neue" w:hAnsi="Helvetica Neue" w:cs="Segoe UI"/>
                <w:sz w:val="18"/>
                <w:szCs w:val="18"/>
              </w:rPr>
            </w:pPr>
          </w:p>
        </w:tc>
        <w:tc>
          <w:tcPr>
            <w:tcW w:w="1805" w:type="dxa"/>
            <w:shd w:val="clear" w:color="auto" w:fill="FFF2CC" w:themeFill="accent4" w:themeFillTint="33"/>
          </w:tcPr>
          <w:p w:rsidRPr="00E35ADB" w:rsidR="00B50496" w:rsidP="00FE5757" w:rsidRDefault="00B50496" w14:paraId="193EC35A" w14:textId="60B9A423">
            <w:pPr>
              <w:rPr>
                <w:rFonts w:ascii="Helvetica Neue" w:hAnsi="Helvetica Neue" w:cs="Segoe UI"/>
                <w:sz w:val="18"/>
                <w:szCs w:val="18"/>
              </w:rPr>
            </w:pPr>
          </w:p>
        </w:tc>
      </w:tr>
      <w:tr w:rsidRPr="00EC7286" w:rsidR="00B50496" w:rsidTr="00593877" w14:paraId="11642F0E" w14:textId="11724B2D">
        <w:trPr>
          <w:trHeight w:val="291"/>
          <w:jc w:val="center"/>
        </w:trPr>
        <w:tc>
          <w:tcPr>
            <w:tcW w:w="2795" w:type="dxa"/>
            <w:shd w:val="clear" w:color="auto" w:fill="auto"/>
          </w:tcPr>
          <w:p w:rsidRPr="00E35ADB" w:rsidR="00B50496" w:rsidP="00FE5757" w:rsidRDefault="00B50496" w14:paraId="7EC95410" w14:textId="77777777">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rsidRPr="00E35ADB" w:rsidR="00B50496" w:rsidP="00D13C0F" w:rsidRDefault="00B50496" w14:paraId="1367B2A2" w14:textId="0CA48EE8">
            <w:pPr>
              <w:rPr>
                <w:rFonts w:ascii="Helvetica Neue" w:hAnsi="Helvetica Neue" w:cs="Segoe UI"/>
                <w:sz w:val="18"/>
                <w:szCs w:val="18"/>
              </w:rPr>
            </w:pPr>
          </w:p>
        </w:tc>
        <w:tc>
          <w:tcPr>
            <w:tcW w:w="1805" w:type="dxa"/>
            <w:shd w:val="clear" w:color="auto" w:fill="FFF2CC" w:themeFill="accent4" w:themeFillTint="33"/>
          </w:tcPr>
          <w:p w:rsidRPr="00E35ADB" w:rsidR="00B50496" w:rsidP="00FE5757" w:rsidRDefault="00B50496" w14:paraId="0C3CBE7B" w14:textId="4CDAC907">
            <w:pPr>
              <w:rPr>
                <w:rFonts w:ascii="Helvetica Neue" w:hAnsi="Helvetica Neue" w:cs="Segoe UI"/>
                <w:sz w:val="18"/>
                <w:szCs w:val="18"/>
              </w:rPr>
            </w:pPr>
          </w:p>
        </w:tc>
      </w:tr>
      <w:tr w:rsidRPr="00EC7286" w:rsidR="00593877" w:rsidTr="006B249F" w14:paraId="72AEFD1E" w14:textId="5F184990">
        <w:trPr>
          <w:trHeight w:val="291"/>
          <w:jc w:val="center"/>
        </w:trPr>
        <w:tc>
          <w:tcPr>
            <w:tcW w:w="9900" w:type="dxa"/>
            <w:gridSpan w:val="3"/>
            <w:shd w:val="clear" w:color="auto" w:fill="93CBB7"/>
          </w:tcPr>
          <w:p w:rsidRPr="00BC7C2B" w:rsidR="00593877" w:rsidP="00FE5757" w:rsidRDefault="00593877" w14:paraId="21B9DF0F" w14:textId="12C5FBC9">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Pr="00EC7286" w:rsidR="00B50496" w:rsidTr="00593877" w14:paraId="6B1B0764" w14:textId="2257AB69">
        <w:trPr>
          <w:trHeight w:val="291"/>
          <w:jc w:val="center"/>
        </w:trPr>
        <w:tc>
          <w:tcPr>
            <w:tcW w:w="2795" w:type="dxa"/>
            <w:shd w:val="clear" w:color="auto" w:fill="auto"/>
          </w:tcPr>
          <w:p w:rsidRPr="00E35ADB" w:rsidR="00B50496" w:rsidP="00FE5757" w:rsidRDefault="00B50496" w14:paraId="3E314A5B" w14:textId="3783E25F">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rsidRPr="009560EE" w:rsidR="00B50496" w:rsidP="009560EE" w:rsidRDefault="00B50496" w14:paraId="03FE529D" w14:textId="100E83EA">
            <w:pPr>
              <w:rPr>
                <w:rFonts w:ascii="Helvetica Neue" w:hAnsi="Helvetica Neue" w:cs="Segoe UI"/>
                <w:sz w:val="20"/>
                <w:szCs w:val="20"/>
              </w:rPr>
            </w:pPr>
          </w:p>
        </w:tc>
        <w:tc>
          <w:tcPr>
            <w:tcW w:w="1805" w:type="dxa"/>
            <w:shd w:val="clear" w:color="auto" w:fill="FFF2CC" w:themeFill="accent4" w:themeFillTint="33"/>
          </w:tcPr>
          <w:p w:rsidRPr="009560EE" w:rsidR="00B50496" w:rsidP="00FE5757" w:rsidRDefault="00B50496" w14:paraId="4EB4046F" w14:textId="1BFEE94A">
            <w:pPr>
              <w:rPr>
                <w:rFonts w:ascii="Helvetica Neue" w:hAnsi="Helvetica Neue" w:cs="Segoe UI"/>
                <w:sz w:val="20"/>
                <w:szCs w:val="20"/>
              </w:rPr>
            </w:pPr>
          </w:p>
        </w:tc>
      </w:tr>
      <w:tr w:rsidRPr="00EC7286" w:rsidR="00B50496" w:rsidTr="00593877" w14:paraId="78F8135F" w14:textId="74C49BE0">
        <w:trPr>
          <w:trHeight w:val="291"/>
          <w:jc w:val="center"/>
        </w:trPr>
        <w:tc>
          <w:tcPr>
            <w:tcW w:w="2795" w:type="dxa"/>
            <w:shd w:val="clear" w:color="auto" w:fill="auto"/>
          </w:tcPr>
          <w:p w:rsidRPr="00E35ADB" w:rsidR="00B50496" w:rsidP="00FE5757" w:rsidRDefault="00B50496" w14:paraId="06F764D8" w14:textId="77777777">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rsidRPr="009560EE" w:rsidR="00B50496" w:rsidP="009560EE" w:rsidRDefault="00B50496" w14:paraId="5BE459F4" w14:textId="23F946CA">
            <w:pPr>
              <w:rPr>
                <w:rFonts w:ascii="Helvetica Neue" w:hAnsi="Helvetica Neue" w:cs="Segoe UI"/>
                <w:sz w:val="20"/>
                <w:szCs w:val="20"/>
              </w:rPr>
            </w:pPr>
          </w:p>
        </w:tc>
        <w:tc>
          <w:tcPr>
            <w:tcW w:w="1805" w:type="dxa"/>
            <w:shd w:val="clear" w:color="auto" w:fill="FFF2CC" w:themeFill="accent4" w:themeFillTint="33"/>
          </w:tcPr>
          <w:p w:rsidRPr="009560EE" w:rsidR="00B50496" w:rsidP="00FE5757" w:rsidRDefault="00B50496" w14:paraId="625BDB47" w14:textId="1D488BD5">
            <w:pPr>
              <w:rPr>
                <w:rFonts w:ascii="Helvetica Neue" w:hAnsi="Helvetica Neue" w:cs="Segoe UI"/>
                <w:sz w:val="20"/>
                <w:szCs w:val="20"/>
              </w:rPr>
            </w:pPr>
          </w:p>
        </w:tc>
      </w:tr>
      <w:tr w:rsidRPr="00EC7286" w:rsidR="00B50496" w:rsidTr="00593877" w14:paraId="19B7842B" w14:textId="5D18AE41">
        <w:trPr>
          <w:trHeight w:val="291"/>
          <w:jc w:val="center"/>
        </w:trPr>
        <w:tc>
          <w:tcPr>
            <w:tcW w:w="2795" w:type="dxa"/>
            <w:shd w:val="clear" w:color="auto" w:fill="auto"/>
          </w:tcPr>
          <w:p w:rsidRPr="00E35ADB" w:rsidR="00B50496" w:rsidP="00517630" w:rsidRDefault="00B50496" w14:paraId="600C28E2" w14:textId="77777777">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rsidRPr="009560EE" w:rsidR="00B50496" w:rsidP="009560EE" w:rsidRDefault="00B50496" w14:paraId="4D894C3A" w14:textId="72B5964E">
            <w:pPr>
              <w:rPr>
                <w:rFonts w:ascii="Helvetica Neue" w:hAnsi="Helvetica Neue" w:cs="Segoe UI"/>
                <w:sz w:val="20"/>
                <w:szCs w:val="20"/>
              </w:rPr>
            </w:pPr>
          </w:p>
        </w:tc>
        <w:tc>
          <w:tcPr>
            <w:tcW w:w="1805" w:type="dxa"/>
            <w:shd w:val="clear" w:color="auto" w:fill="FFF2CC" w:themeFill="accent4" w:themeFillTint="33"/>
          </w:tcPr>
          <w:p w:rsidRPr="009560EE" w:rsidR="00B50496" w:rsidP="00FE5757" w:rsidRDefault="00B50496" w14:paraId="273E3D04" w14:textId="03293CF4">
            <w:pPr>
              <w:rPr>
                <w:rFonts w:ascii="Helvetica Neue" w:hAnsi="Helvetica Neue" w:cs="Segoe UI"/>
                <w:sz w:val="20"/>
                <w:szCs w:val="20"/>
              </w:rPr>
            </w:pPr>
          </w:p>
        </w:tc>
      </w:tr>
      <w:tr w:rsidRPr="00EC7286" w:rsidR="00B50496" w:rsidTr="00593877" w14:paraId="5FAE3043" w14:textId="71F7F143">
        <w:trPr>
          <w:trHeight w:val="291"/>
          <w:jc w:val="center"/>
        </w:trPr>
        <w:tc>
          <w:tcPr>
            <w:tcW w:w="2795" w:type="dxa"/>
            <w:shd w:val="clear" w:color="auto" w:fill="auto"/>
          </w:tcPr>
          <w:p w:rsidRPr="00E35ADB" w:rsidR="00B50496" w:rsidP="00517630" w:rsidRDefault="00B50496" w14:paraId="30562490" w14:textId="77777777">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rsidRPr="009560EE" w:rsidR="00B50496" w:rsidP="009560EE" w:rsidRDefault="00B50496" w14:paraId="73C571F7" w14:textId="49B3C99A">
            <w:pPr>
              <w:rPr>
                <w:rFonts w:ascii="Helvetica Neue" w:hAnsi="Helvetica Neue" w:cs="Segoe UI"/>
                <w:sz w:val="20"/>
                <w:szCs w:val="20"/>
              </w:rPr>
            </w:pPr>
          </w:p>
        </w:tc>
        <w:tc>
          <w:tcPr>
            <w:tcW w:w="1805" w:type="dxa"/>
            <w:shd w:val="clear" w:color="auto" w:fill="FFF2CC" w:themeFill="accent4" w:themeFillTint="33"/>
          </w:tcPr>
          <w:p w:rsidRPr="009560EE" w:rsidR="00B50496" w:rsidP="00FE5757" w:rsidRDefault="00B50496" w14:paraId="78B1FFC5" w14:textId="6014168F">
            <w:pPr>
              <w:rPr>
                <w:rFonts w:ascii="Helvetica Neue" w:hAnsi="Helvetica Neue" w:cs="Segoe UI"/>
                <w:sz w:val="20"/>
                <w:szCs w:val="20"/>
              </w:rPr>
            </w:pPr>
          </w:p>
        </w:tc>
      </w:tr>
      <w:tr w:rsidRPr="00EC7286" w:rsidR="00593877" w:rsidTr="0012567A" w14:paraId="63CF1106" w14:textId="11C2D840">
        <w:trPr>
          <w:trHeight w:val="291"/>
          <w:jc w:val="center"/>
        </w:trPr>
        <w:tc>
          <w:tcPr>
            <w:tcW w:w="9900" w:type="dxa"/>
            <w:gridSpan w:val="3"/>
            <w:shd w:val="clear" w:color="auto" w:fill="93CBB7"/>
            <w:vAlign w:val="bottom"/>
          </w:tcPr>
          <w:p w:rsidR="00593877" w:rsidP="0038427D" w:rsidRDefault="00593877" w14:paraId="46929678"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rsidRPr="00BC7C2B" w:rsidR="00593877" w:rsidP="0038427D" w:rsidRDefault="00593877" w14:paraId="2E829D08" w14:textId="00A35DA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w:history="1" r:id="rId46">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Pr="00EC7286" w:rsidR="00B50496" w:rsidTr="00593877" w14:paraId="4BEFE862" w14:textId="382C4327">
        <w:tblPrEx>
          <w:jc w:val="left"/>
        </w:tblPrEx>
        <w:trPr>
          <w:trHeight w:val="291"/>
        </w:trPr>
        <w:tc>
          <w:tcPr>
            <w:tcW w:w="2795" w:type="dxa"/>
          </w:tcPr>
          <w:p w:rsidRPr="00E35ADB" w:rsidR="00B50496" w:rsidP="00FE5757" w:rsidRDefault="00B50496" w14:paraId="19CCFA35" w14:textId="4E1983E9">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rsidRPr="00E35ADB" w:rsidR="00B50496" w:rsidP="009560EE" w:rsidRDefault="00B50496" w14:paraId="67A793BA" w14:textId="164B8969">
            <w:pPr>
              <w:rPr>
                <w:rFonts w:ascii="Helvetica Neue" w:hAnsi="Helvetica Neue"/>
                <w:sz w:val="18"/>
                <w:szCs w:val="18"/>
              </w:rPr>
            </w:pPr>
          </w:p>
        </w:tc>
        <w:tc>
          <w:tcPr>
            <w:tcW w:w="1805" w:type="dxa"/>
            <w:shd w:val="clear" w:color="auto" w:fill="FFF2CC" w:themeFill="accent4" w:themeFillTint="33"/>
          </w:tcPr>
          <w:p w:rsidRPr="00E35ADB" w:rsidR="00B50496" w:rsidP="00FE5757" w:rsidRDefault="00B50496" w14:paraId="22DB238F" w14:textId="4D993259">
            <w:pPr>
              <w:rPr>
                <w:rFonts w:ascii="Helvetica Neue" w:hAnsi="Helvetica Neue" w:cs="Segoe UI"/>
                <w:sz w:val="18"/>
                <w:szCs w:val="18"/>
              </w:rPr>
            </w:pPr>
          </w:p>
        </w:tc>
      </w:tr>
      <w:tr w:rsidRPr="00EC7286" w:rsidR="00B50496" w:rsidTr="00593877" w14:paraId="1F2B0C49" w14:textId="7AAF7816">
        <w:tblPrEx>
          <w:jc w:val="left"/>
        </w:tblPrEx>
        <w:trPr>
          <w:trHeight w:val="291"/>
        </w:trPr>
        <w:tc>
          <w:tcPr>
            <w:tcW w:w="2795" w:type="dxa"/>
          </w:tcPr>
          <w:p w:rsidRPr="00E35ADB" w:rsidR="00B50496" w:rsidP="00FE5757" w:rsidRDefault="00B50496" w14:paraId="4DB2E3B9" w14:textId="77777777">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Pr>
          <w:p w:rsidRPr="00E35ADB" w:rsidR="00B50496" w:rsidP="009560EE" w:rsidRDefault="00B50496" w14:paraId="62D70E2A" w14:textId="41DB662D">
            <w:pPr>
              <w:rPr>
                <w:rFonts w:ascii="Helvetica Neue" w:hAnsi="Helvetica Neue" w:cs="Segoe UI"/>
                <w:sz w:val="18"/>
                <w:szCs w:val="18"/>
              </w:rPr>
            </w:pPr>
          </w:p>
        </w:tc>
        <w:tc>
          <w:tcPr>
            <w:tcW w:w="1805" w:type="dxa"/>
            <w:shd w:val="clear" w:color="auto" w:fill="FFF2CC" w:themeFill="accent4" w:themeFillTint="33"/>
          </w:tcPr>
          <w:p w:rsidRPr="00E35ADB" w:rsidR="00B50496" w:rsidP="00FE5757" w:rsidRDefault="00B50496" w14:paraId="6F4758EA" w14:textId="092D4C17">
            <w:pPr>
              <w:rPr>
                <w:rFonts w:ascii="Helvetica Neue" w:hAnsi="Helvetica Neue" w:cs="Segoe UI"/>
                <w:sz w:val="18"/>
                <w:szCs w:val="18"/>
              </w:rPr>
            </w:pPr>
          </w:p>
        </w:tc>
      </w:tr>
      <w:tr w:rsidRPr="00EC7286" w:rsidR="00593877" w:rsidTr="00233FDC" w14:paraId="44AE0BEA" w14:textId="43A7D846">
        <w:tblPrEx>
          <w:jc w:val="left"/>
        </w:tblPrEx>
        <w:trPr>
          <w:trHeight w:val="291"/>
        </w:trPr>
        <w:tc>
          <w:tcPr>
            <w:tcW w:w="9900" w:type="dxa"/>
            <w:gridSpan w:val="3"/>
            <w:shd w:val="clear" w:color="auto" w:fill="93CBB7"/>
          </w:tcPr>
          <w:p w:rsidRPr="00BC7C2B" w:rsidR="00593877" w:rsidP="00FE5757" w:rsidRDefault="00593877" w14:paraId="37F171F8" w14:textId="1ABEAA4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Pr="00EC7286" w:rsidR="00B50496" w:rsidTr="00593877" w14:paraId="7C87ED18" w14:textId="17DF5CB8">
        <w:tblPrEx>
          <w:jc w:val="left"/>
        </w:tblPrEx>
        <w:trPr>
          <w:trHeight w:val="291"/>
        </w:trPr>
        <w:tc>
          <w:tcPr>
            <w:tcW w:w="2795" w:type="dxa"/>
          </w:tcPr>
          <w:p w:rsidRPr="00E35ADB" w:rsidR="00B50496" w:rsidP="438570C7" w:rsidRDefault="00B50496" w14:paraId="640BDB29" w14:textId="77777777">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rsidRPr="00E35ADB" w:rsidR="00B50496" w:rsidP="00FE5757" w:rsidRDefault="00B50496" w14:paraId="35E394DA" w14:textId="71B3E203">
            <w:pPr>
              <w:rPr>
                <w:rFonts w:ascii="Helvetica Neue" w:hAnsi="Helvetica Neue" w:cs="Segoe UI"/>
                <w:sz w:val="18"/>
                <w:szCs w:val="18"/>
              </w:rPr>
            </w:pPr>
          </w:p>
        </w:tc>
        <w:tc>
          <w:tcPr>
            <w:tcW w:w="1805" w:type="dxa"/>
            <w:shd w:val="clear" w:color="auto" w:fill="FFF2CC" w:themeFill="accent4" w:themeFillTint="33"/>
          </w:tcPr>
          <w:p w:rsidRPr="00E35ADB" w:rsidR="00B50496" w:rsidP="00FE5757" w:rsidRDefault="00B50496" w14:paraId="76D24AAE" w14:textId="77F3FB5A">
            <w:pPr>
              <w:rPr>
                <w:rFonts w:ascii="Helvetica Neue" w:hAnsi="Helvetica Neue" w:cs="Segoe UI"/>
                <w:sz w:val="18"/>
                <w:szCs w:val="18"/>
              </w:rPr>
            </w:pPr>
          </w:p>
        </w:tc>
      </w:tr>
      <w:tr w:rsidRPr="00EC7286" w:rsidR="00B50496" w:rsidTr="00593877" w14:paraId="5FDA582B" w14:textId="3E9A4C3E">
        <w:tblPrEx>
          <w:jc w:val="left"/>
        </w:tblPrEx>
        <w:trPr>
          <w:trHeight w:val="291"/>
        </w:trPr>
        <w:tc>
          <w:tcPr>
            <w:tcW w:w="2795" w:type="dxa"/>
          </w:tcPr>
          <w:p w:rsidRPr="00E35ADB" w:rsidR="00B50496" w:rsidP="438570C7" w:rsidRDefault="00B50496" w14:paraId="059FA38A" w14:textId="77777777">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rsidRPr="00E35ADB" w:rsidR="00B50496" w:rsidP="00FE5757" w:rsidRDefault="00B50496" w14:paraId="58519550" w14:textId="69440655">
            <w:pPr>
              <w:rPr>
                <w:rFonts w:ascii="Helvetica Neue" w:hAnsi="Helvetica Neue" w:cs="Segoe UI"/>
                <w:strike/>
                <w:sz w:val="18"/>
                <w:szCs w:val="18"/>
              </w:rPr>
            </w:pPr>
          </w:p>
        </w:tc>
        <w:tc>
          <w:tcPr>
            <w:tcW w:w="1805" w:type="dxa"/>
            <w:shd w:val="clear" w:color="auto" w:fill="FFF2CC" w:themeFill="accent4" w:themeFillTint="33"/>
          </w:tcPr>
          <w:p w:rsidRPr="00E35ADB" w:rsidR="00B50496" w:rsidP="00FE5757" w:rsidRDefault="00B50496" w14:paraId="4CD9F009" w14:textId="65FEB0EA">
            <w:pPr>
              <w:rPr>
                <w:rFonts w:ascii="Helvetica Neue" w:hAnsi="Helvetica Neue" w:cs="Segoe UI"/>
                <w:strike/>
                <w:sz w:val="18"/>
                <w:szCs w:val="18"/>
              </w:rPr>
            </w:pPr>
          </w:p>
        </w:tc>
      </w:tr>
      <w:tr w:rsidRPr="00EC7286" w:rsidR="00B50496" w:rsidTr="00593877" w14:paraId="0944A8D6" w14:textId="00FEBE9E">
        <w:tblPrEx>
          <w:jc w:val="left"/>
        </w:tblPrEx>
        <w:trPr>
          <w:trHeight w:val="291"/>
        </w:trPr>
        <w:tc>
          <w:tcPr>
            <w:tcW w:w="2795" w:type="dxa"/>
          </w:tcPr>
          <w:p w:rsidRPr="00E35ADB" w:rsidR="00B50496" w:rsidP="438570C7" w:rsidRDefault="00B50496" w14:paraId="56754DB9" w14:textId="77777777">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rsidRPr="00E35ADB" w:rsidR="00B50496" w:rsidP="00FE5757" w:rsidRDefault="00B50496" w14:paraId="6D33A5D2" w14:textId="1EDEED58">
            <w:pPr>
              <w:rPr>
                <w:rFonts w:ascii="Helvetica Neue" w:hAnsi="Helvetica Neue" w:cs="Segoe UI"/>
                <w:strike/>
                <w:sz w:val="18"/>
                <w:szCs w:val="18"/>
              </w:rPr>
            </w:pPr>
          </w:p>
        </w:tc>
        <w:tc>
          <w:tcPr>
            <w:tcW w:w="1805" w:type="dxa"/>
            <w:shd w:val="clear" w:color="auto" w:fill="FFF2CC" w:themeFill="accent4" w:themeFillTint="33"/>
          </w:tcPr>
          <w:p w:rsidRPr="00E35ADB" w:rsidR="00B50496" w:rsidP="00FE5757" w:rsidRDefault="00B50496" w14:paraId="716D4D8A" w14:textId="76D5FFB5">
            <w:pPr>
              <w:rPr>
                <w:rFonts w:ascii="Helvetica Neue" w:hAnsi="Helvetica Neue" w:cs="Segoe UI"/>
                <w:strike/>
                <w:sz w:val="18"/>
                <w:szCs w:val="18"/>
              </w:rPr>
            </w:pPr>
          </w:p>
        </w:tc>
      </w:tr>
      <w:tr w:rsidRPr="00EC7286" w:rsidR="00B50496" w:rsidTr="00593877" w14:paraId="7E51A990" w14:textId="77C689E0">
        <w:tblPrEx>
          <w:jc w:val="left"/>
        </w:tblPrEx>
        <w:trPr>
          <w:trHeight w:val="291"/>
        </w:trPr>
        <w:tc>
          <w:tcPr>
            <w:tcW w:w="2795" w:type="dxa"/>
          </w:tcPr>
          <w:p w:rsidRPr="00E35ADB" w:rsidR="00B50496" w:rsidP="438570C7" w:rsidRDefault="00B50496" w14:paraId="2A0DDD67" w14:textId="77777777">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rsidRPr="00E35ADB" w:rsidR="00B50496" w:rsidP="00FE5757" w:rsidRDefault="00B50496" w14:paraId="70F39314" w14:textId="7A8A189B">
            <w:pPr>
              <w:rPr>
                <w:rFonts w:ascii="Helvetica Neue" w:hAnsi="Helvetica Neue" w:cs="Segoe UI"/>
                <w:strike/>
                <w:sz w:val="18"/>
                <w:szCs w:val="18"/>
              </w:rPr>
            </w:pPr>
          </w:p>
        </w:tc>
        <w:tc>
          <w:tcPr>
            <w:tcW w:w="1805" w:type="dxa"/>
            <w:shd w:val="clear" w:color="auto" w:fill="FFF2CC" w:themeFill="accent4" w:themeFillTint="33"/>
          </w:tcPr>
          <w:p w:rsidRPr="00E35ADB" w:rsidR="00B50496" w:rsidP="00FE5757" w:rsidRDefault="00B50496" w14:paraId="4B5E5E3A" w14:textId="0ABFC8E1">
            <w:pPr>
              <w:rPr>
                <w:rFonts w:ascii="Helvetica Neue" w:hAnsi="Helvetica Neue" w:cs="Segoe UI"/>
                <w:strike/>
                <w:sz w:val="18"/>
                <w:szCs w:val="18"/>
              </w:rPr>
            </w:pPr>
          </w:p>
        </w:tc>
      </w:tr>
      <w:tr w:rsidRPr="00EC7286" w:rsidR="00593877" w:rsidTr="00E23F3B" w14:paraId="7F4109C1" w14:textId="3918E368">
        <w:tblPrEx>
          <w:jc w:val="left"/>
        </w:tblPrEx>
        <w:trPr>
          <w:trHeight w:val="291"/>
        </w:trPr>
        <w:tc>
          <w:tcPr>
            <w:tcW w:w="9900" w:type="dxa"/>
            <w:gridSpan w:val="3"/>
            <w:shd w:val="clear" w:color="auto" w:fill="93CBB7"/>
          </w:tcPr>
          <w:p w:rsidRPr="00BC7C2B" w:rsidR="00593877" w:rsidP="00FE5757" w:rsidRDefault="00593877" w14:paraId="18D00448" w14:textId="09002EDC">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Pr="00EC7286" w:rsidR="00B50496" w:rsidTr="00593877" w14:paraId="312386A5" w14:textId="3F254726">
        <w:tblPrEx>
          <w:jc w:val="left"/>
        </w:tblPrEx>
        <w:trPr>
          <w:trHeight w:val="291"/>
        </w:trPr>
        <w:tc>
          <w:tcPr>
            <w:tcW w:w="2795" w:type="dxa"/>
          </w:tcPr>
          <w:p w:rsidRPr="00E35ADB" w:rsidR="00B50496" w:rsidP="00FE5757" w:rsidRDefault="00B50496" w14:paraId="7D203BE1" w14:textId="2E8A38A5">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Pr>
          <w:p w:rsidRPr="00E35ADB" w:rsidR="00B50496" w:rsidP="009560EE" w:rsidRDefault="00B50496" w14:paraId="58A60FDD" w14:textId="135AECF0">
            <w:pPr>
              <w:rPr>
                <w:rFonts w:ascii="Helvetica Neue" w:hAnsi="Helvetica Neue" w:cs="Segoe UI"/>
                <w:sz w:val="18"/>
                <w:szCs w:val="18"/>
              </w:rPr>
            </w:pPr>
          </w:p>
        </w:tc>
        <w:tc>
          <w:tcPr>
            <w:tcW w:w="1805" w:type="dxa"/>
            <w:shd w:val="clear" w:color="auto" w:fill="FFF2CC" w:themeFill="accent4" w:themeFillTint="33"/>
          </w:tcPr>
          <w:p w:rsidRPr="00E35ADB" w:rsidR="00B50496" w:rsidP="00FE5757" w:rsidRDefault="00B50496" w14:paraId="75BB6521" w14:textId="5C6974FB">
            <w:pPr>
              <w:rPr>
                <w:rFonts w:ascii="Helvetica Neue" w:hAnsi="Helvetica Neue" w:cs="Segoe UI"/>
                <w:sz w:val="18"/>
                <w:szCs w:val="18"/>
              </w:rPr>
            </w:pPr>
          </w:p>
        </w:tc>
      </w:tr>
      <w:tr w:rsidRPr="00EC7286" w:rsidR="00B50496" w:rsidTr="00593877" w14:paraId="54ED5985" w14:textId="42F4B7F8">
        <w:tblPrEx>
          <w:jc w:val="left"/>
        </w:tblPrEx>
        <w:trPr>
          <w:trHeight w:val="291"/>
        </w:trPr>
        <w:tc>
          <w:tcPr>
            <w:tcW w:w="2795" w:type="dxa"/>
          </w:tcPr>
          <w:p w:rsidRPr="00E35ADB" w:rsidR="00B50496" w:rsidP="00FE5757" w:rsidRDefault="00B50496" w14:paraId="3AF131E5" w14:textId="77777777">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rsidRPr="00E35ADB" w:rsidR="00B50496" w:rsidP="00FE5757" w:rsidRDefault="00B50496" w14:paraId="521402BF" w14:textId="547BD41A">
            <w:pPr>
              <w:rPr>
                <w:rFonts w:ascii="Helvetica Neue" w:hAnsi="Helvetica Neue" w:cs="Segoe UI"/>
                <w:sz w:val="18"/>
                <w:szCs w:val="18"/>
              </w:rPr>
            </w:pPr>
          </w:p>
        </w:tc>
        <w:tc>
          <w:tcPr>
            <w:tcW w:w="1805" w:type="dxa"/>
            <w:shd w:val="clear" w:color="auto" w:fill="FFF2CC" w:themeFill="accent4" w:themeFillTint="33"/>
          </w:tcPr>
          <w:p w:rsidRPr="00E35ADB" w:rsidR="00B50496" w:rsidP="00FE5757" w:rsidRDefault="00B50496" w14:paraId="64BA2A15" w14:textId="54B99793">
            <w:pPr>
              <w:rPr>
                <w:rFonts w:ascii="Helvetica Neue" w:hAnsi="Helvetica Neue" w:cs="Segoe UI"/>
                <w:sz w:val="18"/>
                <w:szCs w:val="18"/>
              </w:rPr>
            </w:pPr>
          </w:p>
        </w:tc>
      </w:tr>
      <w:tr w:rsidRPr="00EC7286" w:rsidR="00B50496" w:rsidTr="00593877" w14:paraId="204FE796" w14:textId="77777777">
        <w:tblPrEx>
          <w:jc w:val="left"/>
        </w:tblPrEx>
        <w:trPr>
          <w:trHeight w:val="291"/>
        </w:trPr>
        <w:tc>
          <w:tcPr>
            <w:tcW w:w="2795" w:type="dxa"/>
          </w:tcPr>
          <w:p w:rsidRPr="00E35ADB" w:rsidR="00B50496" w:rsidP="00FE5757" w:rsidRDefault="00B50496" w14:paraId="343CE1AA" w14:textId="65178B26">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Pr>
          <w:p w:rsidRPr="00E35ADB" w:rsidR="00B50496" w:rsidP="00FE5757" w:rsidRDefault="00B50496" w14:paraId="1EA9F361" w14:textId="77777777">
            <w:pPr>
              <w:rPr>
                <w:rFonts w:ascii="Helvetica Neue" w:hAnsi="Helvetica Neue" w:cs="Segoe UI"/>
                <w:sz w:val="18"/>
                <w:szCs w:val="18"/>
              </w:rPr>
            </w:pPr>
          </w:p>
        </w:tc>
        <w:tc>
          <w:tcPr>
            <w:tcW w:w="1805" w:type="dxa"/>
            <w:shd w:val="clear" w:color="auto" w:fill="FFF2CC" w:themeFill="accent4" w:themeFillTint="33"/>
          </w:tcPr>
          <w:p w:rsidRPr="00E35ADB" w:rsidR="00B50496" w:rsidP="00FE5757" w:rsidRDefault="00B50496" w14:paraId="78EA81B0" w14:textId="77777777">
            <w:pPr>
              <w:rPr>
                <w:rFonts w:ascii="Helvetica Neue" w:hAnsi="Helvetica Neue" w:cs="Segoe UI"/>
                <w:sz w:val="18"/>
                <w:szCs w:val="18"/>
              </w:rPr>
            </w:pPr>
          </w:p>
        </w:tc>
      </w:tr>
      <w:tr w:rsidRPr="00EC7286" w:rsidR="00B50496" w:rsidTr="00593877" w14:paraId="660C171D" w14:textId="2E8B0E51">
        <w:tblPrEx>
          <w:jc w:val="left"/>
        </w:tblPrEx>
        <w:trPr>
          <w:trHeight w:val="291"/>
        </w:trPr>
        <w:tc>
          <w:tcPr>
            <w:tcW w:w="2795" w:type="dxa"/>
            <w:shd w:val="clear" w:color="auto" w:fill="93CBB7"/>
          </w:tcPr>
          <w:p w:rsidRPr="00BC7C2B" w:rsidR="00B50496" w:rsidP="00517630" w:rsidRDefault="00B50496" w14:paraId="309020C1"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rsidRPr="00BC7C2B" w:rsidR="00B50496" w:rsidP="00FE5757" w:rsidRDefault="00B50496" w14:paraId="244552FF" w14:textId="69C65A46">
            <w:pPr>
              <w:rPr>
                <w:rFonts w:ascii="Helvetica Neue" w:hAnsi="Helvetica Neue" w:cs="Segoe UI"/>
                <w:color w:val="000000" w:themeColor="text1"/>
              </w:rPr>
            </w:pPr>
          </w:p>
        </w:tc>
        <w:tc>
          <w:tcPr>
            <w:tcW w:w="1805" w:type="dxa"/>
            <w:shd w:val="clear" w:color="auto" w:fill="93CBB7"/>
          </w:tcPr>
          <w:p w:rsidRPr="00BC7C2B" w:rsidR="00B50496" w:rsidP="00FE5757" w:rsidRDefault="00B50496" w14:paraId="128DD409" w14:textId="7854D6EE">
            <w:pPr>
              <w:rPr>
                <w:rFonts w:ascii="Helvetica Neue" w:hAnsi="Helvetica Neue" w:cs="Segoe UI"/>
                <w:color w:val="000000" w:themeColor="text1"/>
              </w:rPr>
            </w:pPr>
          </w:p>
        </w:tc>
      </w:tr>
      <w:tr w:rsidRPr="00EC7286" w:rsidR="00B50496" w:rsidTr="00593877" w14:paraId="5DB815BC" w14:textId="4E375525">
        <w:tblPrEx>
          <w:jc w:val="left"/>
        </w:tblPrEx>
        <w:trPr>
          <w:trHeight w:val="291"/>
        </w:trPr>
        <w:tc>
          <w:tcPr>
            <w:tcW w:w="2795" w:type="dxa"/>
          </w:tcPr>
          <w:p w:rsidRPr="00E35ADB" w:rsidR="00B50496" w:rsidP="00FE5757" w:rsidRDefault="00B50496" w14:paraId="78DF9610" w14:textId="77777777">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rsidRPr="00E35ADB" w:rsidR="00B50496" w:rsidP="009560EE" w:rsidRDefault="00B50496" w14:paraId="348CDE8C" w14:textId="52359B2F">
            <w:pPr>
              <w:rPr>
                <w:rFonts w:ascii="Helvetica Neue" w:hAnsi="Helvetica Neue" w:cs="Segoe UI"/>
                <w:sz w:val="18"/>
                <w:szCs w:val="18"/>
              </w:rPr>
            </w:pPr>
          </w:p>
        </w:tc>
        <w:tc>
          <w:tcPr>
            <w:tcW w:w="1805" w:type="dxa"/>
            <w:shd w:val="clear" w:color="auto" w:fill="FFF2CC" w:themeFill="accent4" w:themeFillTint="33"/>
          </w:tcPr>
          <w:p w:rsidRPr="00E35ADB" w:rsidR="00B50496" w:rsidP="00FE5757" w:rsidRDefault="00B50496" w14:paraId="1B4268B8" w14:textId="6EF8CCCC">
            <w:pPr>
              <w:rPr>
                <w:rFonts w:ascii="Helvetica Neue" w:hAnsi="Helvetica Neue" w:cs="Segoe UI"/>
                <w:sz w:val="18"/>
                <w:szCs w:val="18"/>
              </w:rPr>
            </w:pPr>
          </w:p>
        </w:tc>
      </w:tr>
    </w:tbl>
    <w:p w:rsidR="006E3945" w:rsidP="00415BAC" w:rsidRDefault="006E3945" w14:paraId="6BED6F46" w14:textId="77777777">
      <w:pPr>
        <w:pStyle w:val="BodyText"/>
        <w:spacing w:before="99"/>
        <w:ind w:right="40"/>
        <w:jc w:val="center"/>
        <w:rPr>
          <w:rFonts w:ascii="Helvetica Neue" w:hAnsi="Helvetica Neue"/>
          <w:b/>
          <w:bCs/>
          <w:sz w:val="24"/>
          <w:szCs w:val="24"/>
        </w:rPr>
      </w:pPr>
    </w:p>
    <w:p w:rsidRPr="008C786C" w:rsidR="0020247B" w:rsidP="00415BAC" w:rsidRDefault="0020247B" w14:paraId="20317E9B" w14:textId="4C7CD468">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Pr="008C786C" w:rsidR="00C93B45">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rsidRPr="00EC7286" w:rsidR="0020247B" w:rsidP="00E35ADB" w:rsidRDefault="008C786C" w14:paraId="6526E524" w14:textId="5A5529AA">
      <w:pPr>
        <w:jc w:val="center"/>
        <w:rPr>
          <w:rFonts w:ascii="Helvetica Neue" w:hAnsi="Helvetica Neue"/>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hAnsi="Helvetica Neue" w:eastAsia="Avenir"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Pr="00E87A17" w:rsidR="003E7EDF">
        <w:rPr>
          <w:rFonts w:ascii="Helvetica Neue" w:hAnsi="Helvetica Neue"/>
          <w:b/>
          <w:bCs/>
          <w:color w:val="000000" w:themeColor="text1"/>
          <w:sz w:val="22"/>
          <w:szCs w:val="22"/>
        </w:rPr>
        <w:t>202</w:t>
      </w:r>
      <w:r w:rsidR="003E7EDF">
        <w:rPr>
          <w:rFonts w:ascii="Helvetica Neue" w:hAnsi="Helvetica Neue"/>
          <w:b/>
          <w:bCs/>
          <w:color w:val="000000" w:themeColor="text1"/>
          <w:sz w:val="22"/>
          <w:szCs w:val="22"/>
        </w:rPr>
        <w:t>2</w:t>
      </w:r>
    </w:p>
    <w:sectPr w:rsidRPr="00EC7286" w:rsidR="0020247B" w:rsidSect="00766713">
      <w:headerReference w:type="default" r:id="rId47"/>
      <w:footerReference w:type="default" r:id="rId48"/>
      <w:pgSz w:w="12240" w:h="15840" w:orient="portrait"/>
      <w:pgMar w:top="720" w:right="1152" w:bottom="1008"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KH" w:author="Kuni Hay" w:date="2022-10-13T12:06:00Z" w:id="0">
    <w:p w:rsidR="00AF76C4" w:rsidRDefault="00AF76C4" w14:paraId="586D2866" w14:textId="6C3C3FEE">
      <w:pPr>
        <w:pStyle w:val="CommentText"/>
      </w:pPr>
      <w:r>
        <w:rPr>
          <w:rStyle w:val="CommentReference"/>
        </w:rPr>
        <w:annotationRef/>
      </w:r>
      <w:r>
        <w:t>Link “Academic and Career Community” 6 clusters and what programs are in each cluster here.</w:t>
      </w:r>
    </w:p>
  </w:comment>
  <w:comment w:initials="FB" w:author="Fabian Banga" w:date="2022-12-01T14:09:49" w:id="2022409627">
    <w:p w:rsidR="08280F09" w:rsidRDefault="08280F09" w14:paraId="63D69973" w14:textId="06519890">
      <w:pPr>
        <w:pStyle w:val="CommentText"/>
      </w:pPr>
      <w:r w:rsidR="08280F09">
        <w:rPr/>
        <w:t xml:space="preserve">Lisa, is this correct? </w:t>
      </w:r>
      <w:r>
        <w:rPr>
          <w:rStyle w:val="CommentReference"/>
        </w:rPr>
        <w:annotationRef/>
      </w:r>
    </w:p>
  </w:comment>
  <w:comment w:initials="FB" w:author="Fabian Banga" w:date="2022-12-01T14:19:27" w:id="1598568035">
    <w:p w:rsidR="08280F09" w:rsidRDefault="08280F09" w14:paraId="78A41FAF" w14:textId="3A8AEE64">
      <w:pPr>
        <w:pStyle w:val="CommentText"/>
      </w:pPr>
      <w:r>
        <w:fldChar w:fldCharType="begin"/>
      </w:r>
      <w:r>
        <w:instrText xml:space="preserve"> HYPERLINK "mailto:jmiranda@peralta.edu"</w:instrText>
      </w:r>
      <w:bookmarkStart w:name="_@_2C9D6E115CB1404FA40917CC33FA4190Z" w:id="907023592"/>
      <w:r>
        <w:fldChar w:fldCharType="separate"/>
      </w:r>
      <w:bookmarkEnd w:id="907023592"/>
      <w:r w:rsidRPr="08280F09" w:rsidR="08280F09">
        <w:rPr>
          <w:rStyle w:val="Mention"/>
          <w:noProof/>
        </w:rPr>
        <w:t>@Juan Miranda</w:t>
      </w:r>
      <w:r>
        <w:fldChar w:fldCharType="end"/>
      </w:r>
      <w:r w:rsidR="08280F09">
        <w:rPr/>
        <w:t xml:space="preserve"> Este punto, Juan.</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586D2866"/>
  <w15:commentEx w15:done="0" w15:paraId="63D69973"/>
  <w15:commentEx w15:done="0" w15:paraId="78A41FA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2E5966" w16cex:dateUtc="2022-12-01T22:09:49.585Z"/>
  <w16cex:commentExtensible w16cex:durableId="70300659" w16cex:dateUtc="2022-12-01T22:19:27.205Z"/>
</w16cex:commentsExtensible>
</file>

<file path=word/commentsIds.xml><?xml version="1.0" encoding="utf-8"?>
<w16cid:commentsIds xmlns:mc="http://schemas.openxmlformats.org/markup-compatibility/2006" xmlns:w16cid="http://schemas.microsoft.com/office/word/2016/wordml/cid" mc:Ignorable="w16cid">
  <w16cid:commentId w16cid:paraId="586D2866" w16cid:durableId="26F27DA9"/>
  <w16cid:commentId w16cid:paraId="63D69973" w16cid:durableId="222E5966"/>
  <w16cid:commentId w16cid:paraId="78A41FAF" w16cid:durableId="703006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7C6D" w:rsidP="000A0E4A" w:rsidRDefault="00697C6D" w14:paraId="3F8B9E42" w14:textId="77777777">
      <w:r>
        <w:separator/>
      </w:r>
    </w:p>
  </w:endnote>
  <w:endnote w:type="continuationSeparator" w:id="0">
    <w:p w:rsidR="00697C6D" w:rsidP="000A0E4A" w:rsidRDefault="00697C6D" w14:paraId="29DC3BF7" w14:textId="77777777">
      <w:r>
        <w:continuationSeparator/>
      </w:r>
    </w:p>
  </w:endnote>
  <w:endnote w:type="continuationNotice" w:id="1">
    <w:p w:rsidR="00697C6D" w:rsidRDefault="00697C6D" w14:paraId="5BD2625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venir Black">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Avenir">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NEUE CONDENSED BLACK">
    <w:altName w:val="Arial"/>
    <w:charset w:val="00"/>
    <w:family w:val="auto"/>
    <w:pitch w:val="variable"/>
    <w:sig w:usb0="A00002FF" w:usb1="5000205A"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41D3A" w:rsidR="00FE5757" w:rsidP="00F051BE" w:rsidRDefault="00FE5757" w14:paraId="1EA4754E" w14:textId="7FBBDE07">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sidR="00BF4780">
      <w:rPr>
        <w:rFonts w:ascii="Avenir Book" w:hAnsi="Avenir Book"/>
        <w:b/>
        <w:bCs/>
        <w:sz w:val="16"/>
        <w:szCs w:val="16"/>
      </w:rPr>
      <w:t>2</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r>
    <w:r>
      <w:rPr>
        <w:rFonts w:ascii="Avenir Book" w:hAnsi="Avenir Book"/>
        <w:sz w:val="16"/>
        <w:szCs w:val="16"/>
      </w:rPr>
      <w:t xml:space="preserve"> </w:t>
    </w:r>
    <w:r w:rsidRPr="00241D3A" w:rsidR="00BF4780">
      <w:rPr>
        <w:rFonts w:ascii="Avenir Book" w:hAnsi="Avenir Book"/>
        <w:sz w:val="16"/>
        <w:szCs w:val="16"/>
      </w:rPr>
      <w:t>202</w:t>
    </w:r>
    <w:r w:rsidR="00BF4780">
      <w:rPr>
        <w:rFonts w:ascii="Avenir Book" w:hAnsi="Avenir Book"/>
        <w:sz w:val="16"/>
        <w:szCs w:val="16"/>
      </w:rPr>
      <w:t>2</w:t>
    </w:r>
    <w:r w:rsidRPr="00241D3A">
      <w:rPr>
        <w:rFonts w:ascii="Avenir Book" w:hAnsi="Avenir Book"/>
        <w:sz w:val="16"/>
        <w:szCs w:val="16"/>
      </w:rPr>
      <w:t>-</w:t>
    </w:r>
    <w:r w:rsidRPr="00241D3A" w:rsidR="00BF4780">
      <w:rPr>
        <w:rFonts w:ascii="Avenir Book" w:hAnsi="Avenir Book"/>
        <w:sz w:val="16"/>
        <w:szCs w:val="16"/>
      </w:rPr>
      <w:t>2</w:t>
    </w:r>
    <w:r w:rsidR="00BF4780">
      <w:rPr>
        <w:rFonts w:ascii="Avenir Book" w:hAnsi="Avenir Book"/>
        <w:sz w:val="16"/>
        <w:szCs w:val="16"/>
      </w:rPr>
      <w:t>3</w:t>
    </w:r>
    <w:r w:rsidRPr="00241D3A" w:rsidR="00BF4780">
      <w:rPr>
        <w:rFonts w:ascii="Avenir Book" w:hAnsi="Avenir Book"/>
        <w:sz w:val="16"/>
        <w:szCs w:val="16"/>
      </w:rPr>
      <w:t xml:space="preserve"> </w:t>
    </w:r>
    <w:r w:rsidR="00BF4780">
      <w:rPr>
        <w:rFonts w:ascii="Avenir Book" w:hAnsi="Avenir Book"/>
        <w:sz w:val="16"/>
        <w:szCs w:val="16"/>
      </w:rPr>
      <w:t xml:space="preserve">Annual </w:t>
    </w:r>
    <w:r>
      <w:rPr>
        <w:rFonts w:ascii="Avenir Book" w:hAnsi="Avenir Book"/>
        <w:sz w:val="16"/>
        <w:szCs w:val="16"/>
      </w:rPr>
      <w:t xml:space="preserve">Program </w:t>
    </w:r>
    <w:r w:rsidR="00BF4780">
      <w:rPr>
        <w:rFonts w:ascii="Avenir Book" w:hAnsi="Avenir Book"/>
        <w:sz w:val="16"/>
        <w:szCs w:val="16"/>
      </w:rPr>
      <w:t xml:space="preserve">Update </w:t>
    </w:r>
    <w:r w:rsidRPr="00241D3A">
      <w:rPr>
        <w:rFonts w:ascii="Avenir Book" w:hAnsi="Avenir Book"/>
        <w:sz w:val="16"/>
        <w:szCs w:val="16"/>
      </w:rPr>
      <w:t xml:space="preserve">– Instructional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rsidR="00FE5757" w:rsidP="007B4F27" w:rsidRDefault="00FE5757" w14:paraId="26350136"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97C6D" w:rsidP="000A0E4A" w:rsidRDefault="00697C6D" w14:paraId="36AE714A" w14:textId="77777777">
      <w:r>
        <w:separator/>
      </w:r>
    </w:p>
  </w:footnote>
  <w:footnote w:type="continuationSeparator" w:id="0">
    <w:p w:rsidR="00697C6D" w:rsidP="000A0E4A" w:rsidRDefault="00697C6D" w14:paraId="06CA804C" w14:textId="77777777">
      <w:r>
        <w:continuationSeparator/>
      </w:r>
    </w:p>
  </w:footnote>
  <w:footnote w:type="continuationNotice" w:id="1">
    <w:p w:rsidR="00697C6D" w:rsidRDefault="00697C6D" w14:paraId="5D73A4B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156B9" w:rsidR="00FE5757" w:rsidP="001C2F46" w:rsidRDefault="00FE5757" w14:paraId="4D154673" w14:textId="62C15B0B">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CONDENSED BLACK" w:hAnsi="HELVETICA NEUE CONDENSED BLACK" w:cs="Segoe UI"/>
        <w:color w:val="009193"/>
        <w:sz w:val="44"/>
        <w:szCs w:val="44"/>
      </w:rPr>
      <w:t>2022-2023</w:t>
    </w:r>
    <w:r w:rsidRPr="00E156B9">
      <w:rPr>
        <w:rFonts w:ascii="HELVETICA NEUE CONDENSED BLACK" w:hAnsi="HELVETICA NEUE CONDENSED BLACK" w:cs="Segoe UI"/>
        <w:color w:val="009193"/>
        <w:sz w:val="44"/>
        <w:szCs w:val="44"/>
      </w:rPr>
      <w:t xml:space="preserve"> </w:t>
    </w:r>
    <w:r>
      <w:rPr>
        <w:rFonts w:ascii="HELVETICA NEUE CONDENSED BLACK" w:hAnsi="HELVETICA NEUE CONDENSED BLACK" w:cs="Segoe UI"/>
        <w:color w:val="009193"/>
        <w:sz w:val="44"/>
        <w:szCs w:val="44"/>
      </w:rPr>
      <w:t>Annual Program Update</w:t>
    </w:r>
  </w:p>
  <w:p w:rsidRPr="00E156B9" w:rsidR="00FE5757" w:rsidP="002873CE" w:rsidRDefault="00FE5757" w14:paraId="2762A754" w14:textId="3804AB9D">
    <w:pPr>
      <w:pStyle w:val="NoSpacing"/>
      <w:shd w:val="clear" w:color="auto" w:fill="009193"/>
      <w:jc w:val="center"/>
      <w:rPr>
        <w:rFonts w:ascii="HELVETICA NEUE CONDENSED BLACK" w:hAnsi="HELVETICA NEUE CONDENSED BLACK" w:cs="Segoe UI"/>
        <w:color w:val="FFFFFF" w:themeColor="background1"/>
        <w:sz w:val="36"/>
        <w:szCs w:val="36"/>
      </w:rPr>
    </w:pPr>
    <w:r w:rsidRPr="00E156B9">
      <w:rPr>
        <w:rFonts w:ascii="HELVETICA NEUE CONDENSED BLACK" w:hAnsi="HELVETICA NEUE CONDENSED BLACK" w:cs="Segoe UI"/>
        <w:color w:val="FFFFFF" w:themeColor="background1"/>
        <w:sz w:val="36"/>
        <w:szCs w:val="36"/>
      </w:rPr>
      <w:t>INSTRUCTION</w:t>
    </w:r>
  </w:p>
  <w:p w:rsidR="00FE5757" w:rsidRDefault="00FE5757" w14:paraId="7267D316" w14:textId="77777777">
    <w:pPr>
      <w:pStyle w:val="Header"/>
    </w:pPr>
  </w:p>
</w:hdr>
</file>

<file path=word/intelligence2.xml><?xml version="1.0" encoding="utf-8"?>
<int2:intelligence xmlns:int2="http://schemas.microsoft.com/office/intelligence/2020/intelligence">
  <int2:observations>
    <int2:bookmark int2:bookmarkName="_Int_IOtmX42F" int2:invalidationBookmarkName="" int2:hashCode="WlB7KBvFDEPfRt" int2:id="axMWVcms"/>
    <int2:bookmark int2:bookmarkName="_Int_RY0scomy" int2:invalidationBookmarkName="" int2:hashCode="3Zefa1QyVSL6KW" int2:id="bAJwrPRA"/>
    <int2:bookmark int2:bookmarkName="_Int_AVvG0Ozj" int2:invalidationBookmarkName="" int2:hashCode="Xn3yrq/UVDyI7p" int2:id="RBJwJ7vH"/>
    <int2:bookmark int2:bookmarkName="_Int_dY6dNOqh" int2:invalidationBookmarkName="" int2:hashCode="5478swzcyUGkFz" int2:id="ERJhKlHI">
      <int2:state int2:type="LegacyProofing" int2:value="Rejected"/>
    </int2:bookmark>
    <int2:bookmark int2:bookmarkName="_Int_d0EL7S80" int2:invalidationBookmarkName="" int2:hashCode="Cub68JFAZyz8Y2" int2:id="sOd5SBDk"/>
    <int2:bookmark int2:bookmarkName="_Int_EUITyVN6" int2:invalidationBookmarkName="" int2:hashCode="HMZQr12YdTh9+n" int2:id="yLzjCk8F"/>
    <int2:bookmark int2:bookmarkName="_Int_HtZbqZka" int2:invalidationBookmarkName="" int2:hashCode="6Ad2JJmvfI3YcQ" int2:id="mazrjgWG"/>
    <int2:bookmark int2:bookmarkName="_Int_7r9jvvoA" int2:invalidationBookmarkName="" int2:hashCode="6H58FwBh1i0j7L" int2:id="iNDelG2p"/>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hint="default" w:ascii="Symbol" w:hAnsi="Symbol"/>
      </w:rPr>
    </w:lvl>
    <w:lvl w:ilvl="1" w:tplc="B71EA652">
      <w:start w:val="1"/>
      <w:numFmt w:val="bullet"/>
      <w:lvlText w:val="o"/>
      <w:lvlJc w:val="left"/>
      <w:pPr>
        <w:ind w:left="1440" w:hanging="360"/>
      </w:pPr>
      <w:rPr>
        <w:rFonts w:hint="default" w:ascii="Courier New" w:hAnsi="Courier New"/>
      </w:rPr>
    </w:lvl>
    <w:lvl w:ilvl="2" w:tplc="3E06C9E2">
      <w:start w:val="1"/>
      <w:numFmt w:val="bullet"/>
      <w:lvlText w:val=""/>
      <w:lvlJc w:val="left"/>
      <w:pPr>
        <w:ind w:left="2160" w:hanging="360"/>
      </w:pPr>
      <w:rPr>
        <w:rFonts w:hint="default" w:ascii="Wingdings" w:hAnsi="Wingdings"/>
      </w:rPr>
    </w:lvl>
    <w:lvl w:ilvl="3" w:tplc="79F4F498">
      <w:start w:val="1"/>
      <w:numFmt w:val="bullet"/>
      <w:lvlText w:val=""/>
      <w:lvlJc w:val="left"/>
      <w:pPr>
        <w:ind w:left="2880" w:hanging="360"/>
      </w:pPr>
      <w:rPr>
        <w:rFonts w:hint="default" w:ascii="Symbol" w:hAnsi="Symbol"/>
      </w:rPr>
    </w:lvl>
    <w:lvl w:ilvl="4" w:tplc="F64ECB4E">
      <w:start w:val="1"/>
      <w:numFmt w:val="bullet"/>
      <w:lvlText w:val="o"/>
      <w:lvlJc w:val="left"/>
      <w:pPr>
        <w:ind w:left="3600" w:hanging="360"/>
      </w:pPr>
      <w:rPr>
        <w:rFonts w:hint="default" w:ascii="Courier New" w:hAnsi="Courier New"/>
      </w:rPr>
    </w:lvl>
    <w:lvl w:ilvl="5" w:tplc="14D6D88E">
      <w:start w:val="1"/>
      <w:numFmt w:val="bullet"/>
      <w:lvlText w:val=""/>
      <w:lvlJc w:val="left"/>
      <w:pPr>
        <w:ind w:left="4320" w:hanging="360"/>
      </w:pPr>
      <w:rPr>
        <w:rFonts w:hint="default" w:ascii="Wingdings" w:hAnsi="Wingdings"/>
      </w:rPr>
    </w:lvl>
    <w:lvl w:ilvl="6" w:tplc="4F70F86C">
      <w:start w:val="1"/>
      <w:numFmt w:val="bullet"/>
      <w:lvlText w:val=""/>
      <w:lvlJc w:val="left"/>
      <w:pPr>
        <w:ind w:left="5040" w:hanging="360"/>
      </w:pPr>
      <w:rPr>
        <w:rFonts w:hint="default" w:ascii="Symbol" w:hAnsi="Symbol"/>
      </w:rPr>
    </w:lvl>
    <w:lvl w:ilvl="7" w:tplc="06A8A826">
      <w:start w:val="1"/>
      <w:numFmt w:val="bullet"/>
      <w:lvlText w:val="o"/>
      <w:lvlJc w:val="left"/>
      <w:pPr>
        <w:ind w:left="5760" w:hanging="360"/>
      </w:pPr>
      <w:rPr>
        <w:rFonts w:hint="default" w:ascii="Courier New" w:hAnsi="Courier New"/>
      </w:rPr>
    </w:lvl>
    <w:lvl w:ilvl="8" w:tplc="5B621462">
      <w:start w:val="1"/>
      <w:numFmt w:val="bullet"/>
      <w:lvlText w:val=""/>
      <w:lvlJc w:val="left"/>
      <w:pPr>
        <w:ind w:left="6480" w:hanging="360"/>
      </w:pPr>
      <w:rPr>
        <w:rFonts w:hint="default" w:ascii="Wingdings" w:hAnsi="Wingdings"/>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hint="default" w:ascii="Symbol" w:hAnsi="Symbol"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20D65743"/>
    <w:multiLevelType w:val="hybridMultilevel"/>
    <w:tmpl w:val="DD3855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22F247F"/>
    <w:multiLevelType w:val="hybridMultilevel"/>
    <w:tmpl w:val="BFD6040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7E11532"/>
    <w:multiLevelType w:val="hybridMultilevel"/>
    <w:tmpl w:val="87CE6C7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9DF07F9"/>
    <w:multiLevelType w:val="hybridMultilevel"/>
    <w:tmpl w:val="0D4A563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002F97"/>
    <w:multiLevelType w:val="hybridMultilevel"/>
    <w:tmpl w:val="E61A2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92024"/>
    <w:multiLevelType w:val="hybridMultilevel"/>
    <w:tmpl w:val="92F400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42A9F"/>
    <w:multiLevelType w:val="hybridMultilevel"/>
    <w:tmpl w:val="8FFAF7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4"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D460A"/>
    <w:multiLevelType w:val="hybridMultilevel"/>
    <w:tmpl w:val="47DE8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8" w15:restartNumberingAfterBreak="0">
    <w:nsid w:val="49FE52C7"/>
    <w:multiLevelType w:val="hybridMultilevel"/>
    <w:tmpl w:val="8C82FB3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0" w15:restartNumberingAfterBreak="0">
    <w:nsid w:val="4ECD4BB5"/>
    <w:multiLevelType w:val="hybridMultilevel"/>
    <w:tmpl w:val="60A2949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6" w15:restartNumberingAfterBreak="0">
    <w:nsid w:val="659E20DD"/>
    <w:multiLevelType w:val="hybridMultilevel"/>
    <w:tmpl w:val="471C82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5B80141"/>
    <w:multiLevelType w:val="hybridMultilevel"/>
    <w:tmpl w:val="6E205CFE"/>
    <w:lvl w:ilvl="0" w:tplc="3E06C9E2">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8100AF2"/>
    <w:multiLevelType w:val="hybridMultilevel"/>
    <w:tmpl w:val="2A9CF8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2"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hint="default" w:ascii="Avenir Black" w:hAnsi="Avenir Black"/>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238522">
    <w:abstractNumId w:val="41"/>
  </w:num>
  <w:num w:numId="2" w16cid:durableId="264508447">
    <w:abstractNumId w:val="2"/>
  </w:num>
  <w:num w:numId="3" w16cid:durableId="2087917769">
    <w:abstractNumId w:val="38"/>
  </w:num>
  <w:num w:numId="4" w16cid:durableId="953826790">
    <w:abstractNumId w:val="25"/>
  </w:num>
  <w:num w:numId="5" w16cid:durableId="1844972088">
    <w:abstractNumId w:val="36"/>
  </w:num>
  <w:num w:numId="6" w16cid:durableId="591010524">
    <w:abstractNumId w:val="9"/>
  </w:num>
  <w:num w:numId="7" w16cid:durableId="1544295690">
    <w:abstractNumId w:val="28"/>
  </w:num>
  <w:num w:numId="8" w16cid:durableId="1894347696">
    <w:abstractNumId w:val="39"/>
  </w:num>
  <w:num w:numId="9" w16cid:durableId="65541188">
    <w:abstractNumId w:val="5"/>
  </w:num>
  <w:num w:numId="10" w16cid:durableId="1093010948">
    <w:abstractNumId w:val="40"/>
  </w:num>
  <w:num w:numId="11" w16cid:durableId="1949964368">
    <w:abstractNumId w:val="33"/>
  </w:num>
  <w:num w:numId="12" w16cid:durableId="1583835306">
    <w:abstractNumId w:val="32"/>
  </w:num>
  <w:num w:numId="13" w16cid:durableId="1067998134">
    <w:abstractNumId w:val="42"/>
  </w:num>
  <w:num w:numId="14" w16cid:durableId="606275191">
    <w:abstractNumId w:val="10"/>
  </w:num>
  <w:num w:numId="15" w16cid:durableId="1651519975">
    <w:abstractNumId w:val="31"/>
  </w:num>
  <w:num w:numId="16" w16cid:durableId="1363826985">
    <w:abstractNumId w:val="7"/>
  </w:num>
  <w:num w:numId="17" w16cid:durableId="1184511187">
    <w:abstractNumId w:val="3"/>
  </w:num>
  <w:num w:numId="18" w16cid:durableId="608463993">
    <w:abstractNumId w:val="14"/>
  </w:num>
  <w:num w:numId="19" w16cid:durableId="1429816371">
    <w:abstractNumId w:val="34"/>
  </w:num>
  <w:num w:numId="20" w16cid:durableId="2034304426">
    <w:abstractNumId w:val="29"/>
  </w:num>
  <w:num w:numId="21" w16cid:durableId="1724020286">
    <w:abstractNumId w:val="12"/>
  </w:num>
  <w:num w:numId="22" w16cid:durableId="1690059482">
    <w:abstractNumId w:val="16"/>
  </w:num>
  <w:num w:numId="23" w16cid:durableId="643237576">
    <w:abstractNumId w:val="17"/>
  </w:num>
  <w:num w:numId="24" w16cid:durableId="579218066">
    <w:abstractNumId w:val="15"/>
  </w:num>
  <w:num w:numId="25" w16cid:durableId="1772319356">
    <w:abstractNumId w:val="22"/>
  </w:num>
  <w:num w:numId="26" w16cid:durableId="1498374757">
    <w:abstractNumId w:val="30"/>
  </w:num>
  <w:num w:numId="27" w16cid:durableId="1781366252">
    <w:abstractNumId w:val="21"/>
  </w:num>
  <w:num w:numId="28" w16cid:durableId="516817357">
    <w:abstractNumId w:val="18"/>
  </w:num>
  <w:num w:numId="29" w16cid:durableId="1774783774">
    <w:abstractNumId w:val="11"/>
  </w:num>
  <w:num w:numId="30" w16cid:durableId="2829313">
    <w:abstractNumId w:val="23"/>
  </w:num>
  <w:num w:numId="31" w16cid:durableId="1257783219">
    <w:abstractNumId w:val="0"/>
  </w:num>
  <w:num w:numId="32" w16cid:durableId="2009669061">
    <w:abstractNumId w:val="35"/>
  </w:num>
  <w:num w:numId="33" w16cid:durableId="1366979011">
    <w:abstractNumId w:val="6"/>
  </w:num>
  <w:num w:numId="34" w16cid:durableId="898978125">
    <w:abstractNumId w:val="26"/>
  </w:num>
  <w:num w:numId="35" w16cid:durableId="1399282836">
    <w:abstractNumId w:val="24"/>
  </w:num>
  <w:num w:numId="36" w16cid:durableId="1408727443">
    <w:abstractNumId w:val="37"/>
  </w:num>
  <w:num w:numId="37" w16cid:durableId="2109811043">
    <w:abstractNumId w:val="13"/>
  </w:num>
  <w:num w:numId="38" w16cid:durableId="977495010">
    <w:abstractNumId w:val="8"/>
  </w:num>
  <w:num w:numId="39" w16cid:durableId="1550651809">
    <w:abstractNumId w:val="20"/>
  </w:num>
  <w:num w:numId="40" w16cid:durableId="768237739">
    <w:abstractNumId w:val="1"/>
  </w:num>
  <w:num w:numId="41" w16cid:durableId="1116756433">
    <w:abstractNumId w:val="27"/>
  </w:num>
  <w:num w:numId="42" w16cid:durableId="1971205916">
    <w:abstractNumId w:val="4"/>
  </w:num>
  <w:num w:numId="43" w16cid:durableId="944773996">
    <w:abstractNumId w:val="19"/>
  </w:num>
</w:numbering>
</file>

<file path=word/people.xml><?xml version="1.0" encoding="utf-8"?>
<w15:people xmlns:mc="http://schemas.openxmlformats.org/markup-compatibility/2006" xmlns:w15="http://schemas.microsoft.com/office/word/2012/wordml" mc:Ignorable="w15">
  <w15:person w15:author="Kuni Hay">
    <w15:presenceInfo w15:providerId="AD" w15:userId="S::khay@peralta.edu::af186426-17ec-4f68-a003-7124e4e43ddf"/>
  </w15:person>
  <w15:person w15:author="Fabian Banga">
    <w15:presenceInfo w15:providerId="AD" w15:userId="S::fbanga@peralta.edu::01e39b84-55b2-42eb-a77a-b325d9a05a6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2207B"/>
    <w:rsid w:val="0002643A"/>
    <w:rsid w:val="0003251A"/>
    <w:rsid w:val="00037073"/>
    <w:rsid w:val="00045335"/>
    <w:rsid w:val="00046315"/>
    <w:rsid w:val="00047520"/>
    <w:rsid w:val="00051DCF"/>
    <w:rsid w:val="00064350"/>
    <w:rsid w:val="00066A61"/>
    <w:rsid w:val="00067241"/>
    <w:rsid w:val="000735E4"/>
    <w:rsid w:val="00091285"/>
    <w:rsid w:val="0009191B"/>
    <w:rsid w:val="00092046"/>
    <w:rsid w:val="000A0E4A"/>
    <w:rsid w:val="000B22DC"/>
    <w:rsid w:val="000B45EF"/>
    <w:rsid w:val="000C4F1D"/>
    <w:rsid w:val="000D087A"/>
    <w:rsid w:val="000D7645"/>
    <w:rsid w:val="000E7290"/>
    <w:rsid w:val="000E7A92"/>
    <w:rsid w:val="000E7F1F"/>
    <w:rsid w:val="00100D61"/>
    <w:rsid w:val="00101CB6"/>
    <w:rsid w:val="00106447"/>
    <w:rsid w:val="00112BC5"/>
    <w:rsid w:val="001135A7"/>
    <w:rsid w:val="00115D65"/>
    <w:rsid w:val="001164BF"/>
    <w:rsid w:val="00124C49"/>
    <w:rsid w:val="00124E7D"/>
    <w:rsid w:val="001319CA"/>
    <w:rsid w:val="00135120"/>
    <w:rsid w:val="00135F5D"/>
    <w:rsid w:val="00136FD1"/>
    <w:rsid w:val="0013741D"/>
    <w:rsid w:val="00144786"/>
    <w:rsid w:val="00145E32"/>
    <w:rsid w:val="001553A9"/>
    <w:rsid w:val="001623CE"/>
    <w:rsid w:val="00164383"/>
    <w:rsid w:val="001670B0"/>
    <w:rsid w:val="0016720E"/>
    <w:rsid w:val="0017082D"/>
    <w:rsid w:val="00171A77"/>
    <w:rsid w:val="00171CD6"/>
    <w:rsid w:val="00175D9A"/>
    <w:rsid w:val="001815B9"/>
    <w:rsid w:val="00182232"/>
    <w:rsid w:val="00191B5F"/>
    <w:rsid w:val="001930D6"/>
    <w:rsid w:val="001B454D"/>
    <w:rsid w:val="001C0579"/>
    <w:rsid w:val="001C1050"/>
    <w:rsid w:val="001C2F46"/>
    <w:rsid w:val="001C5373"/>
    <w:rsid w:val="001C64A6"/>
    <w:rsid w:val="001D0EDC"/>
    <w:rsid w:val="001D5D3D"/>
    <w:rsid w:val="001E0C5C"/>
    <w:rsid w:val="001F56EE"/>
    <w:rsid w:val="001F6AE2"/>
    <w:rsid w:val="0020247B"/>
    <w:rsid w:val="00204315"/>
    <w:rsid w:val="00211118"/>
    <w:rsid w:val="00215AFC"/>
    <w:rsid w:val="00231D93"/>
    <w:rsid w:val="00241CB8"/>
    <w:rsid w:val="00241D3A"/>
    <w:rsid w:val="002420AB"/>
    <w:rsid w:val="00242A4F"/>
    <w:rsid w:val="00257452"/>
    <w:rsid w:val="002574AA"/>
    <w:rsid w:val="002574CB"/>
    <w:rsid w:val="00257F36"/>
    <w:rsid w:val="0026425B"/>
    <w:rsid w:val="00266533"/>
    <w:rsid w:val="00272013"/>
    <w:rsid w:val="002723D7"/>
    <w:rsid w:val="00274C68"/>
    <w:rsid w:val="002873CE"/>
    <w:rsid w:val="00290077"/>
    <w:rsid w:val="002A6D25"/>
    <w:rsid w:val="002A6FAE"/>
    <w:rsid w:val="002A7ED3"/>
    <w:rsid w:val="002D540E"/>
    <w:rsid w:val="002E576D"/>
    <w:rsid w:val="002F1CA6"/>
    <w:rsid w:val="002F76E6"/>
    <w:rsid w:val="003016DE"/>
    <w:rsid w:val="00311E8A"/>
    <w:rsid w:val="00312A82"/>
    <w:rsid w:val="00316D15"/>
    <w:rsid w:val="00324F81"/>
    <w:rsid w:val="0033768E"/>
    <w:rsid w:val="003462B5"/>
    <w:rsid w:val="003528E5"/>
    <w:rsid w:val="00356A6D"/>
    <w:rsid w:val="0036216D"/>
    <w:rsid w:val="00362C71"/>
    <w:rsid w:val="00364CF3"/>
    <w:rsid w:val="003725C6"/>
    <w:rsid w:val="00373A4B"/>
    <w:rsid w:val="00380C1E"/>
    <w:rsid w:val="0038427D"/>
    <w:rsid w:val="00384317"/>
    <w:rsid w:val="0039058A"/>
    <w:rsid w:val="00390D15"/>
    <w:rsid w:val="003964BB"/>
    <w:rsid w:val="003A00D6"/>
    <w:rsid w:val="003A0E51"/>
    <w:rsid w:val="003A41A0"/>
    <w:rsid w:val="003A475B"/>
    <w:rsid w:val="003A78C7"/>
    <w:rsid w:val="003B1AFD"/>
    <w:rsid w:val="003B32C1"/>
    <w:rsid w:val="003C7A1D"/>
    <w:rsid w:val="003D41A8"/>
    <w:rsid w:val="003D616D"/>
    <w:rsid w:val="003D7F6A"/>
    <w:rsid w:val="003E624F"/>
    <w:rsid w:val="003E7EDF"/>
    <w:rsid w:val="003F6F54"/>
    <w:rsid w:val="004100D2"/>
    <w:rsid w:val="00415BAC"/>
    <w:rsid w:val="00420F27"/>
    <w:rsid w:val="00423702"/>
    <w:rsid w:val="00425484"/>
    <w:rsid w:val="00433830"/>
    <w:rsid w:val="00437B55"/>
    <w:rsid w:val="00440527"/>
    <w:rsid w:val="0044190B"/>
    <w:rsid w:val="004420AB"/>
    <w:rsid w:val="00444ED8"/>
    <w:rsid w:val="004527CF"/>
    <w:rsid w:val="0045691E"/>
    <w:rsid w:val="00470CEB"/>
    <w:rsid w:val="0047187E"/>
    <w:rsid w:val="00475A16"/>
    <w:rsid w:val="004800D2"/>
    <w:rsid w:val="00480574"/>
    <w:rsid w:val="00481660"/>
    <w:rsid w:val="0049200E"/>
    <w:rsid w:val="004955AC"/>
    <w:rsid w:val="004A09B6"/>
    <w:rsid w:val="004A25AB"/>
    <w:rsid w:val="004B661D"/>
    <w:rsid w:val="004C067C"/>
    <w:rsid w:val="004C5FDF"/>
    <w:rsid w:val="004D735B"/>
    <w:rsid w:val="004E3D79"/>
    <w:rsid w:val="004F0C55"/>
    <w:rsid w:val="00502BE2"/>
    <w:rsid w:val="00502DDD"/>
    <w:rsid w:val="00505051"/>
    <w:rsid w:val="00517630"/>
    <w:rsid w:val="00520AB2"/>
    <w:rsid w:val="00521806"/>
    <w:rsid w:val="00524C99"/>
    <w:rsid w:val="0053059D"/>
    <w:rsid w:val="005369F7"/>
    <w:rsid w:val="00537877"/>
    <w:rsid w:val="00546859"/>
    <w:rsid w:val="00553BAD"/>
    <w:rsid w:val="0057273B"/>
    <w:rsid w:val="005832CB"/>
    <w:rsid w:val="005844EA"/>
    <w:rsid w:val="00591A55"/>
    <w:rsid w:val="00593877"/>
    <w:rsid w:val="005A3B19"/>
    <w:rsid w:val="005B2C05"/>
    <w:rsid w:val="005C5439"/>
    <w:rsid w:val="005C66CE"/>
    <w:rsid w:val="005D3CBC"/>
    <w:rsid w:val="005D4A63"/>
    <w:rsid w:val="005D73CB"/>
    <w:rsid w:val="005F57C2"/>
    <w:rsid w:val="00613145"/>
    <w:rsid w:val="00622BBB"/>
    <w:rsid w:val="006233AF"/>
    <w:rsid w:val="00624AE5"/>
    <w:rsid w:val="006271F3"/>
    <w:rsid w:val="00636202"/>
    <w:rsid w:val="006425C8"/>
    <w:rsid w:val="006441C5"/>
    <w:rsid w:val="00645E53"/>
    <w:rsid w:val="00647632"/>
    <w:rsid w:val="0065716F"/>
    <w:rsid w:val="00662B14"/>
    <w:rsid w:val="0066398F"/>
    <w:rsid w:val="00663D3B"/>
    <w:rsid w:val="00667C85"/>
    <w:rsid w:val="006732A0"/>
    <w:rsid w:val="006751D8"/>
    <w:rsid w:val="00675667"/>
    <w:rsid w:val="00680152"/>
    <w:rsid w:val="00683385"/>
    <w:rsid w:val="006921DA"/>
    <w:rsid w:val="00692A9E"/>
    <w:rsid w:val="00697C6D"/>
    <w:rsid w:val="006A188B"/>
    <w:rsid w:val="006A470B"/>
    <w:rsid w:val="006B032A"/>
    <w:rsid w:val="006B1C11"/>
    <w:rsid w:val="006B313F"/>
    <w:rsid w:val="006C06CC"/>
    <w:rsid w:val="006C2A7E"/>
    <w:rsid w:val="006C64C6"/>
    <w:rsid w:val="006D1CD2"/>
    <w:rsid w:val="006D1DFE"/>
    <w:rsid w:val="006D2FE1"/>
    <w:rsid w:val="006E3945"/>
    <w:rsid w:val="006F23C4"/>
    <w:rsid w:val="006F33C1"/>
    <w:rsid w:val="007009FE"/>
    <w:rsid w:val="007158B5"/>
    <w:rsid w:val="00716F76"/>
    <w:rsid w:val="007276FE"/>
    <w:rsid w:val="007279CE"/>
    <w:rsid w:val="007335EF"/>
    <w:rsid w:val="00733AE1"/>
    <w:rsid w:val="00736AF2"/>
    <w:rsid w:val="00747AFD"/>
    <w:rsid w:val="00753C2E"/>
    <w:rsid w:val="00754108"/>
    <w:rsid w:val="00763C6D"/>
    <w:rsid w:val="00766713"/>
    <w:rsid w:val="00766DD2"/>
    <w:rsid w:val="0078096D"/>
    <w:rsid w:val="0078795C"/>
    <w:rsid w:val="00792442"/>
    <w:rsid w:val="0079299C"/>
    <w:rsid w:val="00792E7B"/>
    <w:rsid w:val="00793CEC"/>
    <w:rsid w:val="00794C7D"/>
    <w:rsid w:val="0079748D"/>
    <w:rsid w:val="007A3E38"/>
    <w:rsid w:val="007B1651"/>
    <w:rsid w:val="007B3A65"/>
    <w:rsid w:val="007B4F27"/>
    <w:rsid w:val="007C13DB"/>
    <w:rsid w:val="007C2789"/>
    <w:rsid w:val="007C5F1D"/>
    <w:rsid w:val="007D0247"/>
    <w:rsid w:val="007D4B36"/>
    <w:rsid w:val="007D7BD7"/>
    <w:rsid w:val="007E01B2"/>
    <w:rsid w:val="007E1142"/>
    <w:rsid w:val="007E5DD5"/>
    <w:rsid w:val="007F4190"/>
    <w:rsid w:val="007F47F5"/>
    <w:rsid w:val="007F73DF"/>
    <w:rsid w:val="007F7AED"/>
    <w:rsid w:val="008014DE"/>
    <w:rsid w:val="00801732"/>
    <w:rsid w:val="00805A62"/>
    <w:rsid w:val="008139AF"/>
    <w:rsid w:val="00821912"/>
    <w:rsid w:val="008223A7"/>
    <w:rsid w:val="00823007"/>
    <w:rsid w:val="008263F0"/>
    <w:rsid w:val="00831589"/>
    <w:rsid w:val="00832DF1"/>
    <w:rsid w:val="00836F7D"/>
    <w:rsid w:val="008448AD"/>
    <w:rsid w:val="008555C6"/>
    <w:rsid w:val="008651DB"/>
    <w:rsid w:val="008672E3"/>
    <w:rsid w:val="00870AEE"/>
    <w:rsid w:val="008731CA"/>
    <w:rsid w:val="00874296"/>
    <w:rsid w:val="00877036"/>
    <w:rsid w:val="008828F5"/>
    <w:rsid w:val="008864E2"/>
    <w:rsid w:val="00886E53"/>
    <w:rsid w:val="008879A8"/>
    <w:rsid w:val="00890089"/>
    <w:rsid w:val="00894225"/>
    <w:rsid w:val="008A7618"/>
    <w:rsid w:val="008B4402"/>
    <w:rsid w:val="008C786C"/>
    <w:rsid w:val="008E035D"/>
    <w:rsid w:val="008F22BD"/>
    <w:rsid w:val="008F43FA"/>
    <w:rsid w:val="009005F8"/>
    <w:rsid w:val="0090697F"/>
    <w:rsid w:val="00906C0D"/>
    <w:rsid w:val="00910D26"/>
    <w:rsid w:val="00913956"/>
    <w:rsid w:val="00915801"/>
    <w:rsid w:val="009433D4"/>
    <w:rsid w:val="00946095"/>
    <w:rsid w:val="009471CD"/>
    <w:rsid w:val="00950A5A"/>
    <w:rsid w:val="00952A07"/>
    <w:rsid w:val="009560EE"/>
    <w:rsid w:val="00957B47"/>
    <w:rsid w:val="009615CF"/>
    <w:rsid w:val="00965F94"/>
    <w:rsid w:val="009662AA"/>
    <w:rsid w:val="00967CC3"/>
    <w:rsid w:val="009706A3"/>
    <w:rsid w:val="00973936"/>
    <w:rsid w:val="00986C40"/>
    <w:rsid w:val="009979A6"/>
    <w:rsid w:val="009A35AA"/>
    <w:rsid w:val="009B18A6"/>
    <w:rsid w:val="009C2B01"/>
    <w:rsid w:val="009C40C5"/>
    <w:rsid w:val="009D3608"/>
    <w:rsid w:val="009E1BD3"/>
    <w:rsid w:val="009E6328"/>
    <w:rsid w:val="009F5EAC"/>
    <w:rsid w:val="00A00EF3"/>
    <w:rsid w:val="00A0331A"/>
    <w:rsid w:val="00A14EED"/>
    <w:rsid w:val="00A16362"/>
    <w:rsid w:val="00A3189A"/>
    <w:rsid w:val="00A43C9B"/>
    <w:rsid w:val="00A45E54"/>
    <w:rsid w:val="00A5253D"/>
    <w:rsid w:val="00A6356B"/>
    <w:rsid w:val="00A67C23"/>
    <w:rsid w:val="00A70A64"/>
    <w:rsid w:val="00A749E2"/>
    <w:rsid w:val="00A74FA1"/>
    <w:rsid w:val="00A82A9F"/>
    <w:rsid w:val="00AB3545"/>
    <w:rsid w:val="00AB37A8"/>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3CB0"/>
    <w:rsid w:val="00AF76C4"/>
    <w:rsid w:val="00B05AF6"/>
    <w:rsid w:val="00B1451D"/>
    <w:rsid w:val="00B145A3"/>
    <w:rsid w:val="00B14F7F"/>
    <w:rsid w:val="00B2111F"/>
    <w:rsid w:val="00B27575"/>
    <w:rsid w:val="00B373BE"/>
    <w:rsid w:val="00B414CB"/>
    <w:rsid w:val="00B42ED8"/>
    <w:rsid w:val="00B50496"/>
    <w:rsid w:val="00B54F62"/>
    <w:rsid w:val="00B714AF"/>
    <w:rsid w:val="00B74E1E"/>
    <w:rsid w:val="00B81621"/>
    <w:rsid w:val="00B816A9"/>
    <w:rsid w:val="00B822F5"/>
    <w:rsid w:val="00B94B25"/>
    <w:rsid w:val="00BA3458"/>
    <w:rsid w:val="00BC24A8"/>
    <w:rsid w:val="00BC7C2B"/>
    <w:rsid w:val="00BC7C72"/>
    <w:rsid w:val="00BD4CA3"/>
    <w:rsid w:val="00BE1A83"/>
    <w:rsid w:val="00BF4780"/>
    <w:rsid w:val="00BF4F9D"/>
    <w:rsid w:val="00BF543C"/>
    <w:rsid w:val="00C00354"/>
    <w:rsid w:val="00C03DE1"/>
    <w:rsid w:val="00C23BFE"/>
    <w:rsid w:val="00C36BCB"/>
    <w:rsid w:val="00C407EA"/>
    <w:rsid w:val="00C40D58"/>
    <w:rsid w:val="00C418A4"/>
    <w:rsid w:val="00C44036"/>
    <w:rsid w:val="00C474F3"/>
    <w:rsid w:val="00C52E7A"/>
    <w:rsid w:val="00C634A7"/>
    <w:rsid w:val="00C6550D"/>
    <w:rsid w:val="00C760C8"/>
    <w:rsid w:val="00C849C8"/>
    <w:rsid w:val="00C850E0"/>
    <w:rsid w:val="00C8584E"/>
    <w:rsid w:val="00C93B45"/>
    <w:rsid w:val="00C94A73"/>
    <w:rsid w:val="00C955E4"/>
    <w:rsid w:val="00C95CBA"/>
    <w:rsid w:val="00CA7CD3"/>
    <w:rsid w:val="00CB73C0"/>
    <w:rsid w:val="00CB744B"/>
    <w:rsid w:val="00CC152D"/>
    <w:rsid w:val="00CC3DCA"/>
    <w:rsid w:val="00CD46CB"/>
    <w:rsid w:val="00CD4A21"/>
    <w:rsid w:val="00CD79A5"/>
    <w:rsid w:val="00CD7C34"/>
    <w:rsid w:val="00CE36CF"/>
    <w:rsid w:val="00CE4AFE"/>
    <w:rsid w:val="00CE736E"/>
    <w:rsid w:val="00CF13E1"/>
    <w:rsid w:val="00CF2027"/>
    <w:rsid w:val="00D117C4"/>
    <w:rsid w:val="00D13015"/>
    <w:rsid w:val="00D13C0F"/>
    <w:rsid w:val="00D24564"/>
    <w:rsid w:val="00D306F5"/>
    <w:rsid w:val="00D3100B"/>
    <w:rsid w:val="00D32B9E"/>
    <w:rsid w:val="00D335D2"/>
    <w:rsid w:val="00D34063"/>
    <w:rsid w:val="00D406CE"/>
    <w:rsid w:val="00D54C5E"/>
    <w:rsid w:val="00D62743"/>
    <w:rsid w:val="00D62BCA"/>
    <w:rsid w:val="00D64A83"/>
    <w:rsid w:val="00D65BFC"/>
    <w:rsid w:val="00D801A5"/>
    <w:rsid w:val="00D80C8B"/>
    <w:rsid w:val="00D83452"/>
    <w:rsid w:val="00D83C4C"/>
    <w:rsid w:val="00D9028D"/>
    <w:rsid w:val="00D92396"/>
    <w:rsid w:val="00D92A43"/>
    <w:rsid w:val="00D97A4C"/>
    <w:rsid w:val="00DA6E5A"/>
    <w:rsid w:val="00DA79E6"/>
    <w:rsid w:val="00DB4AEA"/>
    <w:rsid w:val="00DD3B17"/>
    <w:rsid w:val="00DD6192"/>
    <w:rsid w:val="00DE2251"/>
    <w:rsid w:val="00DE72B1"/>
    <w:rsid w:val="00E05804"/>
    <w:rsid w:val="00E12E9E"/>
    <w:rsid w:val="00E156B9"/>
    <w:rsid w:val="00E16224"/>
    <w:rsid w:val="00E179CB"/>
    <w:rsid w:val="00E25045"/>
    <w:rsid w:val="00E35A65"/>
    <w:rsid w:val="00E35ADB"/>
    <w:rsid w:val="00E4053F"/>
    <w:rsid w:val="00E42BC9"/>
    <w:rsid w:val="00E52761"/>
    <w:rsid w:val="00E54FFF"/>
    <w:rsid w:val="00E57333"/>
    <w:rsid w:val="00E87824"/>
    <w:rsid w:val="00E87A17"/>
    <w:rsid w:val="00E902F3"/>
    <w:rsid w:val="00EA2E64"/>
    <w:rsid w:val="00EB4E58"/>
    <w:rsid w:val="00EC7286"/>
    <w:rsid w:val="00ED2F21"/>
    <w:rsid w:val="00ED3C87"/>
    <w:rsid w:val="00EE3904"/>
    <w:rsid w:val="00EF012D"/>
    <w:rsid w:val="00EF400A"/>
    <w:rsid w:val="00F00050"/>
    <w:rsid w:val="00F051BE"/>
    <w:rsid w:val="00F058E8"/>
    <w:rsid w:val="00F06071"/>
    <w:rsid w:val="00F07015"/>
    <w:rsid w:val="00F1333E"/>
    <w:rsid w:val="00F20568"/>
    <w:rsid w:val="00F2421C"/>
    <w:rsid w:val="00F26DBA"/>
    <w:rsid w:val="00F3010E"/>
    <w:rsid w:val="00F36389"/>
    <w:rsid w:val="00F410FF"/>
    <w:rsid w:val="00F453D2"/>
    <w:rsid w:val="00F4718F"/>
    <w:rsid w:val="00F504E2"/>
    <w:rsid w:val="00F51337"/>
    <w:rsid w:val="00F635AA"/>
    <w:rsid w:val="00F70520"/>
    <w:rsid w:val="00F8539E"/>
    <w:rsid w:val="00F904E1"/>
    <w:rsid w:val="00FA4B17"/>
    <w:rsid w:val="00FA5746"/>
    <w:rsid w:val="00FA667C"/>
    <w:rsid w:val="00FA7ABE"/>
    <w:rsid w:val="00FB7E83"/>
    <w:rsid w:val="00FC5030"/>
    <w:rsid w:val="00FC65B7"/>
    <w:rsid w:val="00FD0A03"/>
    <w:rsid w:val="00FD28F4"/>
    <w:rsid w:val="00FD522B"/>
    <w:rsid w:val="00FD5BB4"/>
    <w:rsid w:val="00FE2589"/>
    <w:rsid w:val="00FE4E3B"/>
    <w:rsid w:val="00FE5757"/>
    <w:rsid w:val="00FE78F6"/>
    <w:rsid w:val="00FF03C3"/>
    <w:rsid w:val="00FF06C3"/>
    <w:rsid w:val="010B26F0"/>
    <w:rsid w:val="01119A17"/>
    <w:rsid w:val="0113CBAB"/>
    <w:rsid w:val="018BDEAB"/>
    <w:rsid w:val="01FF8A64"/>
    <w:rsid w:val="023A4299"/>
    <w:rsid w:val="028C7C58"/>
    <w:rsid w:val="02A7ECEA"/>
    <w:rsid w:val="03811B27"/>
    <w:rsid w:val="038908AD"/>
    <w:rsid w:val="039C3CB4"/>
    <w:rsid w:val="039ED9B4"/>
    <w:rsid w:val="03B968BC"/>
    <w:rsid w:val="046DF9E2"/>
    <w:rsid w:val="048128C3"/>
    <w:rsid w:val="04FDCECD"/>
    <w:rsid w:val="0505E85E"/>
    <w:rsid w:val="05155CAA"/>
    <w:rsid w:val="053613E5"/>
    <w:rsid w:val="056D5E8B"/>
    <w:rsid w:val="059018D1"/>
    <w:rsid w:val="05D7F324"/>
    <w:rsid w:val="062CECEF"/>
    <w:rsid w:val="06356308"/>
    <w:rsid w:val="073A9376"/>
    <w:rsid w:val="077B5E0D"/>
    <w:rsid w:val="08280F09"/>
    <w:rsid w:val="0892E42E"/>
    <w:rsid w:val="08D2C364"/>
    <w:rsid w:val="08ED0BC7"/>
    <w:rsid w:val="0945E75F"/>
    <w:rsid w:val="09E51045"/>
    <w:rsid w:val="0A384D1B"/>
    <w:rsid w:val="0A3B20A9"/>
    <w:rsid w:val="0AB341C8"/>
    <w:rsid w:val="0B87D5E1"/>
    <w:rsid w:val="0C16818F"/>
    <w:rsid w:val="0CD165F4"/>
    <w:rsid w:val="0CDBED29"/>
    <w:rsid w:val="0D4FFA94"/>
    <w:rsid w:val="0D5A3086"/>
    <w:rsid w:val="0DB71F0C"/>
    <w:rsid w:val="0E562F7B"/>
    <w:rsid w:val="0E9F590B"/>
    <w:rsid w:val="0EF600E7"/>
    <w:rsid w:val="0F841162"/>
    <w:rsid w:val="0FDA0B4B"/>
    <w:rsid w:val="10479EBE"/>
    <w:rsid w:val="105451C9"/>
    <w:rsid w:val="108331F5"/>
    <w:rsid w:val="1098AC5D"/>
    <w:rsid w:val="11434ED0"/>
    <w:rsid w:val="1199B8D7"/>
    <w:rsid w:val="11DA27D2"/>
    <w:rsid w:val="12799C56"/>
    <w:rsid w:val="1280A1A9"/>
    <w:rsid w:val="12A10EA7"/>
    <w:rsid w:val="131F9F19"/>
    <w:rsid w:val="132ABB25"/>
    <w:rsid w:val="136BE244"/>
    <w:rsid w:val="1372CA2E"/>
    <w:rsid w:val="140706DC"/>
    <w:rsid w:val="14B68E7F"/>
    <w:rsid w:val="1537AB16"/>
    <w:rsid w:val="165F1FDD"/>
    <w:rsid w:val="1674B1DE"/>
    <w:rsid w:val="1691EFF8"/>
    <w:rsid w:val="1724014A"/>
    <w:rsid w:val="17518316"/>
    <w:rsid w:val="1778597A"/>
    <w:rsid w:val="17A9E534"/>
    <w:rsid w:val="17BAAA17"/>
    <w:rsid w:val="180008CE"/>
    <w:rsid w:val="1806CF38"/>
    <w:rsid w:val="186C1C6D"/>
    <w:rsid w:val="1882E90D"/>
    <w:rsid w:val="18C1F1C9"/>
    <w:rsid w:val="191CA011"/>
    <w:rsid w:val="195B9613"/>
    <w:rsid w:val="19720F7F"/>
    <w:rsid w:val="198EE322"/>
    <w:rsid w:val="1A3C2FCE"/>
    <w:rsid w:val="1A862EB1"/>
    <w:rsid w:val="1AC477DB"/>
    <w:rsid w:val="1AE35549"/>
    <w:rsid w:val="1AE9C8FC"/>
    <w:rsid w:val="1B149826"/>
    <w:rsid w:val="1B68D056"/>
    <w:rsid w:val="1B6D70B1"/>
    <w:rsid w:val="1BB3CD3C"/>
    <w:rsid w:val="1C48CEB6"/>
    <w:rsid w:val="1CF51194"/>
    <w:rsid w:val="1D35B4C5"/>
    <w:rsid w:val="1D6AFB06"/>
    <w:rsid w:val="1E42396C"/>
    <w:rsid w:val="1ECF3026"/>
    <w:rsid w:val="1EFF0453"/>
    <w:rsid w:val="20336653"/>
    <w:rsid w:val="204E3D54"/>
    <w:rsid w:val="21103B1E"/>
    <w:rsid w:val="214D5BDA"/>
    <w:rsid w:val="21873338"/>
    <w:rsid w:val="219B1906"/>
    <w:rsid w:val="223CE679"/>
    <w:rsid w:val="22528C2E"/>
    <w:rsid w:val="22AF651A"/>
    <w:rsid w:val="23B55041"/>
    <w:rsid w:val="23CC3459"/>
    <w:rsid w:val="248FEAD7"/>
    <w:rsid w:val="24FC7B9C"/>
    <w:rsid w:val="255C77A8"/>
    <w:rsid w:val="25C1D8EC"/>
    <w:rsid w:val="260CCA88"/>
    <w:rsid w:val="262BBB38"/>
    <w:rsid w:val="268F8E14"/>
    <w:rsid w:val="28E7BAB0"/>
    <w:rsid w:val="29946940"/>
    <w:rsid w:val="29D72E2C"/>
    <w:rsid w:val="2A04E83B"/>
    <w:rsid w:val="2A26FD75"/>
    <w:rsid w:val="2A63CFC9"/>
    <w:rsid w:val="2A86B784"/>
    <w:rsid w:val="2A9EE2FB"/>
    <w:rsid w:val="2AD63159"/>
    <w:rsid w:val="2AF73ED5"/>
    <w:rsid w:val="2B19A152"/>
    <w:rsid w:val="2B691C5D"/>
    <w:rsid w:val="2B6A6C1E"/>
    <w:rsid w:val="2B74E1CF"/>
    <w:rsid w:val="2BBB01F4"/>
    <w:rsid w:val="2C1A6712"/>
    <w:rsid w:val="2C7D800E"/>
    <w:rsid w:val="2CE2A015"/>
    <w:rsid w:val="2CF06E9F"/>
    <w:rsid w:val="2D56A6A2"/>
    <w:rsid w:val="2D600DD4"/>
    <w:rsid w:val="2DFD87FB"/>
    <w:rsid w:val="2E0E9F90"/>
    <w:rsid w:val="2E1FC9F3"/>
    <w:rsid w:val="2E899C75"/>
    <w:rsid w:val="2ED61DAF"/>
    <w:rsid w:val="2F2EC30D"/>
    <w:rsid w:val="2F407174"/>
    <w:rsid w:val="309CEEC4"/>
    <w:rsid w:val="30BE72EB"/>
    <w:rsid w:val="30FC0594"/>
    <w:rsid w:val="31576AB5"/>
    <w:rsid w:val="31707E24"/>
    <w:rsid w:val="31DF584F"/>
    <w:rsid w:val="31FB1BF6"/>
    <w:rsid w:val="322477BF"/>
    <w:rsid w:val="32F115E3"/>
    <w:rsid w:val="3359926F"/>
    <w:rsid w:val="339104F0"/>
    <w:rsid w:val="339B7B31"/>
    <w:rsid w:val="3455E545"/>
    <w:rsid w:val="3463B200"/>
    <w:rsid w:val="34667033"/>
    <w:rsid w:val="35840657"/>
    <w:rsid w:val="3589F0AC"/>
    <w:rsid w:val="36616812"/>
    <w:rsid w:val="36B1A864"/>
    <w:rsid w:val="371C7998"/>
    <w:rsid w:val="37C48706"/>
    <w:rsid w:val="37CFEFA1"/>
    <w:rsid w:val="37EDF803"/>
    <w:rsid w:val="3827F18F"/>
    <w:rsid w:val="38596053"/>
    <w:rsid w:val="38A523DD"/>
    <w:rsid w:val="38BCCB3E"/>
    <w:rsid w:val="38DB9138"/>
    <w:rsid w:val="391B7DBD"/>
    <w:rsid w:val="394C5777"/>
    <w:rsid w:val="39ABB2DD"/>
    <w:rsid w:val="3A00E9BB"/>
    <w:rsid w:val="3A8D559C"/>
    <w:rsid w:val="3AE9BD35"/>
    <w:rsid w:val="3AEECEB9"/>
    <w:rsid w:val="3B9A833E"/>
    <w:rsid w:val="3C091318"/>
    <w:rsid w:val="3C83DD7C"/>
    <w:rsid w:val="3CB6C441"/>
    <w:rsid w:val="3CEB0F54"/>
    <w:rsid w:val="3CF2F358"/>
    <w:rsid w:val="3CF9D684"/>
    <w:rsid w:val="3D0B2572"/>
    <w:rsid w:val="3D16D24E"/>
    <w:rsid w:val="3D621119"/>
    <w:rsid w:val="3D696FB4"/>
    <w:rsid w:val="3ED22400"/>
    <w:rsid w:val="3F0A158C"/>
    <w:rsid w:val="3FABE51F"/>
    <w:rsid w:val="404B0163"/>
    <w:rsid w:val="40BFC476"/>
    <w:rsid w:val="40DC843B"/>
    <w:rsid w:val="40F020B3"/>
    <w:rsid w:val="40FBCABB"/>
    <w:rsid w:val="41332E64"/>
    <w:rsid w:val="415851DB"/>
    <w:rsid w:val="417356D2"/>
    <w:rsid w:val="41892D6D"/>
    <w:rsid w:val="41AF314B"/>
    <w:rsid w:val="427A2549"/>
    <w:rsid w:val="428C87BF"/>
    <w:rsid w:val="428E9189"/>
    <w:rsid w:val="42B0A234"/>
    <w:rsid w:val="42E06135"/>
    <w:rsid w:val="43055550"/>
    <w:rsid w:val="43606CE8"/>
    <w:rsid w:val="438570C7"/>
    <w:rsid w:val="438CC129"/>
    <w:rsid w:val="43A82AD6"/>
    <w:rsid w:val="43D75752"/>
    <w:rsid w:val="4497BDA8"/>
    <w:rsid w:val="44DD6E35"/>
    <w:rsid w:val="44F41B76"/>
    <w:rsid w:val="454DC231"/>
    <w:rsid w:val="45609855"/>
    <w:rsid w:val="457FC9D7"/>
    <w:rsid w:val="45839315"/>
    <w:rsid w:val="45E5A5F2"/>
    <w:rsid w:val="46049536"/>
    <w:rsid w:val="463EDA6F"/>
    <w:rsid w:val="4689C983"/>
    <w:rsid w:val="468E0435"/>
    <w:rsid w:val="46F693D9"/>
    <w:rsid w:val="47AEDC3E"/>
    <w:rsid w:val="47BBFB81"/>
    <w:rsid w:val="48037F29"/>
    <w:rsid w:val="482D5B59"/>
    <w:rsid w:val="48AD345D"/>
    <w:rsid w:val="4AE5B535"/>
    <w:rsid w:val="4B16E756"/>
    <w:rsid w:val="4B348F6A"/>
    <w:rsid w:val="4C53EE1E"/>
    <w:rsid w:val="4C752632"/>
    <w:rsid w:val="4CE2CE4E"/>
    <w:rsid w:val="4D8ADBBC"/>
    <w:rsid w:val="4E150C2F"/>
    <w:rsid w:val="4E2C11AF"/>
    <w:rsid w:val="4E323AA0"/>
    <w:rsid w:val="4E8CB98B"/>
    <w:rsid w:val="4EBFA20F"/>
    <w:rsid w:val="4EF4FA7B"/>
    <w:rsid w:val="4F01FFDA"/>
    <w:rsid w:val="4F4EE442"/>
    <w:rsid w:val="4F82E982"/>
    <w:rsid w:val="4FD72FDF"/>
    <w:rsid w:val="4FEB1979"/>
    <w:rsid w:val="505626C7"/>
    <w:rsid w:val="511FA854"/>
    <w:rsid w:val="515B77A4"/>
    <w:rsid w:val="51867FA0"/>
    <w:rsid w:val="518AA891"/>
    <w:rsid w:val="51B41A3E"/>
    <w:rsid w:val="51BD61B3"/>
    <w:rsid w:val="5210C775"/>
    <w:rsid w:val="521F7746"/>
    <w:rsid w:val="52380279"/>
    <w:rsid w:val="523ED159"/>
    <w:rsid w:val="525B7629"/>
    <w:rsid w:val="525E4CDF"/>
    <w:rsid w:val="52E5A1B2"/>
    <w:rsid w:val="543E3004"/>
    <w:rsid w:val="544D5137"/>
    <w:rsid w:val="5483F1F9"/>
    <w:rsid w:val="54948260"/>
    <w:rsid w:val="54B2070A"/>
    <w:rsid w:val="54C1CD56"/>
    <w:rsid w:val="55177121"/>
    <w:rsid w:val="55565952"/>
    <w:rsid w:val="55660F58"/>
    <w:rsid w:val="56192BC0"/>
    <w:rsid w:val="56409B28"/>
    <w:rsid w:val="5712F59F"/>
    <w:rsid w:val="5737A18B"/>
    <w:rsid w:val="5762D73F"/>
    <w:rsid w:val="57BBEE75"/>
    <w:rsid w:val="57BF4791"/>
    <w:rsid w:val="583C028C"/>
    <w:rsid w:val="5883031C"/>
    <w:rsid w:val="58C01CCA"/>
    <w:rsid w:val="58E62683"/>
    <w:rsid w:val="594C9141"/>
    <w:rsid w:val="59948C81"/>
    <w:rsid w:val="59CD98CF"/>
    <w:rsid w:val="59F9E4DE"/>
    <w:rsid w:val="5A06E599"/>
    <w:rsid w:val="5A3B241E"/>
    <w:rsid w:val="5A507AA7"/>
    <w:rsid w:val="5A7E1700"/>
    <w:rsid w:val="5A939168"/>
    <w:rsid w:val="5ADA66DA"/>
    <w:rsid w:val="5B5AFC84"/>
    <w:rsid w:val="5B84FCBA"/>
    <w:rsid w:val="5BB55C1E"/>
    <w:rsid w:val="5C0FE037"/>
    <w:rsid w:val="5C390685"/>
    <w:rsid w:val="5C4FAFF2"/>
    <w:rsid w:val="5CB1DF2E"/>
    <w:rsid w:val="5CB95DC9"/>
    <w:rsid w:val="5CD04015"/>
    <w:rsid w:val="5CDFC9BB"/>
    <w:rsid w:val="5CF6CCE5"/>
    <w:rsid w:val="5D8FC4AF"/>
    <w:rsid w:val="5E3253E6"/>
    <w:rsid w:val="5E8D5A26"/>
    <w:rsid w:val="5E94C279"/>
    <w:rsid w:val="5F603989"/>
    <w:rsid w:val="5FAD3FD5"/>
    <w:rsid w:val="5FCE2447"/>
    <w:rsid w:val="6019870D"/>
    <w:rsid w:val="604BCD21"/>
    <w:rsid w:val="60524228"/>
    <w:rsid w:val="60821B4A"/>
    <w:rsid w:val="615BAE2E"/>
    <w:rsid w:val="61A905A9"/>
    <w:rsid w:val="61CEFEC0"/>
    <w:rsid w:val="620E4370"/>
    <w:rsid w:val="624DD6B3"/>
    <w:rsid w:val="624E26DA"/>
    <w:rsid w:val="6276769B"/>
    <w:rsid w:val="6385A12B"/>
    <w:rsid w:val="63D9DD51"/>
    <w:rsid w:val="6402CF71"/>
    <w:rsid w:val="647E85E9"/>
    <w:rsid w:val="648E56C2"/>
    <w:rsid w:val="64B8A428"/>
    <w:rsid w:val="651FA2EB"/>
    <w:rsid w:val="65290399"/>
    <w:rsid w:val="65E30620"/>
    <w:rsid w:val="66040E69"/>
    <w:rsid w:val="6678B01F"/>
    <w:rsid w:val="667B97DE"/>
    <w:rsid w:val="66C59894"/>
    <w:rsid w:val="66D5B066"/>
    <w:rsid w:val="66E0E46E"/>
    <w:rsid w:val="66EB19DE"/>
    <w:rsid w:val="66EDE4E6"/>
    <w:rsid w:val="66FBC146"/>
    <w:rsid w:val="677063FC"/>
    <w:rsid w:val="680A0FF7"/>
    <w:rsid w:val="681511A0"/>
    <w:rsid w:val="68227C62"/>
    <w:rsid w:val="687CB4CF"/>
    <w:rsid w:val="68D5FEC0"/>
    <w:rsid w:val="69126F0B"/>
    <w:rsid w:val="6965B95C"/>
    <w:rsid w:val="6A25BAFD"/>
    <w:rsid w:val="6A4ED43B"/>
    <w:rsid w:val="6A7B4D75"/>
    <w:rsid w:val="6B019349"/>
    <w:rsid w:val="6D433274"/>
    <w:rsid w:val="6DBCEBA3"/>
    <w:rsid w:val="6DCEEB66"/>
    <w:rsid w:val="6E0C3FD2"/>
    <w:rsid w:val="6E39130C"/>
    <w:rsid w:val="6ECF05A7"/>
    <w:rsid w:val="6EF3B916"/>
    <w:rsid w:val="6EFCA089"/>
    <w:rsid w:val="6F37A9F2"/>
    <w:rsid w:val="6F58BC04"/>
    <w:rsid w:val="6F64C600"/>
    <w:rsid w:val="6FD5A48D"/>
    <w:rsid w:val="7006FB28"/>
    <w:rsid w:val="70537A8E"/>
    <w:rsid w:val="707ADD6B"/>
    <w:rsid w:val="7114AD3C"/>
    <w:rsid w:val="712F11AB"/>
    <w:rsid w:val="7167B9AE"/>
    <w:rsid w:val="71DD31A1"/>
    <w:rsid w:val="72124F8E"/>
    <w:rsid w:val="721C0213"/>
    <w:rsid w:val="72223E83"/>
    <w:rsid w:val="726BF826"/>
    <w:rsid w:val="72DFB0F5"/>
    <w:rsid w:val="73955B1C"/>
    <w:rsid w:val="750AABB1"/>
    <w:rsid w:val="75100F32"/>
    <w:rsid w:val="759231FB"/>
    <w:rsid w:val="76EFA792"/>
    <w:rsid w:val="7704EA79"/>
    <w:rsid w:val="771F63E1"/>
    <w:rsid w:val="774515D2"/>
    <w:rsid w:val="778DDACF"/>
    <w:rsid w:val="77B68DB5"/>
    <w:rsid w:val="77FC9408"/>
    <w:rsid w:val="78451370"/>
    <w:rsid w:val="786A54FC"/>
    <w:rsid w:val="78756ECA"/>
    <w:rsid w:val="78A57075"/>
    <w:rsid w:val="79763F71"/>
    <w:rsid w:val="79C6FEF4"/>
    <w:rsid w:val="7A591305"/>
    <w:rsid w:val="7A8F6020"/>
    <w:rsid w:val="7AAF0B23"/>
    <w:rsid w:val="7AF7418E"/>
    <w:rsid w:val="7B44E872"/>
    <w:rsid w:val="7B62B45D"/>
    <w:rsid w:val="7B79D0AD"/>
    <w:rsid w:val="7BA19D6F"/>
    <w:rsid w:val="7BA2CE16"/>
    <w:rsid w:val="7BDD1137"/>
    <w:rsid w:val="7CBFEA62"/>
    <w:rsid w:val="7D17514B"/>
    <w:rsid w:val="7D267343"/>
    <w:rsid w:val="7D90B3C7"/>
    <w:rsid w:val="7DC9CD38"/>
    <w:rsid w:val="7E1A925E"/>
    <w:rsid w:val="7E28A1D3"/>
    <w:rsid w:val="7E4999F2"/>
    <w:rsid w:val="7E707BBB"/>
    <w:rsid w:val="7E7CAACF"/>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152D"/>
    <w:pPr>
      <w:spacing w:after="0" w:line="240" w:lineRule="auto"/>
    </w:pPr>
    <w:rPr>
      <w:rFonts w:ascii="Times New Roman" w:hAnsi="Times New Roman" w:eastAsia="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hAnsiTheme="majorHAnsi" w:eastAsiaTheme="majorEastAsia" w:cstheme="majorBidi"/>
      <w:i/>
      <w:iCs/>
      <w:color w:val="2E74B5" w:themeColor="accent1" w:themeShade="BF"/>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hAnsiTheme="minorHAnsi" w:eastAsia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styleId="TableGrid1" w:customStyle="1">
    <w:name w:val="Table Grid1"/>
    <w:basedOn w:val="TableNormal"/>
    <w:next w:val="TableGrid"/>
    <w:uiPriority w:val="59"/>
    <w:rsid w:val="007158B5"/>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591A55"/>
    <w:rPr>
      <w:rFonts w:ascii="Times New Roman" w:hAnsi="Times New Roman" w:eastAsia="Times New Roman" w:cs="Times New Roman"/>
      <w:b/>
      <w:bCs/>
      <w:sz w:val="27"/>
      <w:szCs w:val="27"/>
    </w:rPr>
  </w:style>
  <w:style w:type="character" w:styleId="Heading4Char" w:customStyle="1">
    <w:name w:val="Heading 4 Char"/>
    <w:basedOn w:val="DefaultParagraphFont"/>
    <w:link w:val="Heading4"/>
    <w:uiPriority w:val="9"/>
    <w:semiHidden/>
    <w:rsid w:val="00591A55"/>
    <w:rPr>
      <w:rFonts w:asciiTheme="majorHAnsi" w:hAnsiTheme="majorHAnsi" w:eastAsiaTheme="majorEastAsia"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styleId="BalloonTextChar" w:customStyle="1">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hAnsi="Century Gothic" w:eastAsia="Century Gothic" w:cs="Century Gothic"/>
      <w:sz w:val="19"/>
      <w:szCs w:val="19"/>
    </w:rPr>
  </w:style>
  <w:style w:type="character" w:styleId="BodyTextChar" w:customStyle="1">
    <w:name w:val="Body Text Char"/>
    <w:basedOn w:val="DefaultParagraphFont"/>
    <w:link w:val="BodyText"/>
    <w:uiPriority w:val="1"/>
    <w:rsid w:val="0020247B"/>
    <w:rPr>
      <w:rFonts w:ascii="Century Gothic" w:hAnsi="Century Gothic" w:eastAsia="Century Gothic" w:cs="Century Gothic"/>
      <w:sz w:val="19"/>
      <w:szCs w:val="19"/>
    </w:rPr>
  </w:style>
  <w:style w:type="character" w:styleId="normaltextrun" w:customStyle="1">
    <w:name w:val="normaltextrun"/>
    <w:basedOn w:val="DefaultParagraphFont"/>
    <w:rsid w:val="00AC00B6"/>
  </w:style>
  <w:style w:type="character" w:styleId="eop" w:customStyle="1">
    <w:name w:val="eop"/>
    <w:basedOn w:val="DefaultParagraphFont"/>
    <w:rsid w:val="00AC00B6"/>
  </w:style>
  <w:style w:type="paragraph" w:styleId="paragraph" w:customStyle="1">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styleId="CommentTextChar" w:customStyle="1">
    <w:name w:val="Comment Text Char"/>
    <w:basedOn w:val="DefaultParagraphFont"/>
    <w:link w:val="CommentText"/>
    <w:uiPriority w:val="99"/>
    <w:semiHidden/>
    <w:rsid w:val="00AC00B6"/>
    <w:rPr>
      <w:rFonts w:ascii="Times New Roman" w:hAnsi="Times New Roman" w:eastAsia="Times New Roman" w:cs="Times New Roman"/>
      <w:sz w:val="20"/>
      <w:szCs w:val="20"/>
    </w:rPr>
  </w:style>
  <w:style w:type="paragraph" w:styleId="Default" w:customStyle="1">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styleId="CommentSubjectChar" w:customStyle="1">
    <w:name w:val="Comment Subject Char"/>
    <w:basedOn w:val="CommentTextChar"/>
    <w:link w:val="CommentSubject"/>
    <w:uiPriority w:val="99"/>
    <w:semiHidden/>
    <w:rsid w:val="0047187E"/>
    <w:rPr>
      <w:rFonts w:ascii="Times New Roman" w:hAnsi="Times New Roman" w:eastAsia="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hAnsi="Times New Roman" w:eastAsia="Times New Roman" w:cs="Times New Roman"/>
      <w:sz w:val="24"/>
      <w:szCs w:val="24"/>
    </w:rPr>
  </w:style>
  <w:style w:type="character" w:styleId="apple-converted-space" w:customStyle="1">
    <w:name w:val="apple-converted-space"/>
    <w:basedOn w:val="DefaultParagraphFont"/>
    <w:rsid w:val="007B3A65"/>
  </w:style>
  <w:style w:type="character" w:styleId="Emphasis">
    <w:name w:val="Emphasis"/>
    <w:basedOn w:val="DefaultParagraphFont"/>
    <w:uiPriority w:val="20"/>
    <w:qFormat/>
    <w:rsid w:val="00171CD6"/>
    <w:rPr>
      <w:i/>
      <w:iCs/>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s>
</file>

<file path=word/tasks.xml><?xml version="1.0" encoding="utf-8"?>
<t:Tasks xmlns:t="http://schemas.microsoft.com/office/tasks/2019/documenttasks" xmlns:oel="http://schemas.microsoft.com/office/2019/extlst">
  <t:Task id="{4F2F999C-ABB0-44A2-8CBC-8F287EC4DFCB}">
    <t:Anchor>
      <t:Comment id="1882195545"/>
    </t:Anchor>
    <t:History>
      <t:Event id="{BE5119B2-BF71-4C7F-86D8-F861728EFA35}" time="2022-12-01T22:19:27.237Z">
        <t:Attribution userId="S::fbanga@peralta.edu::01e39b84-55b2-42eb-a77a-b325d9a05a6a" userProvider="AD" userName="Fabian Banga"/>
        <t:Anchor>
          <t:Comment id="1882195545"/>
        </t:Anchor>
        <t:Create/>
      </t:Event>
      <t:Event id="{2F4E2817-C9EB-42D8-9AD6-7A011B7BC0D6}" time="2022-12-01T22:19:27.237Z">
        <t:Attribution userId="S::fbanga@peralta.edu::01e39b84-55b2-42eb-a77a-b325d9a05a6a" userProvider="AD" userName="Fabian Banga"/>
        <t:Anchor>
          <t:Comment id="1882195545"/>
        </t:Anchor>
        <t:Assign userId="S::jmiranda@peralta.edu::2a184c66-4ee4-4318-8be9-fea20a35c27a" userProvider="AD" userName="Juan Miranda"/>
      </t:Event>
      <t:Event id="{CD77C089-E0A5-409B-BEFA-D986AF6B389E}" time="2022-12-01T22:19:27.237Z">
        <t:Attribution userId="S::fbanga@peralta.edu::01e39b84-55b2-42eb-a77a-b325d9a05a6a" userProvider="AD" userName="Fabian Banga"/>
        <t:Anchor>
          <t:Comment id="1882195545"/>
        </t:Anchor>
        <t:SetTitle title="@Juan Miranda Este punto, Juan."/>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2878">
      <w:bodyDiv w:val="1"/>
      <w:marLeft w:val="0"/>
      <w:marRight w:val="0"/>
      <w:marTop w:val="0"/>
      <w:marBottom w:val="0"/>
      <w:divBdr>
        <w:top w:val="none" w:sz="0" w:space="0" w:color="auto"/>
        <w:left w:val="none" w:sz="0" w:space="0" w:color="auto"/>
        <w:bottom w:val="none" w:sz="0" w:space="0" w:color="auto"/>
        <w:right w:val="none" w:sz="0" w:space="0" w:color="auto"/>
      </w:divBdr>
    </w:div>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690109755">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66569">
      <w:bodyDiv w:val="1"/>
      <w:marLeft w:val="0"/>
      <w:marRight w:val="0"/>
      <w:marTop w:val="0"/>
      <w:marBottom w:val="0"/>
      <w:divBdr>
        <w:top w:val="none" w:sz="0" w:space="0" w:color="auto"/>
        <w:left w:val="none" w:sz="0" w:space="0" w:color="auto"/>
        <w:bottom w:val="none" w:sz="0" w:space="0" w:color="auto"/>
        <w:right w:val="none" w:sz="0" w:space="0" w:color="auto"/>
      </w:divBdr>
    </w:div>
    <w:div w:id="895313844">
      <w:bodyDiv w:val="1"/>
      <w:marLeft w:val="0"/>
      <w:marRight w:val="0"/>
      <w:marTop w:val="0"/>
      <w:marBottom w:val="0"/>
      <w:divBdr>
        <w:top w:val="none" w:sz="0" w:space="0" w:color="auto"/>
        <w:left w:val="none" w:sz="0" w:space="0" w:color="auto"/>
        <w:bottom w:val="none" w:sz="0" w:space="0" w:color="auto"/>
        <w:right w:val="none" w:sz="0" w:space="0" w:color="auto"/>
      </w:divBdr>
    </w:div>
    <w:div w:id="985889384">
      <w:bodyDiv w:val="1"/>
      <w:marLeft w:val="0"/>
      <w:marRight w:val="0"/>
      <w:marTop w:val="0"/>
      <w:marBottom w:val="0"/>
      <w:divBdr>
        <w:top w:val="none" w:sz="0" w:space="0" w:color="auto"/>
        <w:left w:val="none" w:sz="0" w:space="0" w:color="auto"/>
        <w:bottom w:val="none" w:sz="0" w:space="0" w:color="auto"/>
        <w:right w:val="none" w:sz="0" w:space="0" w:color="auto"/>
      </w:divBdr>
      <w:divsChild>
        <w:div w:id="1342395998">
          <w:marLeft w:val="780"/>
          <w:marRight w:val="0"/>
          <w:marTop w:val="0"/>
          <w:marBottom w:val="0"/>
          <w:divBdr>
            <w:top w:val="none" w:sz="0" w:space="0" w:color="auto"/>
            <w:left w:val="none" w:sz="0" w:space="0" w:color="auto"/>
            <w:bottom w:val="none" w:sz="0" w:space="0" w:color="auto"/>
            <w:right w:val="none" w:sz="0" w:space="0" w:color="auto"/>
          </w:divBdr>
          <w:divsChild>
            <w:div w:id="1463420536">
              <w:marLeft w:val="0"/>
              <w:marRight w:val="0"/>
              <w:marTop w:val="0"/>
              <w:marBottom w:val="0"/>
              <w:divBdr>
                <w:top w:val="none" w:sz="0" w:space="0" w:color="auto"/>
                <w:left w:val="none" w:sz="0" w:space="0" w:color="auto"/>
                <w:bottom w:val="none" w:sz="0" w:space="0" w:color="auto"/>
                <w:right w:val="none" w:sz="0" w:space="0" w:color="auto"/>
              </w:divBdr>
              <w:divsChild>
                <w:div w:id="54090774">
                  <w:marLeft w:val="0"/>
                  <w:marRight w:val="0"/>
                  <w:marTop w:val="0"/>
                  <w:marBottom w:val="0"/>
                  <w:divBdr>
                    <w:top w:val="none" w:sz="0" w:space="0" w:color="auto"/>
                    <w:left w:val="none" w:sz="0" w:space="0" w:color="auto"/>
                    <w:bottom w:val="none" w:sz="0" w:space="0" w:color="auto"/>
                    <w:right w:val="none" w:sz="0" w:space="0" w:color="auto"/>
                  </w:divBdr>
                  <w:divsChild>
                    <w:div w:id="3045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90735">
              <w:marLeft w:val="0"/>
              <w:marRight w:val="0"/>
              <w:marTop w:val="0"/>
              <w:marBottom w:val="0"/>
              <w:divBdr>
                <w:top w:val="none" w:sz="0" w:space="0" w:color="auto"/>
                <w:left w:val="none" w:sz="0" w:space="0" w:color="auto"/>
                <w:bottom w:val="none" w:sz="0" w:space="0" w:color="auto"/>
                <w:right w:val="none" w:sz="0" w:space="0" w:color="auto"/>
              </w:divBdr>
              <w:divsChild>
                <w:div w:id="400905436">
                  <w:marLeft w:val="0"/>
                  <w:marRight w:val="0"/>
                  <w:marTop w:val="0"/>
                  <w:marBottom w:val="0"/>
                  <w:divBdr>
                    <w:top w:val="none" w:sz="0" w:space="0" w:color="auto"/>
                    <w:left w:val="none" w:sz="0" w:space="0" w:color="auto"/>
                    <w:bottom w:val="none" w:sz="0" w:space="0" w:color="auto"/>
                    <w:right w:val="none" w:sz="0" w:space="0" w:color="auto"/>
                  </w:divBdr>
                  <w:divsChild>
                    <w:div w:id="992756011">
                      <w:marLeft w:val="0"/>
                      <w:marRight w:val="0"/>
                      <w:marTop w:val="0"/>
                      <w:marBottom w:val="0"/>
                      <w:divBdr>
                        <w:top w:val="none" w:sz="0" w:space="0" w:color="auto"/>
                        <w:left w:val="none" w:sz="0" w:space="0" w:color="auto"/>
                        <w:bottom w:val="none" w:sz="0" w:space="0" w:color="auto"/>
                        <w:right w:val="none" w:sz="0" w:space="0" w:color="auto"/>
                      </w:divBdr>
                      <w:divsChild>
                        <w:div w:id="1601521781">
                          <w:marLeft w:val="0"/>
                          <w:marRight w:val="0"/>
                          <w:marTop w:val="0"/>
                          <w:marBottom w:val="0"/>
                          <w:divBdr>
                            <w:top w:val="none" w:sz="0" w:space="0" w:color="auto"/>
                            <w:left w:val="none" w:sz="0" w:space="0" w:color="auto"/>
                            <w:bottom w:val="none" w:sz="0" w:space="0" w:color="auto"/>
                            <w:right w:val="none" w:sz="0" w:space="0" w:color="auto"/>
                          </w:divBdr>
                          <w:divsChild>
                            <w:div w:id="115029201">
                              <w:marLeft w:val="0"/>
                              <w:marRight w:val="0"/>
                              <w:marTop w:val="0"/>
                              <w:marBottom w:val="0"/>
                              <w:divBdr>
                                <w:top w:val="none" w:sz="0" w:space="0" w:color="auto"/>
                                <w:left w:val="none" w:sz="0" w:space="0" w:color="auto"/>
                                <w:bottom w:val="none" w:sz="0" w:space="0" w:color="auto"/>
                                <w:right w:val="none" w:sz="0" w:space="0" w:color="auto"/>
                              </w:divBdr>
                              <w:divsChild>
                                <w:div w:id="1636912951">
                                  <w:marLeft w:val="0"/>
                                  <w:marRight w:val="0"/>
                                  <w:marTop w:val="0"/>
                                  <w:marBottom w:val="0"/>
                                  <w:divBdr>
                                    <w:top w:val="none" w:sz="0" w:space="0" w:color="auto"/>
                                    <w:left w:val="none" w:sz="0" w:space="0" w:color="auto"/>
                                    <w:bottom w:val="none" w:sz="0" w:space="0" w:color="auto"/>
                                    <w:right w:val="none" w:sz="0" w:space="0" w:color="auto"/>
                                  </w:divBdr>
                                  <w:divsChild>
                                    <w:div w:id="1107504559">
                                      <w:marLeft w:val="0"/>
                                      <w:marRight w:val="0"/>
                                      <w:marTop w:val="0"/>
                                      <w:marBottom w:val="0"/>
                                      <w:divBdr>
                                        <w:top w:val="none" w:sz="0" w:space="0" w:color="auto"/>
                                        <w:left w:val="none" w:sz="0" w:space="0" w:color="auto"/>
                                        <w:bottom w:val="none" w:sz="0" w:space="0" w:color="auto"/>
                                        <w:right w:val="none" w:sz="0" w:space="0" w:color="auto"/>
                                      </w:divBdr>
                                      <w:divsChild>
                                        <w:div w:id="178204887">
                                          <w:marLeft w:val="0"/>
                                          <w:marRight w:val="0"/>
                                          <w:marTop w:val="0"/>
                                          <w:marBottom w:val="0"/>
                                          <w:divBdr>
                                            <w:top w:val="none" w:sz="0" w:space="0" w:color="auto"/>
                                            <w:left w:val="none" w:sz="0" w:space="0" w:color="auto"/>
                                            <w:bottom w:val="none" w:sz="0" w:space="0" w:color="auto"/>
                                            <w:right w:val="none" w:sz="0" w:space="0" w:color="auto"/>
                                          </w:divBdr>
                                          <w:divsChild>
                                            <w:div w:id="9916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6519">
                                      <w:marLeft w:val="0"/>
                                      <w:marRight w:val="0"/>
                                      <w:marTop w:val="0"/>
                                      <w:marBottom w:val="0"/>
                                      <w:divBdr>
                                        <w:top w:val="none" w:sz="0" w:space="0" w:color="auto"/>
                                        <w:left w:val="none" w:sz="0" w:space="0" w:color="auto"/>
                                        <w:bottom w:val="none" w:sz="0" w:space="0" w:color="auto"/>
                                        <w:right w:val="none" w:sz="0" w:space="0" w:color="auto"/>
                                      </w:divBdr>
                                      <w:divsChild>
                                        <w:div w:id="611210332">
                                          <w:marLeft w:val="0"/>
                                          <w:marRight w:val="0"/>
                                          <w:marTop w:val="0"/>
                                          <w:marBottom w:val="0"/>
                                          <w:divBdr>
                                            <w:top w:val="none" w:sz="0" w:space="0" w:color="auto"/>
                                            <w:left w:val="none" w:sz="0" w:space="0" w:color="auto"/>
                                            <w:bottom w:val="none" w:sz="0" w:space="0" w:color="auto"/>
                                            <w:right w:val="none" w:sz="0" w:space="0" w:color="auto"/>
                                          </w:divBdr>
                                          <w:divsChild>
                                            <w:div w:id="1122456586">
                                              <w:marLeft w:val="0"/>
                                              <w:marRight w:val="0"/>
                                              <w:marTop w:val="0"/>
                                              <w:marBottom w:val="0"/>
                                              <w:divBdr>
                                                <w:top w:val="none" w:sz="0" w:space="0" w:color="auto"/>
                                                <w:left w:val="none" w:sz="0" w:space="0" w:color="auto"/>
                                                <w:bottom w:val="none" w:sz="0" w:space="0" w:color="auto"/>
                                                <w:right w:val="none" w:sz="0" w:space="0" w:color="auto"/>
                                              </w:divBdr>
                                              <w:divsChild>
                                                <w:div w:id="775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13746">
                                      <w:marLeft w:val="0"/>
                                      <w:marRight w:val="0"/>
                                      <w:marTop w:val="0"/>
                                      <w:marBottom w:val="0"/>
                                      <w:divBdr>
                                        <w:top w:val="none" w:sz="0" w:space="0" w:color="auto"/>
                                        <w:left w:val="none" w:sz="0" w:space="0" w:color="auto"/>
                                        <w:bottom w:val="none" w:sz="0" w:space="0" w:color="auto"/>
                                        <w:right w:val="none" w:sz="0" w:space="0" w:color="auto"/>
                                      </w:divBdr>
                                      <w:divsChild>
                                        <w:div w:id="1773164975">
                                          <w:marLeft w:val="0"/>
                                          <w:marRight w:val="0"/>
                                          <w:marTop w:val="0"/>
                                          <w:marBottom w:val="0"/>
                                          <w:divBdr>
                                            <w:top w:val="none" w:sz="0" w:space="0" w:color="auto"/>
                                            <w:left w:val="none" w:sz="0" w:space="0" w:color="auto"/>
                                            <w:bottom w:val="none" w:sz="0" w:space="0" w:color="auto"/>
                                            <w:right w:val="none" w:sz="0" w:space="0" w:color="auto"/>
                                          </w:divBdr>
                                          <w:divsChild>
                                            <w:div w:id="3681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6743">
                                      <w:marLeft w:val="0"/>
                                      <w:marRight w:val="0"/>
                                      <w:marTop w:val="0"/>
                                      <w:marBottom w:val="0"/>
                                      <w:divBdr>
                                        <w:top w:val="none" w:sz="0" w:space="0" w:color="auto"/>
                                        <w:left w:val="none" w:sz="0" w:space="0" w:color="auto"/>
                                        <w:bottom w:val="none" w:sz="0" w:space="0" w:color="auto"/>
                                        <w:right w:val="none" w:sz="0" w:space="0" w:color="auto"/>
                                      </w:divBdr>
                                      <w:divsChild>
                                        <w:div w:id="421414377">
                                          <w:marLeft w:val="0"/>
                                          <w:marRight w:val="0"/>
                                          <w:marTop w:val="0"/>
                                          <w:marBottom w:val="0"/>
                                          <w:divBdr>
                                            <w:top w:val="none" w:sz="0" w:space="0" w:color="auto"/>
                                            <w:left w:val="none" w:sz="0" w:space="0" w:color="auto"/>
                                            <w:bottom w:val="none" w:sz="0" w:space="0" w:color="auto"/>
                                            <w:right w:val="none" w:sz="0" w:space="0" w:color="auto"/>
                                          </w:divBdr>
                                          <w:divsChild>
                                            <w:div w:id="8683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17939">
                                      <w:marLeft w:val="0"/>
                                      <w:marRight w:val="0"/>
                                      <w:marTop w:val="0"/>
                                      <w:marBottom w:val="0"/>
                                      <w:divBdr>
                                        <w:top w:val="none" w:sz="0" w:space="0" w:color="auto"/>
                                        <w:left w:val="none" w:sz="0" w:space="0" w:color="auto"/>
                                        <w:bottom w:val="none" w:sz="0" w:space="0" w:color="auto"/>
                                        <w:right w:val="none" w:sz="0" w:space="0" w:color="auto"/>
                                      </w:divBdr>
                                      <w:divsChild>
                                        <w:div w:id="1289317965">
                                          <w:marLeft w:val="0"/>
                                          <w:marRight w:val="0"/>
                                          <w:marTop w:val="0"/>
                                          <w:marBottom w:val="0"/>
                                          <w:divBdr>
                                            <w:top w:val="none" w:sz="0" w:space="0" w:color="auto"/>
                                            <w:left w:val="none" w:sz="0" w:space="0" w:color="auto"/>
                                            <w:bottom w:val="none" w:sz="0" w:space="0" w:color="auto"/>
                                            <w:right w:val="none" w:sz="0" w:space="0" w:color="auto"/>
                                          </w:divBdr>
                                          <w:divsChild>
                                            <w:div w:id="5025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1852">
                                      <w:marLeft w:val="0"/>
                                      <w:marRight w:val="0"/>
                                      <w:marTop w:val="0"/>
                                      <w:marBottom w:val="0"/>
                                      <w:divBdr>
                                        <w:top w:val="none" w:sz="0" w:space="0" w:color="auto"/>
                                        <w:left w:val="none" w:sz="0" w:space="0" w:color="auto"/>
                                        <w:bottom w:val="none" w:sz="0" w:space="0" w:color="auto"/>
                                        <w:right w:val="none" w:sz="0" w:space="0" w:color="auto"/>
                                      </w:divBdr>
                                      <w:divsChild>
                                        <w:div w:id="607851044">
                                          <w:marLeft w:val="0"/>
                                          <w:marRight w:val="0"/>
                                          <w:marTop w:val="0"/>
                                          <w:marBottom w:val="0"/>
                                          <w:divBdr>
                                            <w:top w:val="none" w:sz="0" w:space="0" w:color="auto"/>
                                            <w:left w:val="none" w:sz="0" w:space="0" w:color="auto"/>
                                            <w:bottom w:val="none" w:sz="0" w:space="0" w:color="auto"/>
                                            <w:right w:val="none" w:sz="0" w:space="0" w:color="auto"/>
                                          </w:divBdr>
                                          <w:divsChild>
                                            <w:div w:id="6306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506388">
          <w:marLeft w:val="0"/>
          <w:marRight w:val="0"/>
          <w:marTop w:val="0"/>
          <w:marBottom w:val="0"/>
          <w:divBdr>
            <w:top w:val="none" w:sz="0" w:space="0" w:color="auto"/>
            <w:left w:val="none" w:sz="0" w:space="0" w:color="auto"/>
            <w:bottom w:val="none" w:sz="0" w:space="0" w:color="auto"/>
            <w:right w:val="none" w:sz="0" w:space="0" w:color="auto"/>
          </w:divBdr>
          <w:divsChild>
            <w:div w:id="460341906">
              <w:marLeft w:val="0"/>
              <w:marRight w:val="0"/>
              <w:marTop w:val="0"/>
              <w:marBottom w:val="0"/>
              <w:divBdr>
                <w:top w:val="none" w:sz="0" w:space="0" w:color="auto"/>
                <w:left w:val="none" w:sz="0" w:space="0" w:color="auto"/>
                <w:bottom w:val="none" w:sz="0" w:space="0" w:color="auto"/>
                <w:right w:val="none" w:sz="0" w:space="0" w:color="auto"/>
              </w:divBdr>
              <w:divsChild>
                <w:div w:id="1964339809">
                  <w:marLeft w:val="0"/>
                  <w:marRight w:val="0"/>
                  <w:marTop w:val="0"/>
                  <w:marBottom w:val="0"/>
                  <w:divBdr>
                    <w:top w:val="none" w:sz="0" w:space="0" w:color="auto"/>
                    <w:left w:val="none" w:sz="0" w:space="0" w:color="auto"/>
                    <w:bottom w:val="none" w:sz="0" w:space="0" w:color="auto"/>
                    <w:right w:val="none" w:sz="0" w:space="0" w:color="auto"/>
                  </w:divBdr>
                  <w:divsChild>
                    <w:div w:id="804658384">
                      <w:marLeft w:val="0"/>
                      <w:marRight w:val="0"/>
                      <w:marTop w:val="0"/>
                      <w:marBottom w:val="0"/>
                      <w:divBdr>
                        <w:top w:val="none" w:sz="0" w:space="0" w:color="auto"/>
                        <w:left w:val="none" w:sz="0" w:space="0" w:color="auto"/>
                        <w:bottom w:val="none" w:sz="0" w:space="0" w:color="auto"/>
                        <w:right w:val="none" w:sz="0" w:space="0" w:color="auto"/>
                      </w:divBdr>
                      <w:divsChild>
                        <w:div w:id="18305558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44483">
      <w:bodyDiv w:val="1"/>
      <w:marLeft w:val="0"/>
      <w:marRight w:val="0"/>
      <w:marTop w:val="0"/>
      <w:marBottom w:val="0"/>
      <w:divBdr>
        <w:top w:val="none" w:sz="0" w:space="0" w:color="auto"/>
        <w:left w:val="none" w:sz="0" w:space="0" w:color="auto"/>
        <w:bottom w:val="none" w:sz="0" w:space="0" w:color="auto"/>
        <w:right w:val="none" w:sz="0" w:space="0" w:color="auto"/>
      </w:divBdr>
    </w:div>
    <w:div w:id="1616984082">
      <w:bodyDiv w:val="1"/>
      <w:marLeft w:val="0"/>
      <w:marRight w:val="0"/>
      <w:marTop w:val="0"/>
      <w:marBottom w:val="0"/>
      <w:divBdr>
        <w:top w:val="none" w:sz="0" w:space="0" w:color="auto"/>
        <w:left w:val="none" w:sz="0" w:space="0" w:color="auto"/>
        <w:bottom w:val="none" w:sz="0" w:space="0" w:color="auto"/>
        <w:right w:val="none" w:sz="0" w:space="0" w:color="auto"/>
      </w:divBdr>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798602175">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959679820">
      <w:bodyDiv w:val="1"/>
      <w:marLeft w:val="0"/>
      <w:marRight w:val="0"/>
      <w:marTop w:val="0"/>
      <w:marBottom w:val="0"/>
      <w:divBdr>
        <w:top w:val="none" w:sz="0" w:space="0" w:color="auto"/>
        <w:left w:val="none" w:sz="0" w:space="0" w:color="auto"/>
        <w:bottom w:val="none" w:sz="0" w:space="0" w:color="auto"/>
        <w:right w:val="none" w:sz="0" w:space="0" w:color="auto"/>
      </w:divBdr>
    </w:div>
    <w:div w:id="2008901660">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091345536">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214626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pp.powerbi.com/view?r=eyJrIjoiOWQ0NDc2M2YtZDUyMi00MjdkLTljZTktOWI3MzQyYzdlNDc0IiwidCI6ImVlYTE2YTE2LTQ4YWYtNDc3Yi05MTEzLTA1YjFjMDExMjNmZiIsImMiOjZ9" TargetMode="External" Id="rId13" /><Relationship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 Id="rId18" /><Relationship Type="http://schemas.openxmlformats.org/officeDocument/2006/relationships/hyperlink" Target="https://drive.google.com/file/d/14C9cxxXt_YAzK_LJEVPSD_fJwwcWUVps/view?usp=sharing" TargetMode="External" Id="rId26" /><Relationship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 Id="rId21" /><Relationship Type="http://schemas.openxmlformats.org/officeDocument/2006/relationships/hyperlink" Target="https://www.youtube.com/watch?v=T4wQVq5a71U&amp;feature=youtu.be" TargetMode="External" Id="rId34" /><Relationship Type="http://schemas.microsoft.com/office/2016/09/relationships/commentsIds" Target="commentsIds.xml" Id="rId42" /><Relationship Type="http://schemas.openxmlformats.org/officeDocument/2006/relationships/header" Target="header1.xml" Id="rId47" /><Relationship Type="http://schemas.microsoft.com/office/2011/relationships/people" Target="people.xml"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cccco.edu/-/media/CCCCO-Website/Files/Communications/101920-ccc-vision-onepager-accessible-final.pdf" TargetMode="External" Id="rId16" /><Relationship Type="http://schemas.openxmlformats.org/officeDocument/2006/relationships/image" Target="media/image5.png" Id="rId29" /><Relationship Type="http://schemas.openxmlformats.org/officeDocument/2006/relationships/hyperlink" Target="https://www.cccco.edu/About-Us/Chancellors-Office/Divisions/College-Finance-and-Facilities-Planning/Student-Centered-Funding-Formula" TargetMode="External" Id="rId11" /><Relationship Type="http://schemas.openxmlformats.org/officeDocument/2006/relationships/hyperlink" Target="https://www.cccco.edu/About-Us/Chancellors-Office/Divisions/College-Finance-and-Facilities-Planning/Student-Centered-Funding-Formula" TargetMode="External" Id="rId24" /><Relationship Type="http://schemas.openxmlformats.org/officeDocument/2006/relationships/image" Target="media/image8.png" Id="rId32" /><Relationship Type="http://schemas.openxmlformats.org/officeDocument/2006/relationships/comments" Target="comments.xml" Id="rId40" /><Relationship Type="http://schemas.openxmlformats.org/officeDocument/2006/relationships/image" Target="media/image12.png" Id="rId45" /><Relationship Type="http://schemas.openxmlformats.org/officeDocument/2006/relationships/styles" Target="styles.xml" Id="rId5" /><Relationship Type="http://schemas.openxmlformats.org/officeDocument/2006/relationships/hyperlink" Target="https://drive.google.com/drive/folders/1NcFLqqL0DhYtaKQ6ntaejh1z7qtGao1F?usp=sharing" TargetMode="External" Id="rId15" /><Relationship Type="http://schemas.openxmlformats.org/officeDocument/2006/relationships/image" Target="media/image3.png" Id="rId23" /><Relationship Type="http://schemas.openxmlformats.org/officeDocument/2006/relationships/image" Target="media/image4.png" Id="rId28" /><Relationship Type="http://schemas.openxmlformats.org/officeDocument/2006/relationships/image" Target="media/image9.png" Id="rId36" /><Relationship Type="http://schemas.openxmlformats.org/officeDocument/2006/relationships/fontTable" Target="fontTable.xml" Id="rId49" /><Relationship Type="http://schemas.openxmlformats.org/officeDocument/2006/relationships/hyperlink" Target="https://www.cccco.edu/-/media/CCCCO-Website/Files/Communications/101920-ccc-vision-onepager-accessible-final.pdf" TargetMode="External" Id="rId10" /><Relationship Type="http://schemas.openxmlformats.org/officeDocument/2006/relationships/image" Target="media/image1.png" Id="rId19" /><Relationship Type="http://schemas.openxmlformats.org/officeDocument/2006/relationships/image" Target="media/image7.png" Id="rId31" /><Relationship Type="http://schemas.openxmlformats.org/officeDocument/2006/relationships/hyperlink" Target="https://www.cccco.edu/About-Us/Chancellors-Office/Divisions/College-Finance-and-Facilities-Planning/Student-Centered-Funding-Formula" TargetMode="Externa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rive.google.com/drive/folders/1cJTL936yJGJVKo5P4OGOf2qzsMu3gEqM?usp=share_link" TargetMode="External" Id="rId14" /><Relationship Type="http://schemas.openxmlformats.org/officeDocument/2006/relationships/image" Target="media/image2.png" Id="rId22" /><Relationship Type="http://schemas.openxmlformats.org/officeDocument/2006/relationships/hyperlink" Target="https://drive.google.com/file/d/1CelN9o5mrlTVVx3ibqDDdj11PcATAjfM/view?usp=sharing" TargetMode="External" Id="rId27" /><Relationship Type="http://schemas.openxmlformats.org/officeDocument/2006/relationships/image" Target="media/image6.png" Id="rId30" /><Relationship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 Id="rId35" /><Relationship Type="http://schemas.openxmlformats.org/officeDocument/2006/relationships/hyperlink" Target="https://www.cccco.edu/-/media/CCCCO-Website/Files/Communications/101920-ccc-vision-onepager-accessible-final.pdf" TargetMode="External" Id="rId43" /><Relationship Type="http://schemas.openxmlformats.org/officeDocument/2006/relationships/footer" Target="footer1.xml" Id="rId48" /><Relationship Type="http://schemas.openxmlformats.org/officeDocument/2006/relationships/footnotes" Target="footnote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hyperlink" Target="https://drive.google.com/file/d/1xiKMI84yGCETRjx-cNfQRClCAe3Cu63X/view?usp=sharing" TargetMode="External" Id="rId12" /><Relationship Type="http://schemas.openxmlformats.org/officeDocument/2006/relationships/hyperlink" Target="https://www.cccco.edu/About-Us/Chancellors-Office/Divisions/College-Finance-and-Facilities-Planning/Student-Centered-Funding-Formula" TargetMode="External" Id="rId17" /><Relationship Type="http://schemas.openxmlformats.org/officeDocument/2006/relationships/hyperlink" Target="https://app.powerbi.com/view?r=eyJrIjoiNjc2MDhiNTEtNTJhZi00MDM0LTk5NDItNTRiY2EzMGI1NTZiIiwidCI6ImVlYTE2YTE2LTQ4YWYtNDc3Yi05MTEzLTA1YjFjMDExMjNmZiIsImMiOjZ9&amp;pageName=ReportSection86d6f65e2fb41a73da4d" TargetMode="External" Id="rId25" /><Relationship Type="http://schemas.openxmlformats.org/officeDocument/2006/relationships/hyperlink" Target="https://app.powerbi.com/view?r=eyJrIjoiZmJlODJiODktZjM0OC00ZWIwLWIzNDMtN2Y1Yzc3ZGFhNGRhIiwidCI6ImVlYTE2YTE2LTQ4YWYtNDc3Yi05MTEzLTA1YjFjMDExMjNmZiIsImMiOjZ9" TargetMode="External" Id="rId38" /><Relationship Type="http://schemas.openxmlformats.org/officeDocument/2006/relationships/hyperlink" Target="https://drive.google.com/file/d/14FnMslW2ebA23iZl8NlAzk_2OjjGeOu8/view?usp=sharing" TargetMode="External" Id="rId46" /><Relationship Type="http://schemas.openxmlformats.org/officeDocument/2006/relationships/hyperlink" Target="mailto:psayavong@peralta.edu?subject=Program%20Review%20Data%20Dashboard%20Assistance" TargetMode="External" Id="rId20" /><Relationship Type="http://schemas.microsoft.com/office/2011/relationships/commentsExtended" Target="commentsExtended.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glossaryDocument" Target="glossary/document.xml" Id="R1266aa854d6c4ed7" /><Relationship Type="http://schemas.microsoft.com/office/2020/10/relationships/intelligence" Target="intelligence2.xml" Id="Refb6ac8a6ae14a0c" /><Relationship Type="http://schemas.microsoft.com/office/2018/08/relationships/commentsExtensible" Target="commentsExtensible.xml" Id="Rebd22c9bd4a845cf" /><Relationship Type="http://schemas.microsoft.com/office/2019/05/relationships/documenttasks" Target="tasks.xml" Id="R09081d0eb64b401f" /><Relationship Type="http://schemas.openxmlformats.org/officeDocument/2006/relationships/hyperlink" Target="http://dropoutprevention.org/wp-content/uploads/2015/07/ACHIEVEMENT_GAP_REPORT_20090512.pdf" TargetMode="External" Id="R44d1e45404a1426a" /><Relationship Type="http://schemas.openxmlformats.org/officeDocument/2006/relationships/image" Target="/media/imagee.png" Id="R0436c2d7e7b04943" /><Relationship Type="http://schemas.openxmlformats.org/officeDocument/2006/relationships/image" Target="/media/imagef.png" Id="R711a261dcbba4b6e" /><Relationship Type="http://schemas.openxmlformats.org/officeDocument/2006/relationships/hyperlink" Target="https://www.berkeleycitycollege.edu/languages/" TargetMode="External" Id="R65cdaf32ad984170" /></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c58eb7c-b474-41b2-a38d-733536949573}"/>
      </w:docPartPr>
      <w:docPartBody>
        <w:p w14:paraId="4424FCD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4" ma:contentTypeDescription="Create a new document." ma:contentTypeScope="" ma:versionID="621efd03687e443119dae214fbb219f8">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9858bd2f9328dc6f2d9b8c072348e856"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c2e8d13-8440-4ecd-a61a-3b6f5c8e13e8">
      <UserInfo>
        <DisplayName>Lisa R. Cook</DisplayName>
        <AccountId>19</AccountId>
        <AccountType/>
      </UserInfo>
      <UserInfo>
        <DisplayName>Juan Miranda</DisplayName>
        <AccountId>71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127B5A-A0E5-48B7-83D0-941E20E555EC}"/>
</file>

<file path=customXml/itemProps2.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19EDB4-0E44-4176-AB81-45902669A66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Fabian Banga</cp:lastModifiedBy>
  <cp:revision>19</cp:revision>
  <dcterms:created xsi:type="dcterms:W3CDTF">2022-10-28T20:25:00Z</dcterms:created>
  <dcterms:modified xsi:type="dcterms:W3CDTF">2022-12-02T00:10:55Z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{"FileActivityType":"11","FileActivityTimeStamp":"2022-12-01T22:19:47.850Z","FileActivityUsersOnPage":[{"DisplayName":"Fabian Banga","Id":"fbanga@peralta.edu"},{"DisplayName":"Juan Miranda","Id":"jmiranda@peralta.edu"}]}</vt:lpwstr>
  </property>
  <property fmtid="{D5CDD505-2E9C-101B-9397-08002B2CF9AE}" pid="9" name="TriggerFlowInfo">
    <vt:lpwstr/>
  </property>
  <property fmtid="{D5CDD505-2E9C-101B-9397-08002B2CF9AE}" pid="10" name="xd_ProgID">
    <vt:lpwstr/>
  </property>
  <property fmtid="{D5CDD505-2E9C-101B-9397-08002B2CF9AE}" pid="11" name="TemplateUrl">
    <vt:lpwstr/>
  </property>
  <property fmtid="{D5CDD505-2E9C-101B-9397-08002B2CF9AE}" pid="12" name="xd_Signature">
    <vt:bool>false</vt:bool>
  </property>
</Properties>
</file>