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1E6DBF83" w:rsidR="001C2F46" w:rsidRDefault="0008167D"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3086E545"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Pr="001C2F46">
          <w:rPr>
            <w:rStyle w:val="Hyperlink"/>
            <w:rFonts w:ascii="Avenir" w:hAnsi="Avenir"/>
            <w:sz w:val="22"/>
            <w:szCs w:val="22"/>
          </w:rPr>
          <w:t>PR/APU &amp; Resource Allocation Cycle</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7777777" w:rsidR="00DE2251" w:rsidRPr="00763C6D" w:rsidRDefault="00DE2251"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E5DEE36" w:rsidR="00CC152D" w:rsidRPr="00CC152D" w:rsidRDefault="00CC152D">
            <w:pPr>
              <w:rPr>
                <w:rFonts w:ascii="Arial" w:hAnsi="Arial" w:cs="Arial"/>
                <w:color w:val="000000"/>
                <w:sz w:val="20"/>
                <w:szCs w:val="20"/>
              </w:rPr>
            </w:pPr>
            <w:r w:rsidRPr="00CC152D">
              <w:rPr>
                <w:rFonts w:ascii="Arial" w:hAnsi="Arial" w:cs="Arial"/>
                <w:color w:val="000000"/>
                <w:sz w:val="20"/>
                <w:szCs w:val="20"/>
              </w:rPr>
              <w:t>FTES</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9985" w:type="dxa"/>
        <w:tblLook w:val="04A0" w:firstRow="1" w:lastRow="0" w:firstColumn="1" w:lastColumn="0" w:noHBand="0" w:noVBand="1"/>
      </w:tblPr>
      <w:tblGrid>
        <w:gridCol w:w="4585"/>
        <w:gridCol w:w="3420"/>
        <w:gridCol w:w="1980"/>
      </w:tblGrid>
      <w:tr w:rsidR="00B714AF" w14:paraId="3E10C453" w14:textId="77777777" w:rsidTr="0020247B">
        <w:tc>
          <w:tcPr>
            <w:tcW w:w="4585"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3420"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1980"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B714AF" w14:paraId="161F1CA9" w14:textId="77777777" w:rsidTr="0020247B">
        <w:tc>
          <w:tcPr>
            <w:tcW w:w="4585" w:type="dxa"/>
          </w:tcPr>
          <w:p w14:paraId="7F9AF0CB" w14:textId="73F8BF2E" w:rsidR="00B714AF" w:rsidRDefault="00226CA2" w:rsidP="00BC24A8">
            <w:pPr>
              <w:pStyle w:val="NoSpacing"/>
            </w:pPr>
            <w:r>
              <w:t>Linda McAllister</w:t>
            </w:r>
          </w:p>
          <w:p w14:paraId="16E309A0" w14:textId="31E06FE6" w:rsidR="00226CA2" w:rsidRDefault="00226CA2" w:rsidP="00BC24A8">
            <w:pPr>
              <w:pStyle w:val="NoSpacing"/>
            </w:pPr>
            <w:r>
              <w:t xml:space="preserve">Mark </w:t>
            </w:r>
            <w:proofErr w:type="spellStart"/>
            <w:r>
              <w:t>Swiencicki</w:t>
            </w:r>
            <w:proofErr w:type="spellEnd"/>
          </w:p>
          <w:p w14:paraId="0A3189B9" w14:textId="2C7B69E2" w:rsidR="00B17266" w:rsidRDefault="00B17266" w:rsidP="00BC24A8">
            <w:pPr>
              <w:pStyle w:val="NoSpacing"/>
            </w:pPr>
            <w:r>
              <w:t>Tim Rose</w:t>
            </w:r>
          </w:p>
          <w:p w14:paraId="2448705B" w14:textId="0AA1E355" w:rsidR="00BC24A8" w:rsidRDefault="00BC24A8" w:rsidP="00BC24A8">
            <w:pPr>
              <w:pStyle w:val="NoSpacing"/>
            </w:pPr>
          </w:p>
        </w:tc>
        <w:tc>
          <w:tcPr>
            <w:tcW w:w="3420" w:type="dxa"/>
          </w:tcPr>
          <w:p w14:paraId="0A0B227C" w14:textId="5FA5006B" w:rsidR="00B714AF" w:rsidRDefault="006552C8" w:rsidP="00BC24A8">
            <w:pPr>
              <w:pStyle w:val="NoSpacing"/>
            </w:pPr>
            <w:r>
              <w:t>Soc</w:t>
            </w:r>
            <w:r w:rsidR="00226CA2">
              <w:t>iology</w:t>
            </w:r>
          </w:p>
        </w:tc>
        <w:tc>
          <w:tcPr>
            <w:tcW w:w="1980" w:type="dxa"/>
          </w:tcPr>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77777777" w:rsidR="00DE2251" w:rsidRDefault="0008167D"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47BF3194" w14:textId="203A0D28" w:rsidR="00E12E9E" w:rsidRPr="003462B5" w:rsidRDefault="00E12E9E" w:rsidP="00311E8A">
            <w:pPr>
              <w:rPr>
                <w:rFonts w:ascii="Avenir" w:hAnsi="Avenir" w:cs="Segoe UI"/>
              </w:rPr>
            </w:pPr>
            <w:r w:rsidRPr="003462B5">
              <w:rPr>
                <w:rFonts w:ascii="Avenir" w:hAnsi="Avenir" w:cs="Segoe UI"/>
              </w:rPr>
              <w:t xml:space="preserve"> </w:t>
            </w:r>
            <w:r w:rsidR="00226CA2" w:rsidRPr="00226CA2">
              <w:rPr>
                <w:rFonts w:ascii="Avenir" w:hAnsi="Avenir" w:cs="Segoe UI"/>
              </w:rPr>
              <w:t>The mission of the sociology discipline at Berkeley City College is to support students in degree completion and transfer. By providing a course of study that examines the systematic study of human social institutions and social relationships, sociology courses provide both a general education in the social sciences as well as preparation for the sociology major. Students taking sociology courses will study the role of social theory, sociological research methods, social organization and structure, social stratification and hierarchies, dynamics of social change, family structures, social deviance and control, and applications to the study of specific social groups, social institutions, and social problems.</w:t>
            </w: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9895" w:type="dxa"/>
        <w:tblLook w:val="04A0" w:firstRow="1" w:lastRow="0" w:firstColumn="1" w:lastColumn="0" w:noHBand="0" w:noVBand="1"/>
      </w:tblPr>
      <w:tblGrid>
        <w:gridCol w:w="4855"/>
        <w:gridCol w:w="5040"/>
      </w:tblGrid>
      <w:tr w:rsidR="00591A55" w:rsidRPr="003462B5" w14:paraId="648620ED" w14:textId="77777777" w:rsidTr="008651DB">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766713">
        <w:trPr>
          <w:trHeight w:val="1025"/>
        </w:trPr>
        <w:tc>
          <w:tcPr>
            <w:tcW w:w="4855" w:type="dxa"/>
          </w:tcPr>
          <w:p w14:paraId="25C9241C" w14:textId="77777777" w:rsidR="00591A55" w:rsidRDefault="00226CA2" w:rsidP="00311E8A">
            <w:pPr>
              <w:rPr>
                <w:rFonts w:ascii="Avenir" w:hAnsi="Avenir" w:cs="Segoe UI"/>
              </w:rPr>
            </w:pPr>
            <w:r>
              <w:rPr>
                <w:rFonts w:ascii="Avenir" w:hAnsi="Avenir" w:cs="Segoe UI"/>
              </w:rPr>
              <w:t>Linda McAllister</w:t>
            </w:r>
          </w:p>
          <w:p w14:paraId="08AA2235" w14:textId="06275134" w:rsidR="00226CA2" w:rsidRPr="003462B5" w:rsidRDefault="00226CA2" w:rsidP="00311E8A">
            <w:pPr>
              <w:rPr>
                <w:rFonts w:ascii="Avenir" w:hAnsi="Avenir" w:cs="Segoe UI"/>
              </w:rPr>
            </w:pPr>
            <w:r>
              <w:rPr>
                <w:rFonts w:ascii="Avenir" w:hAnsi="Avenir" w:cs="Segoe UI"/>
              </w:rPr>
              <w:t xml:space="preserve">Mark </w:t>
            </w:r>
            <w:proofErr w:type="spellStart"/>
            <w:r>
              <w:rPr>
                <w:rFonts w:ascii="Avenir" w:hAnsi="Avenir" w:cs="Segoe UI"/>
              </w:rPr>
              <w:t>Swiencicki</w:t>
            </w:r>
            <w:proofErr w:type="spellEnd"/>
          </w:p>
        </w:tc>
        <w:tc>
          <w:tcPr>
            <w:tcW w:w="5040" w:type="dxa"/>
          </w:tcPr>
          <w:p w14:paraId="2C5CE1B2" w14:textId="3829A3DA" w:rsidR="00591A55" w:rsidRDefault="00226CA2" w:rsidP="00311E8A">
            <w:pPr>
              <w:rPr>
                <w:rFonts w:ascii="Avenir" w:hAnsi="Avenir" w:cs="Segoe UI"/>
              </w:rPr>
            </w:pPr>
            <w:proofErr w:type="spellStart"/>
            <w:r>
              <w:rPr>
                <w:rFonts w:ascii="Avenir" w:hAnsi="Avenir" w:cs="Segoe UI"/>
              </w:rPr>
              <w:t>Darrol</w:t>
            </w:r>
            <w:proofErr w:type="spellEnd"/>
            <w:r>
              <w:rPr>
                <w:rFonts w:ascii="Avenir" w:hAnsi="Avenir" w:cs="Segoe UI"/>
              </w:rPr>
              <w:t xml:space="preserve"> Hughes</w:t>
            </w:r>
          </w:p>
          <w:p w14:paraId="307FB285" w14:textId="4CD19DEA" w:rsidR="00226CA2" w:rsidRDefault="00226CA2" w:rsidP="00311E8A">
            <w:pPr>
              <w:rPr>
                <w:rFonts w:ascii="Avenir" w:hAnsi="Avenir" w:cs="Segoe UI"/>
              </w:rPr>
            </w:pPr>
            <w:r>
              <w:rPr>
                <w:rFonts w:ascii="Avenir" w:hAnsi="Avenir" w:cs="Segoe UI"/>
              </w:rPr>
              <w:t>Dustin Mabry</w:t>
            </w:r>
          </w:p>
          <w:p w14:paraId="01EEF345" w14:textId="2D3D867B" w:rsidR="00226CA2" w:rsidRPr="003462B5" w:rsidRDefault="00226CA2"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0E87B20D" w14:textId="77777777" w:rsidR="00537877" w:rsidRPr="00DE2251" w:rsidRDefault="00537877" w:rsidP="00537877">
      <w:pPr>
        <w:pStyle w:val="NoSpacing"/>
        <w:rPr>
          <w:rFonts w:ascii="Avenir Medium" w:hAnsi="Avenir Medium"/>
          <w:b/>
          <w:bCs/>
        </w:rPr>
      </w:pPr>
    </w:p>
    <w:p w14:paraId="565F753B" w14:textId="3F552431"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723D670D" w14:textId="77777777" w:rsidR="00226CA2" w:rsidRPr="00226CA2" w:rsidRDefault="00226CA2" w:rsidP="00226CA2">
            <w:pPr>
              <w:rPr>
                <w:rFonts w:ascii="Avenir" w:hAnsi="Avenir" w:cs="Segoe UI"/>
              </w:rPr>
            </w:pPr>
            <w:r w:rsidRPr="001F14BE">
              <w:rPr>
                <w:rFonts w:ascii="Avenir" w:hAnsi="Avenir" w:cs="Segoe UI"/>
                <w:u w:val="single"/>
              </w:rPr>
              <w:t>Goal 1. Curriculum</w:t>
            </w:r>
            <w:r w:rsidRPr="00226CA2">
              <w:rPr>
                <w:rFonts w:ascii="Avenir" w:hAnsi="Avenir" w:cs="Segoe UI"/>
              </w:rPr>
              <w:t>:</w:t>
            </w:r>
          </w:p>
          <w:p w14:paraId="42B32033" w14:textId="74FE4ABC" w:rsidR="00226CA2" w:rsidRPr="00226CA2" w:rsidRDefault="00226CA2" w:rsidP="00226CA2">
            <w:pPr>
              <w:rPr>
                <w:rFonts w:ascii="Avenir" w:hAnsi="Avenir" w:cs="Segoe UI"/>
              </w:rPr>
            </w:pPr>
            <w:r>
              <w:rPr>
                <w:rFonts w:ascii="Avenir" w:hAnsi="Avenir" w:cs="Segoe UI"/>
              </w:rPr>
              <w:t>1</w:t>
            </w:r>
            <w:r w:rsidRPr="00226CA2">
              <w:rPr>
                <w:rFonts w:ascii="Avenir" w:hAnsi="Avenir" w:cs="Segoe UI"/>
              </w:rPr>
              <w:t>: Adopt Sociology of Sexualities Course (</w:t>
            </w:r>
            <w:r>
              <w:rPr>
                <w:rFonts w:ascii="Avenir" w:hAnsi="Avenir" w:cs="Segoe UI"/>
              </w:rPr>
              <w:t>on hold</w:t>
            </w:r>
            <w:r w:rsidR="00232533">
              <w:rPr>
                <w:rFonts w:ascii="Avenir" w:hAnsi="Avenir" w:cs="Segoe UI"/>
              </w:rPr>
              <w:t xml:space="preserve"> until Soc faculty at other colleges can meet</w:t>
            </w:r>
            <w:r w:rsidRPr="00226CA2">
              <w:rPr>
                <w:rFonts w:ascii="Avenir" w:hAnsi="Avenir" w:cs="Segoe UI"/>
              </w:rPr>
              <w:t>)</w:t>
            </w:r>
          </w:p>
          <w:p w14:paraId="6CE7239C" w14:textId="583E54D9" w:rsidR="00226CA2" w:rsidRPr="00226CA2" w:rsidRDefault="00226CA2" w:rsidP="00226CA2">
            <w:pPr>
              <w:rPr>
                <w:rFonts w:ascii="Avenir" w:hAnsi="Avenir" w:cs="Segoe UI"/>
              </w:rPr>
            </w:pPr>
            <w:r>
              <w:rPr>
                <w:rFonts w:ascii="Avenir" w:hAnsi="Avenir" w:cs="Segoe UI"/>
              </w:rPr>
              <w:t>2</w:t>
            </w:r>
            <w:r w:rsidRPr="00226CA2">
              <w:rPr>
                <w:rFonts w:ascii="Avenir" w:hAnsi="Avenir" w:cs="Segoe UI"/>
              </w:rPr>
              <w:t>: Work on transfer agreement for Soc. 120 (</w:t>
            </w:r>
            <w:r>
              <w:rPr>
                <w:rFonts w:ascii="Avenir" w:hAnsi="Avenir" w:cs="Segoe UI"/>
              </w:rPr>
              <w:t>will be reviewed now that there is a UC</w:t>
            </w:r>
            <w:r w:rsidR="00232533">
              <w:rPr>
                <w:rFonts w:ascii="Avenir" w:hAnsi="Avenir" w:cs="Segoe UI"/>
              </w:rPr>
              <w:t>T</w:t>
            </w:r>
            <w:r>
              <w:rPr>
                <w:rFonts w:ascii="Avenir" w:hAnsi="Avenir" w:cs="Segoe UI"/>
              </w:rPr>
              <w:t xml:space="preserve"> Pathways</w:t>
            </w:r>
            <w:r w:rsidRPr="00226CA2">
              <w:rPr>
                <w:rFonts w:ascii="Avenir" w:hAnsi="Avenir" w:cs="Segoe UI"/>
              </w:rPr>
              <w:t>)</w:t>
            </w:r>
          </w:p>
          <w:p w14:paraId="7A4E04C4" w14:textId="4141C9C6" w:rsidR="00226CA2" w:rsidRPr="00226CA2" w:rsidRDefault="00226CA2" w:rsidP="00226CA2">
            <w:pPr>
              <w:rPr>
                <w:rFonts w:ascii="Avenir" w:hAnsi="Avenir" w:cs="Segoe UI"/>
              </w:rPr>
            </w:pPr>
            <w:r>
              <w:rPr>
                <w:rFonts w:ascii="Avenir" w:hAnsi="Avenir" w:cs="Segoe UI"/>
              </w:rPr>
              <w:lastRenderedPageBreak/>
              <w:t>3</w:t>
            </w:r>
            <w:r w:rsidRPr="00226CA2">
              <w:rPr>
                <w:rFonts w:ascii="Avenir" w:hAnsi="Avenir" w:cs="Segoe UI"/>
              </w:rPr>
              <w:t>: Create Certificate of Achievement in Sociology (still under discussion)</w:t>
            </w:r>
          </w:p>
          <w:p w14:paraId="2A2AB4CB" w14:textId="7BAA2CC2" w:rsidR="008A7618" w:rsidRDefault="00AF0F87" w:rsidP="00311E8A">
            <w:pPr>
              <w:rPr>
                <w:rFonts w:ascii="Avenir" w:hAnsi="Avenir" w:cs="Segoe UI"/>
              </w:rPr>
            </w:pPr>
            <w:r>
              <w:rPr>
                <w:rFonts w:ascii="Avenir" w:hAnsi="Avenir" w:cs="Segoe UI"/>
              </w:rPr>
              <w:t>4: Map SOC program under Guided Pathways model (beginning)</w:t>
            </w:r>
          </w:p>
          <w:p w14:paraId="6F43002E" w14:textId="77777777" w:rsidR="00AF0F87" w:rsidRDefault="00AF0F87" w:rsidP="00AF0F87">
            <w:pPr>
              <w:rPr>
                <w:rFonts w:ascii="Avenir" w:hAnsi="Avenir" w:cs="Segoe UI"/>
              </w:rPr>
            </w:pPr>
          </w:p>
          <w:p w14:paraId="7581E8B7" w14:textId="71FF6E9A" w:rsidR="00AF0F87" w:rsidRPr="00AF0F87" w:rsidRDefault="00AF0F87" w:rsidP="00AF0F87">
            <w:pPr>
              <w:rPr>
                <w:rFonts w:ascii="Avenir" w:hAnsi="Avenir" w:cs="Segoe UI"/>
              </w:rPr>
            </w:pPr>
            <w:r w:rsidRPr="001F14BE">
              <w:rPr>
                <w:rFonts w:ascii="Avenir" w:hAnsi="Avenir" w:cs="Segoe UI"/>
                <w:u w:val="single"/>
              </w:rPr>
              <w:t>Goal 2. Assessment</w:t>
            </w:r>
            <w:r w:rsidRPr="00AF0F87">
              <w:rPr>
                <w:rFonts w:ascii="Avenir" w:hAnsi="Avenir" w:cs="Segoe UI"/>
              </w:rPr>
              <w:t>:</w:t>
            </w:r>
          </w:p>
          <w:p w14:paraId="3AE93D8C" w14:textId="4F691AFA" w:rsidR="00AF0F87" w:rsidRPr="00AF0F87" w:rsidRDefault="00AF0F87" w:rsidP="00AF0F87">
            <w:pPr>
              <w:rPr>
                <w:rFonts w:ascii="Avenir" w:hAnsi="Avenir" w:cs="Segoe UI"/>
              </w:rPr>
            </w:pPr>
            <w:r w:rsidRPr="00AF0F87">
              <w:rPr>
                <w:rFonts w:ascii="Avenir" w:hAnsi="Avenir" w:cs="Segoe UI"/>
              </w:rPr>
              <w:t xml:space="preserve">1: Complete identified </w:t>
            </w:r>
            <w:r>
              <w:rPr>
                <w:rFonts w:ascii="Avenir" w:hAnsi="Avenir" w:cs="Segoe UI"/>
              </w:rPr>
              <w:t xml:space="preserve">assessment </w:t>
            </w:r>
            <w:r w:rsidRPr="00AF0F87">
              <w:rPr>
                <w:rFonts w:ascii="Avenir" w:hAnsi="Avenir" w:cs="Segoe UI"/>
              </w:rPr>
              <w:t xml:space="preserve">activities for the discipline in the Social Sciences </w:t>
            </w:r>
            <w:proofErr w:type="gramStart"/>
            <w:r w:rsidRPr="00AF0F87">
              <w:rPr>
                <w:rFonts w:ascii="Avenir" w:hAnsi="Avenir" w:cs="Segoe UI"/>
              </w:rPr>
              <w:t>three year</w:t>
            </w:r>
            <w:proofErr w:type="gramEnd"/>
            <w:r w:rsidRPr="00AF0F87">
              <w:rPr>
                <w:rFonts w:ascii="Avenir" w:hAnsi="Avenir" w:cs="Segoe UI"/>
              </w:rPr>
              <w:t xml:space="preserve"> assessment</w:t>
            </w:r>
            <w:r>
              <w:rPr>
                <w:rFonts w:ascii="Avenir" w:hAnsi="Avenir" w:cs="Segoe UI"/>
              </w:rPr>
              <w:t xml:space="preserve"> </w:t>
            </w:r>
            <w:r w:rsidRPr="00AF0F87">
              <w:rPr>
                <w:rFonts w:ascii="Avenir" w:hAnsi="Avenir" w:cs="Segoe UI"/>
              </w:rPr>
              <w:t>schedule (</w:t>
            </w:r>
            <w:r>
              <w:rPr>
                <w:rFonts w:ascii="Avenir" w:hAnsi="Avenir" w:cs="Segoe UI"/>
              </w:rPr>
              <w:t>underway</w:t>
            </w:r>
            <w:r w:rsidRPr="00AF0F87">
              <w:rPr>
                <w:rFonts w:ascii="Avenir" w:hAnsi="Avenir" w:cs="Segoe UI"/>
              </w:rPr>
              <w:t>)</w:t>
            </w:r>
          </w:p>
          <w:p w14:paraId="4DED4915" w14:textId="77777777" w:rsidR="008A7618" w:rsidRDefault="008A7618" w:rsidP="00AF0F87">
            <w:pPr>
              <w:rPr>
                <w:rFonts w:ascii="Avenir" w:hAnsi="Avenir" w:cs="Segoe UI"/>
              </w:rPr>
            </w:pPr>
          </w:p>
          <w:p w14:paraId="02E72147" w14:textId="77777777" w:rsidR="00AF0F87" w:rsidRPr="00AF0F87" w:rsidRDefault="00AF0F87" w:rsidP="00AF0F87">
            <w:pPr>
              <w:rPr>
                <w:rFonts w:ascii="Avenir" w:hAnsi="Avenir" w:cs="Segoe UI"/>
              </w:rPr>
            </w:pPr>
            <w:r w:rsidRPr="001F14BE">
              <w:rPr>
                <w:rFonts w:ascii="Avenir" w:hAnsi="Avenir" w:cs="Segoe UI"/>
                <w:u w:val="single"/>
              </w:rPr>
              <w:t>Goal 3. Instruction</w:t>
            </w:r>
            <w:r w:rsidRPr="00AF0F87">
              <w:rPr>
                <w:rFonts w:ascii="Avenir" w:hAnsi="Avenir" w:cs="Segoe UI"/>
              </w:rPr>
              <w:t>:</w:t>
            </w:r>
          </w:p>
          <w:p w14:paraId="709FCBC7" w14:textId="792117C5" w:rsidR="00AF0F87" w:rsidRPr="00AF0F87" w:rsidRDefault="00AF0F87" w:rsidP="00AF0F87">
            <w:pPr>
              <w:rPr>
                <w:rFonts w:ascii="Avenir" w:hAnsi="Avenir" w:cs="Segoe UI"/>
              </w:rPr>
            </w:pPr>
            <w:r w:rsidRPr="00AF0F87">
              <w:rPr>
                <w:rFonts w:ascii="Avenir" w:hAnsi="Avenir" w:cs="Segoe UI"/>
              </w:rPr>
              <w:t>1:</w:t>
            </w:r>
            <w:r>
              <w:rPr>
                <w:rFonts w:ascii="Avenir" w:hAnsi="Avenir" w:cs="Segoe UI"/>
              </w:rPr>
              <w:t xml:space="preserve"> </w:t>
            </w:r>
            <w:r w:rsidRPr="00AF0F87">
              <w:rPr>
                <w:rFonts w:ascii="Avenir" w:hAnsi="Avenir" w:cs="Segoe UI"/>
              </w:rPr>
              <w:t>Continue to schedule sociology courses across the schedule and across delivery methods (ongoing).</w:t>
            </w:r>
          </w:p>
          <w:p w14:paraId="0A233381" w14:textId="77777777" w:rsidR="00AF0F87" w:rsidRDefault="00AF0F87" w:rsidP="00AF0F87">
            <w:pPr>
              <w:rPr>
                <w:rFonts w:ascii="Avenir" w:hAnsi="Avenir" w:cs="Segoe UI"/>
              </w:rPr>
            </w:pPr>
            <w:r>
              <w:rPr>
                <w:rFonts w:ascii="Avenir" w:hAnsi="Avenir" w:cs="Segoe UI"/>
              </w:rPr>
              <w:t>2</w:t>
            </w:r>
            <w:r w:rsidRPr="00AF0F87">
              <w:rPr>
                <w:rFonts w:ascii="Avenir" w:hAnsi="Avenir" w:cs="Segoe UI"/>
              </w:rPr>
              <w:t xml:space="preserve">: </w:t>
            </w:r>
            <w:r>
              <w:rPr>
                <w:rFonts w:ascii="Avenir" w:hAnsi="Avenir" w:cs="Segoe UI"/>
              </w:rPr>
              <w:t>Develop a discipline specific tutor training program</w:t>
            </w:r>
            <w:r w:rsidRPr="00AF0F87">
              <w:rPr>
                <w:rFonts w:ascii="Avenir" w:hAnsi="Avenir" w:cs="Segoe UI"/>
              </w:rPr>
              <w:t xml:space="preserve"> (</w:t>
            </w:r>
            <w:r>
              <w:rPr>
                <w:rFonts w:ascii="Avenir" w:hAnsi="Avenir" w:cs="Segoe UI"/>
              </w:rPr>
              <w:t>beginning</w:t>
            </w:r>
            <w:r w:rsidRPr="00AF0F87">
              <w:rPr>
                <w:rFonts w:ascii="Avenir" w:hAnsi="Avenir" w:cs="Segoe UI"/>
              </w:rPr>
              <w:t>).</w:t>
            </w:r>
          </w:p>
          <w:p w14:paraId="356D9755" w14:textId="77777777" w:rsidR="00AF0F87" w:rsidRDefault="00AF0F87" w:rsidP="00AF0F87">
            <w:pPr>
              <w:rPr>
                <w:rFonts w:ascii="Avenir" w:hAnsi="Avenir" w:cs="Segoe UI"/>
              </w:rPr>
            </w:pPr>
          </w:p>
          <w:p w14:paraId="0BE12CEF" w14:textId="77777777" w:rsidR="00AF0F87" w:rsidRPr="00AF0F87" w:rsidRDefault="00AF0F87" w:rsidP="00AF0F87">
            <w:pPr>
              <w:rPr>
                <w:rFonts w:ascii="Avenir" w:hAnsi="Avenir" w:cs="Segoe UI"/>
              </w:rPr>
            </w:pPr>
            <w:r w:rsidRPr="001F14BE">
              <w:rPr>
                <w:rFonts w:ascii="Avenir" w:hAnsi="Avenir" w:cs="Segoe UI"/>
                <w:u w:val="single"/>
              </w:rPr>
              <w:t>Goal 4. Student Success</w:t>
            </w:r>
            <w:r w:rsidRPr="00AF0F87">
              <w:rPr>
                <w:rFonts w:ascii="Avenir" w:hAnsi="Avenir" w:cs="Segoe UI"/>
              </w:rPr>
              <w:t>:</w:t>
            </w:r>
          </w:p>
          <w:p w14:paraId="58857FED" w14:textId="1659A40C" w:rsidR="00AF0F87" w:rsidRPr="00AF0F87" w:rsidRDefault="00AF0F87" w:rsidP="00AF0F87">
            <w:pPr>
              <w:rPr>
                <w:rFonts w:ascii="Avenir" w:hAnsi="Avenir" w:cs="Segoe UI"/>
              </w:rPr>
            </w:pPr>
            <w:r w:rsidRPr="00AF0F87">
              <w:rPr>
                <w:rFonts w:ascii="Avenir" w:hAnsi="Avenir" w:cs="Segoe UI"/>
              </w:rPr>
              <w:t>1: Increase Student Success and Retention in face-to-face classes (ongoing)</w:t>
            </w:r>
            <w:r>
              <w:rPr>
                <w:rFonts w:ascii="Avenir" w:hAnsi="Avenir" w:cs="Segoe UI"/>
              </w:rPr>
              <w:t>, particularly for disproportionally impacted groups</w:t>
            </w:r>
          </w:p>
          <w:p w14:paraId="2FF9C54C" w14:textId="65AEC652" w:rsidR="00AF0F87" w:rsidRDefault="00AF0F87" w:rsidP="00AF0F87">
            <w:pPr>
              <w:rPr>
                <w:rFonts w:ascii="Avenir" w:hAnsi="Avenir" w:cs="Segoe UI"/>
              </w:rPr>
            </w:pPr>
            <w:r w:rsidRPr="00AF0F87">
              <w:rPr>
                <w:rFonts w:ascii="Avenir" w:hAnsi="Avenir" w:cs="Segoe UI"/>
              </w:rPr>
              <w:t>2: Increase Student Success and Retention in online and hybrid classes (ongoing)</w:t>
            </w:r>
            <w:r>
              <w:rPr>
                <w:rFonts w:ascii="Avenir" w:hAnsi="Avenir" w:cs="Segoe UI"/>
              </w:rPr>
              <w:t>, particularly for disproportionately impacted groups</w:t>
            </w:r>
            <w:r w:rsidRPr="00AF0F87">
              <w:rPr>
                <w:rFonts w:ascii="Avenir" w:hAnsi="Avenir" w:cs="Segoe UI"/>
              </w:rPr>
              <w:t xml:space="preserve">. </w:t>
            </w:r>
          </w:p>
          <w:p w14:paraId="4366A53D" w14:textId="288E9B34" w:rsidR="00AF0F87" w:rsidRPr="003462B5" w:rsidRDefault="00AF0F87" w:rsidP="00AF0F87">
            <w:pPr>
              <w:rPr>
                <w:rFonts w:ascii="Avenir" w:hAnsi="Avenir" w:cs="Segoe UI"/>
              </w:rPr>
            </w:pPr>
            <w:r w:rsidRPr="00AF0F87">
              <w:rPr>
                <w:rFonts w:ascii="Avenir" w:hAnsi="Avenir" w:cs="Segoe UI"/>
              </w:rPr>
              <w:t>3: Increase Students completion of Sociology ADT (ongoing)</w:t>
            </w:r>
            <w:r>
              <w:rPr>
                <w:rFonts w:ascii="Avenir" w:hAnsi="Avenir" w:cs="Segoe UI"/>
              </w:rPr>
              <w:t>, particularly for disproportionately impacted groups</w:t>
            </w:r>
            <w:r w:rsidRPr="00AF0F87">
              <w:rPr>
                <w:rFonts w:ascii="Avenir" w:hAnsi="Avenir" w:cs="Segoe UI"/>
              </w:rPr>
              <w:t>.</w:t>
            </w: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1AB9F460" w14:textId="2A42DF35" w:rsidR="008A7618" w:rsidRPr="003462B5" w:rsidRDefault="00232533" w:rsidP="00311E8A">
            <w:pPr>
              <w:rPr>
                <w:rFonts w:ascii="Avenir" w:hAnsi="Avenir" w:cs="Segoe UI"/>
              </w:rPr>
            </w:pPr>
            <w:r>
              <w:rPr>
                <w:rFonts w:ascii="Avenir" w:hAnsi="Avenir" w:cs="Segoe UI"/>
              </w:rPr>
              <w:t>We are currently not utilizing any classroom space due to COVID: 19. When we return to the building we would request i</w:t>
            </w:r>
            <w:r w:rsidRPr="00232533">
              <w:rPr>
                <w:rFonts w:ascii="Avenir" w:hAnsi="Avenir" w:cs="Segoe UI"/>
              </w:rPr>
              <w:t xml:space="preserve">ncreased faculty office space </w:t>
            </w:r>
            <w:r>
              <w:rPr>
                <w:rFonts w:ascii="Avenir" w:hAnsi="Avenir" w:cs="Segoe UI"/>
              </w:rPr>
              <w:t xml:space="preserve">or dedicated conference space for mentoring meetings, exam proctoring and the ability to </w:t>
            </w:r>
            <w:r w:rsidRPr="00232533">
              <w:rPr>
                <w:rFonts w:ascii="Avenir" w:hAnsi="Avenir" w:cs="Segoe UI"/>
              </w:rPr>
              <w:t>discuss sensitive matters with students</w:t>
            </w:r>
            <w:r>
              <w:rPr>
                <w:rFonts w:ascii="Avenir" w:hAnsi="Avenir" w:cs="Segoe UI"/>
              </w:rPr>
              <w:t>.</w:t>
            </w:r>
            <w:r w:rsidRPr="00232533">
              <w:rPr>
                <w:rFonts w:ascii="Avenir" w:hAnsi="Avenir" w:cs="Segoe UI"/>
              </w:rPr>
              <w:t xml:space="preserve"> </w:t>
            </w:r>
          </w:p>
        </w:tc>
      </w:tr>
    </w:tbl>
    <w:p w14:paraId="530CD6C6" w14:textId="15C74343" w:rsidR="00537877" w:rsidRDefault="00537877" w:rsidP="00591A55">
      <w:pPr>
        <w:pStyle w:val="NoSpacing"/>
        <w:rPr>
          <w:rFonts w:ascii="Avenir" w:hAnsi="Avenir"/>
        </w:rPr>
      </w:pPr>
    </w:p>
    <w:p w14:paraId="57B08ABF" w14:textId="543C8D2B" w:rsidR="00FC65B7" w:rsidRPr="00FC65B7" w:rsidRDefault="00537877" w:rsidP="00537877">
      <w:pPr>
        <w:pStyle w:val="NoSpacing"/>
        <w:numPr>
          <w:ilvl w:val="0"/>
          <w:numId w:val="9"/>
        </w:numPr>
        <w:ind w:left="360"/>
        <w:rPr>
          <w:rFonts w:ascii="Avenir Black" w:hAnsi="Avenir Black"/>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p>
    <w:p w14:paraId="45645FB6" w14:textId="77777777" w:rsidR="00FC65B7" w:rsidRPr="00FC65B7" w:rsidRDefault="00FC65B7" w:rsidP="00FC65B7">
      <w:pPr>
        <w:pStyle w:val="NoSpacing"/>
        <w:rPr>
          <w:rFonts w:ascii="Avenir Black" w:hAnsi="Avenir Black"/>
        </w:rPr>
      </w:pPr>
    </w:p>
    <w:p w14:paraId="4B7CE101" w14:textId="2AC79323"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2"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3"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4"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5"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6"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08167D" w:rsidP="00066A61">
            <w:pPr>
              <w:pStyle w:val="NoSpacing"/>
              <w:rPr>
                <w:rFonts w:ascii="Avenir" w:hAnsi="Avenir"/>
              </w:rPr>
            </w:pPr>
            <w:hyperlink r:id="rId17"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567D5EAB" w:rsidR="00AD72FF" w:rsidRPr="00AD72FF" w:rsidRDefault="00AD72FF" w:rsidP="00AD72FF">
            <w:pPr>
              <w:pStyle w:val="NoSpacing"/>
              <w:rPr>
                <w:rFonts w:ascii="Avenir" w:hAnsi="Avenir"/>
                <w:i/>
                <w:iCs/>
              </w:rPr>
            </w:pPr>
            <w:r w:rsidRPr="00AD72FF">
              <w:rPr>
                <w:rFonts w:ascii="Avenir" w:hAnsi="Avenir"/>
                <w:i/>
                <w:iCs/>
              </w:rPr>
              <w:t>*For assistance with data dashboards, contact Phoumy Sayavong at psayavong@peralta.edu</w:t>
            </w:r>
          </w:p>
        </w:tc>
      </w:tr>
      <w:tr w:rsidR="003964BB" w14:paraId="6CC2D4FB" w14:textId="77777777" w:rsidTr="003964BB">
        <w:tc>
          <w:tcPr>
            <w:tcW w:w="9926" w:type="dxa"/>
            <w:shd w:val="clear" w:color="auto" w:fill="auto"/>
          </w:tcPr>
          <w:p w14:paraId="63F08B40" w14:textId="77777777" w:rsidR="003964BB" w:rsidRDefault="003964BB" w:rsidP="00537877">
            <w:pPr>
              <w:pStyle w:val="NoSpacing"/>
              <w:rPr>
                <w:rFonts w:ascii="Avenir" w:hAnsi="Avenir"/>
              </w:rPr>
            </w:pPr>
          </w:p>
          <w:p w14:paraId="24BB1A59" w14:textId="686AA6BA" w:rsidR="003964BB" w:rsidRDefault="00135DB9" w:rsidP="00537877">
            <w:pPr>
              <w:pStyle w:val="NoSpacing"/>
              <w:rPr>
                <w:rFonts w:ascii="Avenir" w:hAnsi="Avenir"/>
              </w:rPr>
            </w:pPr>
            <w:r w:rsidRPr="00135DB9">
              <w:rPr>
                <w:rFonts w:ascii="Avenir" w:hAnsi="Avenir"/>
              </w:rPr>
              <w:t>In the</w:t>
            </w:r>
            <w:r>
              <w:rPr>
                <w:rFonts w:ascii="Avenir" w:hAnsi="Avenir"/>
              </w:rPr>
              <w:t xml:space="preserve"> 2019-2020 academic year</w:t>
            </w:r>
            <w:r w:rsidRPr="00135DB9">
              <w:rPr>
                <w:rFonts w:ascii="Avenir" w:hAnsi="Avenir"/>
              </w:rPr>
              <w:t xml:space="preserve">, BCC SOC Department </w:t>
            </w:r>
            <w:r>
              <w:rPr>
                <w:rFonts w:ascii="Avenir" w:hAnsi="Avenir"/>
              </w:rPr>
              <w:t>was on par with the college average in</w:t>
            </w:r>
            <w:r w:rsidRPr="00135DB9">
              <w:rPr>
                <w:rFonts w:ascii="Avenir" w:hAnsi="Avenir"/>
              </w:rPr>
              <w:t xml:space="preserve"> the course completion rate and retention rate </w:t>
            </w:r>
            <w:r>
              <w:rPr>
                <w:rFonts w:ascii="Avenir" w:hAnsi="Avenir"/>
              </w:rPr>
              <w:t>(76%/87% SOC; 78%/87% college average, respectively).  Both rates show significant improvement since</w:t>
            </w:r>
            <w:r w:rsidRPr="00135DB9">
              <w:rPr>
                <w:rFonts w:ascii="Avenir" w:hAnsi="Avenir"/>
              </w:rPr>
              <w:t xml:space="preserve"> the academic year 201</w:t>
            </w:r>
            <w:r>
              <w:rPr>
                <w:rFonts w:ascii="Avenir" w:hAnsi="Avenir"/>
              </w:rPr>
              <w:t>6</w:t>
            </w:r>
            <w:r w:rsidRPr="00135DB9">
              <w:rPr>
                <w:rFonts w:ascii="Avenir" w:hAnsi="Avenir"/>
              </w:rPr>
              <w:t>-201</w:t>
            </w:r>
            <w:r>
              <w:rPr>
                <w:rFonts w:ascii="Avenir" w:hAnsi="Avenir"/>
              </w:rPr>
              <w:t>7</w:t>
            </w:r>
            <w:r w:rsidRPr="00135DB9">
              <w:rPr>
                <w:rFonts w:ascii="Avenir" w:hAnsi="Avenir"/>
              </w:rPr>
              <w:t xml:space="preserve"> (55%/75%: 2016-2017; 59%/77%: 2017-2018; 64%/79%: 2018-2019</w:t>
            </w:r>
            <w:r>
              <w:rPr>
                <w:rFonts w:ascii="Avenir" w:hAnsi="Avenir"/>
              </w:rPr>
              <w:t>; 76%/87%: 2019-2020)</w:t>
            </w:r>
            <w:r w:rsidRPr="00135DB9">
              <w:rPr>
                <w:rFonts w:ascii="Avenir" w:hAnsi="Avenir"/>
              </w:rPr>
              <w:t>.  Since 2016-2017, while the college completion and retention rates have remained relatively flat, the SOC Dept. has seen an increase in both measures with a particularly positive gain from 2016</w:t>
            </w:r>
            <w:r>
              <w:rPr>
                <w:rFonts w:ascii="Avenir" w:hAnsi="Avenir"/>
              </w:rPr>
              <w:t>-2017</w:t>
            </w:r>
            <w:r w:rsidRPr="00135DB9">
              <w:rPr>
                <w:rFonts w:ascii="Avenir" w:hAnsi="Avenir"/>
              </w:rPr>
              <w:t xml:space="preserve"> to </w:t>
            </w:r>
            <w:r>
              <w:rPr>
                <w:rFonts w:ascii="Avenir" w:hAnsi="Avenir"/>
              </w:rPr>
              <w:t>2019-</w:t>
            </w:r>
            <w:r w:rsidRPr="00135DB9">
              <w:rPr>
                <w:rFonts w:ascii="Avenir" w:hAnsi="Avenir"/>
              </w:rPr>
              <w:t>20</w:t>
            </w:r>
            <w:r>
              <w:rPr>
                <w:rFonts w:ascii="Avenir" w:hAnsi="Avenir"/>
              </w:rPr>
              <w:t>20</w:t>
            </w:r>
            <w:r w:rsidRPr="00135DB9">
              <w:rPr>
                <w:rFonts w:ascii="Avenir" w:hAnsi="Avenir"/>
              </w:rPr>
              <w:t xml:space="preserve"> in the completion rate, improving </w:t>
            </w:r>
            <w:r>
              <w:rPr>
                <w:rFonts w:ascii="Avenir" w:hAnsi="Avenir"/>
              </w:rPr>
              <w:t>20</w:t>
            </w:r>
            <w:r w:rsidRPr="00135DB9">
              <w:rPr>
                <w:rFonts w:ascii="Avenir" w:hAnsi="Avenir"/>
              </w:rPr>
              <w:t xml:space="preserve"> points</w:t>
            </w:r>
            <w:r>
              <w:rPr>
                <w:rFonts w:ascii="Avenir" w:hAnsi="Avenir"/>
              </w:rPr>
              <w:t xml:space="preserve"> and the retention rate improving 12 points – both measure though are most likely slightly inflated for 2019-2020 due to the Military Withdrawal (MW) and Excused Withdrawal (EW) extended for the COVID crisis</w:t>
            </w:r>
            <w:r w:rsidRPr="00135DB9">
              <w:rPr>
                <w:rFonts w:ascii="Avenir" w:hAnsi="Avenir"/>
              </w:rPr>
              <w:t xml:space="preserve">.  With both measure increasing, and not insignificantly, SOC Dept. faculty recognizes the achievement of a primary goal as outlined in the previous Program Review.  Retention and completion rates across </w:t>
            </w:r>
            <w:r>
              <w:rPr>
                <w:rFonts w:ascii="Avenir" w:hAnsi="Avenir"/>
              </w:rPr>
              <w:t>female and male students</w:t>
            </w:r>
            <w:r w:rsidRPr="00135DB9">
              <w:rPr>
                <w:rFonts w:ascii="Avenir" w:hAnsi="Avenir"/>
              </w:rPr>
              <w:t xml:space="preserve"> are relatively equal, both rates are </w:t>
            </w:r>
            <w:r>
              <w:rPr>
                <w:rFonts w:ascii="Avenir" w:hAnsi="Avenir"/>
              </w:rPr>
              <w:t>even with</w:t>
            </w:r>
            <w:r w:rsidRPr="00135DB9">
              <w:rPr>
                <w:rFonts w:ascii="Avenir" w:hAnsi="Avenir"/>
              </w:rPr>
              <w:t xml:space="preserve"> college average.</w:t>
            </w:r>
            <w:r>
              <w:rPr>
                <w:rFonts w:ascii="Avenir" w:hAnsi="Avenir"/>
              </w:rPr>
              <w:t xml:space="preserve">  </w:t>
            </w:r>
            <w:r>
              <w:rPr>
                <w:rFonts w:ascii="Avenir" w:hAnsi="Avenir"/>
              </w:rPr>
              <w:lastRenderedPageBreak/>
              <w:t>Nonbinary students show lower completion and retention</w:t>
            </w:r>
            <w:r w:rsidRPr="00135DB9">
              <w:rPr>
                <w:rFonts w:ascii="Avenir" w:hAnsi="Avenir"/>
              </w:rPr>
              <w:t xml:space="preserve">.  Completion and retention rates across age groups are relatively even; students in the age range of </w:t>
            </w:r>
            <w:r>
              <w:rPr>
                <w:rFonts w:ascii="Avenir" w:hAnsi="Avenir"/>
              </w:rPr>
              <w:t xml:space="preserve">16-29 make up the bulk of the enrollment and average around 75% in completion and around 88% in retention.  </w:t>
            </w:r>
            <w:r w:rsidRPr="00135DB9">
              <w:rPr>
                <w:rFonts w:ascii="Avenir" w:hAnsi="Avenir"/>
              </w:rPr>
              <w:t xml:space="preserve">Retention and completion rates for the </w:t>
            </w:r>
            <w:r>
              <w:rPr>
                <w:rFonts w:ascii="Avenir" w:hAnsi="Avenir"/>
              </w:rPr>
              <w:t>20 and older</w:t>
            </w:r>
            <w:r w:rsidRPr="00135DB9">
              <w:rPr>
                <w:rFonts w:ascii="Avenir" w:hAnsi="Avenir"/>
              </w:rPr>
              <w:t xml:space="preserve"> age group is </w:t>
            </w:r>
            <w:r>
              <w:rPr>
                <w:rFonts w:ascii="Avenir" w:hAnsi="Avenir"/>
              </w:rPr>
              <w:t>on</w:t>
            </w:r>
            <w:r w:rsidRPr="00135DB9">
              <w:rPr>
                <w:rFonts w:ascii="Avenir" w:hAnsi="Avenir"/>
              </w:rPr>
              <w:t xml:space="preserve"> college average in both categories.</w:t>
            </w:r>
            <w:r>
              <w:rPr>
                <w:rFonts w:ascii="Avenir" w:hAnsi="Avenir"/>
              </w:rPr>
              <w:t xml:space="preserve">  </w:t>
            </w:r>
            <w:r w:rsidRPr="00135DB9">
              <w:rPr>
                <w:rFonts w:ascii="Avenir" w:hAnsi="Avenir"/>
              </w:rPr>
              <w:t>SOC Dept</w:t>
            </w:r>
            <w:r>
              <w:rPr>
                <w:rFonts w:ascii="Avenir" w:hAnsi="Avenir"/>
              </w:rPr>
              <w:t>.</w:t>
            </w:r>
            <w:r w:rsidRPr="00135DB9">
              <w:rPr>
                <w:rFonts w:ascii="Avenir" w:hAnsi="Avenir"/>
              </w:rPr>
              <w:t xml:space="preserve"> completion rate for Black/African American students is </w:t>
            </w:r>
            <w:r w:rsidR="00B95249">
              <w:rPr>
                <w:rFonts w:ascii="Avenir" w:hAnsi="Avenir"/>
              </w:rPr>
              <w:t>3</w:t>
            </w:r>
            <w:r>
              <w:rPr>
                <w:rFonts w:ascii="Avenir" w:hAnsi="Avenir"/>
              </w:rPr>
              <w:t xml:space="preserve"> points</w:t>
            </w:r>
            <w:r w:rsidRPr="00135DB9">
              <w:rPr>
                <w:rFonts w:ascii="Avenir" w:hAnsi="Avenir"/>
              </w:rPr>
              <w:t xml:space="preserve"> below the college average.</w:t>
            </w:r>
            <w:r>
              <w:rPr>
                <w:rFonts w:ascii="Avenir" w:hAnsi="Avenir"/>
              </w:rPr>
              <w:t xml:space="preserve">  Retention rate for Black/African American students</w:t>
            </w:r>
            <w:r w:rsidR="00B95249">
              <w:rPr>
                <w:rFonts w:ascii="Avenir" w:hAnsi="Avenir"/>
              </w:rPr>
              <w:t xml:space="preserve"> is at</w:t>
            </w:r>
            <w:r>
              <w:rPr>
                <w:rFonts w:ascii="Avenir" w:hAnsi="Avenir"/>
              </w:rPr>
              <w:t xml:space="preserve"> the college average.  </w:t>
            </w:r>
            <w:r w:rsidRPr="00135DB9">
              <w:rPr>
                <w:rFonts w:ascii="Avenir" w:hAnsi="Avenir"/>
              </w:rPr>
              <w:t xml:space="preserve">The completion rate and retention rate for Hispanic/Latino student in SOC Dept. sections are both </w:t>
            </w:r>
            <w:r>
              <w:rPr>
                <w:rFonts w:ascii="Avenir" w:hAnsi="Avenir"/>
              </w:rPr>
              <w:t>on par with</w:t>
            </w:r>
            <w:r w:rsidRPr="00135DB9">
              <w:rPr>
                <w:rFonts w:ascii="Avenir" w:hAnsi="Avenir"/>
              </w:rPr>
              <w:t xml:space="preserve"> the college average</w:t>
            </w:r>
            <w:r>
              <w:rPr>
                <w:rFonts w:ascii="Avenir" w:hAnsi="Avenir"/>
              </w:rPr>
              <w:t>.  Both rates show improvement for Black/African American and Hispanic/Latino completion and retention rates.</w:t>
            </w:r>
            <w:r w:rsidRPr="00135DB9">
              <w:rPr>
                <w:rFonts w:ascii="Avenir" w:hAnsi="Avenir"/>
              </w:rPr>
              <w:t xml:space="preserve">  The SOC Dept. </w:t>
            </w:r>
            <w:r>
              <w:rPr>
                <w:rFonts w:ascii="Avenir" w:hAnsi="Avenir"/>
              </w:rPr>
              <w:t xml:space="preserve">has concentrated on </w:t>
            </w:r>
            <w:proofErr w:type="spellStart"/>
            <w:r>
              <w:rPr>
                <w:rFonts w:ascii="Avenir" w:hAnsi="Avenir"/>
              </w:rPr>
              <w:t>intitiatives</w:t>
            </w:r>
            <w:proofErr w:type="spellEnd"/>
            <w:r>
              <w:rPr>
                <w:rFonts w:ascii="Avenir" w:hAnsi="Avenir"/>
              </w:rPr>
              <w:t xml:space="preserve"> to improve completion and retention across the student body with particular attention to students from traditionally marginalized communities.  The SOC Dept. </w:t>
            </w:r>
            <w:r w:rsidRPr="00135DB9">
              <w:rPr>
                <w:rFonts w:ascii="Avenir" w:hAnsi="Avenir"/>
              </w:rPr>
              <w:t xml:space="preserve">will continue to </w:t>
            </w:r>
            <w:r>
              <w:rPr>
                <w:rFonts w:ascii="Avenir" w:hAnsi="Avenir"/>
              </w:rPr>
              <w:t xml:space="preserve">strategize, develop initiatives, and pursue programs that </w:t>
            </w:r>
            <w:r w:rsidRPr="00135DB9">
              <w:rPr>
                <w:rFonts w:ascii="Avenir" w:hAnsi="Avenir"/>
              </w:rPr>
              <w:t>the</w:t>
            </w:r>
            <w:r>
              <w:rPr>
                <w:rFonts w:ascii="Avenir" w:hAnsi="Avenir"/>
              </w:rPr>
              <w:t xml:space="preserve"> pay</w:t>
            </w:r>
            <w:r w:rsidRPr="00135DB9">
              <w:rPr>
                <w:rFonts w:ascii="Avenir" w:hAnsi="Avenir"/>
              </w:rPr>
              <w:t xml:space="preserve"> particular </w:t>
            </w:r>
            <w:r>
              <w:rPr>
                <w:rFonts w:ascii="Avenir" w:hAnsi="Avenir"/>
              </w:rPr>
              <w:t>heed to the unique circumstances</w:t>
            </w:r>
            <w:r w:rsidRPr="00135DB9">
              <w:rPr>
                <w:rFonts w:ascii="Avenir" w:hAnsi="Avenir"/>
              </w:rPr>
              <w:t xml:space="preserve"> of the Black/African American and Latinx communities at BCC</w:t>
            </w:r>
            <w:r>
              <w:rPr>
                <w:rFonts w:ascii="Avenir" w:hAnsi="Avenir"/>
              </w:rPr>
              <w:t xml:space="preserve">.  </w:t>
            </w:r>
            <w:r w:rsidRPr="00135DB9">
              <w:rPr>
                <w:rFonts w:ascii="Avenir" w:hAnsi="Avenir"/>
              </w:rPr>
              <w:t xml:space="preserve">SOC faculty will likewise continue to support identified student groups such as EOPS, </w:t>
            </w:r>
            <w:proofErr w:type="spellStart"/>
            <w:r w:rsidRPr="00135DB9">
              <w:rPr>
                <w:rFonts w:ascii="Avenir" w:hAnsi="Avenir"/>
              </w:rPr>
              <w:t>CalWorks</w:t>
            </w:r>
            <w:proofErr w:type="spellEnd"/>
            <w:r w:rsidRPr="00135DB9">
              <w:rPr>
                <w:rFonts w:ascii="Avenir" w:hAnsi="Avenir"/>
              </w:rPr>
              <w:t xml:space="preserve">, Umoja, </w:t>
            </w:r>
            <w:proofErr w:type="spellStart"/>
            <w:r w:rsidRPr="00135DB9">
              <w:rPr>
                <w:rFonts w:ascii="Avenir" w:hAnsi="Avenir"/>
              </w:rPr>
              <w:t>CareBCC</w:t>
            </w:r>
            <w:proofErr w:type="spellEnd"/>
            <w:r w:rsidRPr="00135DB9">
              <w:rPr>
                <w:rFonts w:ascii="Avenir" w:hAnsi="Avenir"/>
              </w:rPr>
              <w:t>, Veterans Affairs, etc.  The completion and retention rates for special student groups, on average, run close to the college norm.</w:t>
            </w: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3FAAA710" w:rsidR="00C44036" w:rsidRDefault="00C44036" w:rsidP="004A09B6">
      <w:pPr>
        <w:pStyle w:val="NoSpacing"/>
        <w:ind w:left="360"/>
        <w:rPr>
          <w:rFonts w:ascii="Avenir Medium" w:hAnsi="Avenir Medium"/>
        </w:rPr>
      </w:pPr>
      <w:r w:rsidRPr="00DE2251">
        <w:rPr>
          <w:rFonts w:ascii="Avenir Black" w:hAnsi="Avenir Black"/>
        </w:rPr>
        <w:t xml:space="preserve">Have your assessment results been recorded in </w:t>
      </w:r>
      <w:proofErr w:type="spellStart"/>
      <w:r w:rsidRPr="00DE2251">
        <w:rPr>
          <w:rFonts w:ascii="Avenir Black" w:hAnsi="Avenir Black"/>
        </w:rPr>
        <w:t>CurricuNet</w:t>
      </w:r>
      <w:proofErr w:type="spellEnd"/>
      <w:r w:rsidRPr="00DE2251">
        <w:rPr>
          <w:rFonts w:ascii="Avenir Black" w:hAnsi="Avenir Black"/>
        </w:rPr>
        <w:t xml:space="preserve"> Meta?</w:t>
      </w:r>
      <w:r>
        <w:rPr>
          <w:rFonts w:ascii="Avenir Medium" w:hAnsi="Avenir Medium"/>
        </w:rPr>
        <w:t xml:space="preserve"> __</w:t>
      </w:r>
      <w:proofErr w:type="spellStart"/>
      <w:r w:rsidR="006F239F">
        <w:rPr>
          <w:rFonts w:ascii="Avenir Medium" w:hAnsi="Avenir Medium"/>
        </w:rPr>
        <w:t>X</w:t>
      </w:r>
      <w:r>
        <w:rPr>
          <w:rFonts w:ascii="Avenir Medium" w:hAnsi="Avenir Medium"/>
        </w:rPr>
        <w:t>Yes</w:t>
      </w:r>
      <w:proofErr w:type="spellEnd"/>
      <w:r>
        <w:rPr>
          <w:rFonts w:ascii="Avenir Medium" w:hAnsi="Avenir Medium"/>
        </w:rPr>
        <w:t xml:space="preserve">  __No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77777777" w:rsidR="00066A61" w:rsidRPr="00066A61" w:rsidRDefault="00066A61" w:rsidP="00066A61">
      <w:pPr>
        <w:pStyle w:val="NoSpacing"/>
        <w:ind w:left="1170"/>
        <w:rPr>
          <w:rFonts w:ascii="Avenir Medium" w:hAnsi="Avenir Medium"/>
        </w:rPr>
      </w:pPr>
      <w:r w:rsidRPr="00066A61">
        <w:rPr>
          <w:rFonts w:ascii="Avenir Medium" w:hAnsi="Avenir Medium"/>
        </w:rPr>
        <w:sym w:font="Wingdings 2" w:char="F0A3"/>
      </w:r>
      <w:r w:rsidRPr="00066A61">
        <w:rPr>
          <w:rFonts w:ascii="Avenir Medium" w:hAnsi="Avenir Medium"/>
        </w:rPr>
        <w:t xml:space="preserve"> Courses were planned to be offered but cancelled</w:t>
      </w:r>
    </w:p>
    <w:p w14:paraId="4F0D4B7E" w14:textId="15FEFC45" w:rsidR="00066A61" w:rsidRPr="00066A61" w:rsidRDefault="00066A61" w:rsidP="00066A61">
      <w:pPr>
        <w:pStyle w:val="NoSpacing"/>
        <w:ind w:left="1170"/>
        <w:rPr>
          <w:rFonts w:ascii="Avenir Medium" w:hAnsi="Avenir Medium"/>
        </w:rPr>
      </w:pPr>
      <w:r w:rsidRPr="00066A61">
        <w:rPr>
          <w:rFonts w:ascii="Avenir Medium" w:hAnsi="Avenir Medium"/>
        </w:rPr>
        <w:sym w:font="Wingdings 2" w:char="F0A3"/>
      </w:r>
      <w:r w:rsidRPr="00066A61">
        <w:rPr>
          <w:rFonts w:ascii="Avenir Medium" w:hAnsi="Avenir Medium"/>
        </w:rPr>
        <w:t xml:space="preserve"> COVID–19 disruption (in person to OL conversion)</w:t>
      </w:r>
    </w:p>
    <w:p w14:paraId="4C1612AA" w14:textId="65F472E9" w:rsidR="00066A61" w:rsidRPr="00DE2251" w:rsidRDefault="00066A61" w:rsidP="00066A61">
      <w:pPr>
        <w:pStyle w:val="NoSpacing"/>
        <w:ind w:left="1170"/>
        <w:rPr>
          <w:rFonts w:ascii="Avenir Medium" w:hAnsi="Avenir Medium"/>
          <w:u w:val="single"/>
        </w:rPr>
      </w:pPr>
      <w:r w:rsidRPr="00066A61">
        <w:rPr>
          <w:rFonts w:ascii="Avenir Medium" w:hAnsi="Avenir Medium"/>
        </w:rPr>
        <w:sym w:font="Wingdings 2" w:char="F0A3"/>
      </w:r>
      <w:r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8"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0C051477" w14:textId="77777777" w:rsidR="00066A61" w:rsidRDefault="00066A61" w:rsidP="004A09B6">
            <w:pPr>
              <w:pStyle w:val="NoSpacing"/>
              <w:ind w:left="-467"/>
              <w:rPr>
                <w:rFonts w:ascii="Avenir" w:hAnsi="Avenir"/>
                <w:color w:val="FF0000"/>
              </w:rPr>
            </w:pPr>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ook w:val="04A0" w:firstRow="1" w:lastRow="0" w:firstColumn="1" w:lastColumn="0" w:noHBand="0" w:noVBand="1"/>
      </w:tblPr>
      <w:tblGrid>
        <w:gridCol w:w="2390"/>
        <w:gridCol w:w="2366"/>
        <w:gridCol w:w="2366"/>
        <w:gridCol w:w="2894"/>
      </w:tblGrid>
      <w:tr w:rsidR="00433830" w14:paraId="7F282099" w14:textId="77777777" w:rsidTr="00433830">
        <w:tc>
          <w:tcPr>
            <w:tcW w:w="2481"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481"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482"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482"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433830">
        <w:tc>
          <w:tcPr>
            <w:tcW w:w="2481" w:type="dxa"/>
          </w:tcPr>
          <w:p w14:paraId="417787DE" w14:textId="28355C09" w:rsidR="00433830" w:rsidRPr="00433830" w:rsidRDefault="006F239F" w:rsidP="00793CEC">
            <w:pPr>
              <w:pStyle w:val="NoSpacing"/>
              <w:rPr>
                <w:rFonts w:ascii="Avenir" w:hAnsi="Avenir"/>
                <w:sz w:val="20"/>
                <w:szCs w:val="20"/>
              </w:rPr>
            </w:pPr>
            <w:r>
              <w:rPr>
                <w:rFonts w:ascii="Avenir" w:hAnsi="Avenir"/>
                <w:sz w:val="20"/>
                <w:szCs w:val="20"/>
              </w:rPr>
              <w:t>n/a</w:t>
            </w:r>
          </w:p>
        </w:tc>
        <w:tc>
          <w:tcPr>
            <w:tcW w:w="2481" w:type="dxa"/>
          </w:tcPr>
          <w:p w14:paraId="21A413E9" w14:textId="77777777" w:rsidR="00433830" w:rsidRPr="00433830" w:rsidRDefault="00433830" w:rsidP="00793CEC">
            <w:pPr>
              <w:pStyle w:val="NoSpacing"/>
              <w:rPr>
                <w:rFonts w:ascii="Avenir" w:hAnsi="Avenir"/>
                <w:sz w:val="20"/>
                <w:szCs w:val="20"/>
              </w:rPr>
            </w:pPr>
          </w:p>
        </w:tc>
        <w:tc>
          <w:tcPr>
            <w:tcW w:w="2482" w:type="dxa"/>
          </w:tcPr>
          <w:p w14:paraId="2E9C9754" w14:textId="77777777" w:rsidR="00433830" w:rsidRPr="00433830" w:rsidRDefault="00433830" w:rsidP="00793CEC">
            <w:pPr>
              <w:pStyle w:val="NoSpacing"/>
              <w:rPr>
                <w:rFonts w:ascii="Avenir" w:hAnsi="Avenir"/>
                <w:sz w:val="20"/>
                <w:szCs w:val="20"/>
              </w:rPr>
            </w:pPr>
          </w:p>
        </w:tc>
        <w:tc>
          <w:tcPr>
            <w:tcW w:w="2482" w:type="dxa"/>
          </w:tcPr>
          <w:p w14:paraId="48664882" w14:textId="77777777" w:rsidR="00433830" w:rsidRPr="00433830" w:rsidRDefault="00433830" w:rsidP="00793CEC">
            <w:pPr>
              <w:pStyle w:val="NoSpacing"/>
              <w:rPr>
                <w:rFonts w:ascii="Avenir" w:hAnsi="Avenir"/>
                <w:sz w:val="20"/>
                <w:szCs w:val="20"/>
              </w:rPr>
            </w:pPr>
          </w:p>
        </w:tc>
      </w:tr>
      <w:tr w:rsidR="00433830" w14:paraId="403CCE43" w14:textId="77777777" w:rsidTr="00433830">
        <w:tc>
          <w:tcPr>
            <w:tcW w:w="2481" w:type="dxa"/>
          </w:tcPr>
          <w:p w14:paraId="55392E7A" w14:textId="77777777" w:rsidR="00433830" w:rsidRPr="00433830" w:rsidRDefault="00433830" w:rsidP="00793CEC">
            <w:pPr>
              <w:pStyle w:val="NoSpacing"/>
              <w:rPr>
                <w:rFonts w:ascii="Avenir" w:hAnsi="Avenir"/>
                <w:sz w:val="20"/>
                <w:szCs w:val="20"/>
              </w:rPr>
            </w:pPr>
          </w:p>
        </w:tc>
        <w:tc>
          <w:tcPr>
            <w:tcW w:w="2481" w:type="dxa"/>
          </w:tcPr>
          <w:p w14:paraId="0DB8E4AD" w14:textId="77777777" w:rsidR="00433830" w:rsidRPr="00433830" w:rsidRDefault="00433830" w:rsidP="00793CEC">
            <w:pPr>
              <w:pStyle w:val="NoSpacing"/>
              <w:rPr>
                <w:rFonts w:ascii="Avenir" w:hAnsi="Avenir"/>
                <w:sz w:val="20"/>
                <w:szCs w:val="20"/>
              </w:rPr>
            </w:pPr>
          </w:p>
        </w:tc>
        <w:tc>
          <w:tcPr>
            <w:tcW w:w="2482" w:type="dxa"/>
          </w:tcPr>
          <w:p w14:paraId="092978F9" w14:textId="77777777" w:rsidR="00433830" w:rsidRPr="00433830" w:rsidRDefault="00433830" w:rsidP="00793CEC">
            <w:pPr>
              <w:pStyle w:val="NoSpacing"/>
              <w:rPr>
                <w:rFonts w:ascii="Avenir" w:hAnsi="Avenir"/>
                <w:sz w:val="20"/>
                <w:szCs w:val="20"/>
              </w:rPr>
            </w:pPr>
          </w:p>
        </w:tc>
        <w:tc>
          <w:tcPr>
            <w:tcW w:w="2482" w:type="dxa"/>
          </w:tcPr>
          <w:p w14:paraId="17129DCF" w14:textId="77777777" w:rsidR="00433830" w:rsidRPr="00433830" w:rsidRDefault="00433830" w:rsidP="00793CEC">
            <w:pPr>
              <w:pStyle w:val="NoSpacing"/>
              <w:rPr>
                <w:rFonts w:ascii="Avenir" w:hAnsi="Avenir"/>
                <w:sz w:val="20"/>
                <w:szCs w:val="20"/>
              </w:rPr>
            </w:pPr>
          </w:p>
        </w:tc>
      </w:tr>
      <w:tr w:rsidR="00433830" w14:paraId="1D3F3BF5" w14:textId="77777777" w:rsidTr="00433830">
        <w:tc>
          <w:tcPr>
            <w:tcW w:w="2481" w:type="dxa"/>
          </w:tcPr>
          <w:p w14:paraId="36883FD0" w14:textId="77777777" w:rsidR="00433830" w:rsidRPr="00433830" w:rsidRDefault="00433830" w:rsidP="00793CEC">
            <w:pPr>
              <w:pStyle w:val="NoSpacing"/>
              <w:rPr>
                <w:rFonts w:ascii="Avenir" w:hAnsi="Avenir"/>
                <w:sz w:val="20"/>
                <w:szCs w:val="20"/>
              </w:rPr>
            </w:pPr>
          </w:p>
        </w:tc>
        <w:tc>
          <w:tcPr>
            <w:tcW w:w="2481" w:type="dxa"/>
          </w:tcPr>
          <w:p w14:paraId="2404DBF7" w14:textId="77777777" w:rsidR="00433830" w:rsidRPr="00433830" w:rsidRDefault="00433830" w:rsidP="00793CEC">
            <w:pPr>
              <w:pStyle w:val="NoSpacing"/>
              <w:rPr>
                <w:rFonts w:ascii="Avenir" w:hAnsi="Avenir"/>
                <w:sz w:val="20"/>
                <w:szCs w:val="20"/>
              </w:rPr>
            </w:pPr>
          </w:p>
        </w:tc>
        <w:tc>
          <w:tcPr>
            <w:tcW w:w="2482" w:type="dxa"/>
          </w:tcPr>
          <w:p w14:paraId="69775E8E" w14:textId="77777777" w:rsidR="00433830" w:rsidRPr="00433830" w:rsidRDefault="00433830" w:rsidP="00793CEC">
            <w:pPr>
              <w:pStyle w:val="NoSpacing"/>
              <w:rPr>
                <w:rFonts w:ascii="Avenir" w:hAnsi="Avenir"/>
                <w:sz w:val="20"/>
                <w:szCs w:val="20"/>
              </w:rPr>
            </w:pPr>
          </w:p>
        </w:tc>
        <w:tc>
          <w:tcPr>
            <w:tcW w:w="2482" w:type="dxa"/>
          </w:tcPr>
          <w:p w14:paraId="237366E6" w14:textId="77777777" w:rsidR="00433830" w:rsidRPr="00433830" w:rsidRDefault="00433830" w:rsidP="00793CEC">
            <w:pPr>
              <w:pStyle w:val="NoSpacing"/>
              <w:rPr>
                <w:rFonts w:ascii="Avenir" w:hAnsi="Avenir"/>
                <w:sz w:val="20"/>
                <w:szCs w:val="20"/>
              </w:rPr>
            </w:pPr>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7A78F8">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ook w:val="04A0" w:firstRow="1" w:lastRow="0" w:firstColumn="1" w:lastColumn="0" w:noHBand="0" w:noVBand="1"/>
      </w:tblPr>
      <w:tblGrid>
        <w:gridCol w:w="3196"/>
        <w:gridCol w:w="6704"/>
      </w:tblGrid>
      <w:tr w:rsidR="00433830" w:rsidRPr="003462B5" w14:paraId="39BBF20D" w14:textId="77777777" w:rsidTr="004A09B6">
        <w:tc>
          <w:tcPr>
            <w:tcW w:w="9900" w:type="dxa"/>
            <w:gridSpan w:val="2"/>
            <w:shd w:val="clear" w:color="auto" w:fill="009193"/>
          </w:tcPr>
          <w:p w14:paraId="7C21DA2D" w14:textId="0EF8A930" w:rsidR="00433830" w:rsidRPr="003462B5" w:rsidRDefault="00433830" w:rsidP="00E10FC5">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4A09B6">
        <w:tc>
          <w:tcPr>
            <w:tcW w:w="3196" w:type="dxa"/>
          </w:tcPr>
          <w:p w14:paraId="7A41A061" w14:textId="46045647" w:rsidR="001C0579" w:rsidRPr="003462B5" w:rsidRDefault="001C2F46" w:rsidP="00E10FC5">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77777777" w:rsidR="001C0579" w:rsidRPr="003462B5" w:rsidRDefault="001C0579" w:rsidP="00E10FC5">
            <w:pPr>
              <w:rPr>
                <w:rFonts w:ascii="Avenir" w:hAnsi="Avenir"/>
                <w:highlight w:val="yellow"/>
              </w:rPr>
            </w:pPr>
          </w:p>
        </w:tc>
      </w:tr>
      <w:tr w:rsidR="001C0579" w:rsidRPr="003462B5" w14:paraId="447EFC7E" w14:textId="77777777" w:rsidTr="004A09B6">
        <w:tc>
          <w:tcPr>
            <w:tcW w:w="3196" w:type="dxa"/>
          </w:tcPr>
          <w:p w14:paraId="788F5022" w14:textId="77777777" w:rsidR="001C0579" w:rsidRPr="003462B5" w:rsidRDefault="001C0579" w:rsidP="00E10FC5">
            <w:pPr>
              <w:rPr>
                <w:rFonts w:ascii="Avenir" w:hAnsi="Avenir"/>
              </w:rPr>
            </w:pPr>
            <w:r w:rsidRPr="003462B5">
              <w:rPr>
                <w:rFonts w:ascii="Avenir" w:hAnsi="Avenir"/>
              </w:rPr>
              <w:t>Description:</w:t>
            </w:r>
          </w:p>
        </w:tc>
        <w:tc>
          <w:tcPr>
            <w:tcW w:w="6704" w:type="dxa"/>
            <w:shd w:val="clear" w:color="auto" w:fill="auto"/>
          </w:tcPr>
          <w:p w14:paraId="2D0218D2" w14:textId="77777777" w:rsidR="001C0579" w:rsidRPr="003462B5" w:rsidRDefault="001C0579" w:rsidP="00E10FC5">
            <w:pPr>
              <w:rPr>
                <w:rFonts w:ascii="Avenir" w:hAnsi="Avenir"/>
                <w:highlight w:val="yellow"/>
              </w:rPr>
            </w:pPr>
          </w:p>
        </w:tc>
      </w:tr>
      <w:tr w:rsidR="001C0579" w:rsidRPr="003462B5" w14:paraId="79843157" w14:textId="77777777" w:rsidTr="004A09B6">
        <w:tc>
          <w:tcPr>
            <w:tcW w:w="3196" w:type="dxa"/>
          </w:tcPr>
          <w:p w14:paraId="56A93D32" w14:textId="77777777" w:rsidR="001C0579" w:rsidRPr="003462B5" w:rsidRDefault="001C0579" w:rsidP="00E10FC5">
            <w:pPr>
              <w:rPr>
                <w:rFonts w:ascii="Avenir" w:hAnsi="Avenir"/>
              </w:rPr>
            </w:pPr>
            <w:r w:rsidRPr="003462B5">
              <w:rPr>
                <w:rFonts w:ascii="Avenir" w:hAnsi="Avenir"/>
              </w:rPr>
              <w:t xml:space="preserve">To be completed by [Date]: </w:t>
            </w:r>
          </w:p>
        </w:tc>
        <w:tc>
          <w:tcPr>
            <w:tcW w:w="6704" w:type="dxa"/>
            <w:shd w:val="clear" w:color="auto" w:fill="auto"/>
          </w:tcPr>
          <w:p w14:paraId="359D95AF" w14:textId="77777777" w:rsidR="001C0579" w:rsidRPr="003462B5" w:rsidRDefault="001C0579" w:rsidP="00E10FC5">
            <w:pPr>
              <w:rPr>
                <w:rFonts w:ascii="Avenir" w:hAnsi="Avenir"/>
                <w:highlight w:val="yellow"/>
              </w:rPr>
            </w:pPr>
          </w:p>
        </w:tc>
      </w:tr>
      <w:tr w:rsidR="001C0579" w:rsidRPr="003462B5" w14:paraId="22DD193B" w14:textId="77777777" w:rsidTr="004A09B6">
        <w:tc>
          <w:tcPr>
            <w:tcW w:w="3196" w:type="dxa"/>
          </w:tcPr>
          <w:p w14:paraId="5F65BD7B" w14:textId="77777777" w:rsidR="001C0579" w:rsidRPr="003462B5" w:rsidRDefault="001C0579" w:rsidP="00E10FC5">
            <w:pPr>
              <w:rPr>
                <w:rFonts w:ascii="Avenir" w:hAnsi="Avenir"/>
              </w:rPr>
            </w:pPr>
            <w:r w:rsidRPr="003462B5">
              <w:rPr>
                <w:rFonts w:ascii="Avenir" w:hAnsi="Avenir"/>
              </w:rPr>
              <w:t>Responsible person:</w:t>
            </w:r>
          </w:p>
        </w:tc>
        <w:tc>
          <w:tcPr>
            <w:tcW w:w="6704" w:type="dxa"/>
            <w:shd w:val="clear" w:color="auto" w:fill="auto"/>
          </w:tcPr>
          <w:p w14:paraId="5D2300A8" w14:textId="77777777" w:rsidR="001C0579" w:rsidRPr="003462B5" w:rsidRDefault="001C0579" w:rsidP="00E10FC5">
            <w:pPr>
              <w:rPr>
                <w:rFonts w:ascii="Avenir" w:hAnsi="Avenir"/>
                <w:highlight w:val="yellow"/>
              </w:rPr>
            </w:pPr>
          </w:p>
        </w:tc>
      </w:tr>
    </w:tbl>
    <w:p w14:paraId="542B8C1B" w14:textId="110A153D" w:rsidR="004A09B6" w:rsidRDefault="004A09B6" w:rsidP="004A09B6">
      <w:pPr>
        <w:pStyle w:val="BodyText"/>
      </w:pPr>
    </w:p>
    <w:tbl>
      <w:tblPr>
        <w:tblStyle w:val="TableGrid"/>
        <w:tblW w:w="0" w:type="auto"/>
        <w:tblInd w:w="-5" w:type="dxa"/>
        <w:tblLook w:val="04A0" w:firstRow="1" w:lastRow="0" w:firstColumn="1" w:lastColumn="0" w:noHBand="0" w:noVBand="1"/>
      </w:tblPr>
      <w:tblGrid>
        <w:gridCol w:w="3196"/>
        <w:gridCol w:w="6704"/>
      </w:tblGrid>
      <w:tr w:rsidR="004A09B6" w:rsidRPr="003462B5" w14:paraId="63A8BEB4" w14:textId="77777777" w:rsidTr="00EC325F">
        <w:tc>
          <w:tcPr>
            <w:tcW w:w="9900" w:type="dxa"/>
            <w:gridSpan w:val="2"/>
            <w:shd w:val="clear" w:color="auto" w:fill="009193"/>
          </w:tcPr>
          <w:p w14:paraId="2FFEF925" w14:textId="77777777" w:rsidR="004A09B6" w:rsidRPr="003462B5" w:rsidRDefault="004A09B6" w:rsidP="00EC325F">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EC325F">
        <w:tc>
          <w:tcPr>
            <w:tcW w:w="3196" w:type="dxa"/>
          </w:tcPr>
          <w:p w14:paraId="5BA8FD6B" w14:textId="77777777" w:rsidR="004A09B6" w:rsidRPr="003462B5" w:rsidRDefault="004A09B6" w:rsidP="00EC325F">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77777777" w:rsidR="004A09B6" w:rsidRPr="003462B5" w:rsidRDefault="004A09B6" w:rsidP="00EC325F">
            <w:pPr>
              <w:rPr>
                <w:rFonts w:ascii="Avenir" w:hAnsi="Avenir"/>
                <w:highlight w:val="yellow"/>
              </w:rPr>
            </w:pPr>
          </w:p>
        </w:tc>
      </w:tr>
      <w:tr w:rsidR="004A09B6" w:rsidRPr="003462B5" w14:paraId="723EA06F" w14:textId="77777777" w:rsidTr="00EC325F">
        <w:tc>
          <w:tcPr>
            <w:tcW w:w="3196" w:type="dxa"/>
          </w:tcPr>
          <w:p w14:paraId="12CBE3B1" w14:textId="77777777" w:rsidR="004A09B6" w:rsidRPr="003462B5" w:rsidRDefault="004A09B6" w:rsidP="00EC325F">
            <w:pPr>
              <w:rPr>
                <w:rFonts w:ascii="Avenir" w:hAnsi="Avenir"/>
              </w:rPr>
            </w:pPr>
            <w:r w:rsidRPr="003462B5">
              <w:rPr>
                <w:rFonts w:ascii="Avenir" w:hAnsi="Avenir"/>
              </w:rPr>
              <w:t>Description:</w:t>
            </w:r>
          </w:p>
        </w:tc>
        <w:tc>
          <w:tcPr>
            <w:tcW w:w="6704" w:type="dxa"/>
            <w:shd w:val="clear" w:color="auto" w:fill="auto"/>
          </w:tcPr>
          <w:p w14:paraId="32EABC18" w14:textId="77777777" w:rsidR="004A09B6" w:rsidRPr="003462B5" w:rsidRDefault="004A09B6" w:rsidP="00EC325F">
            <w:pPr>
              <w:rPr>
                <w:rFonts w:ascii="Avenir" w:hAnsi="Avenir"/>
                <w:highlight w:val="yellow"/>
              </w:rPr>
            </w:pPr>
          </w:p>
        </w:tc>
      </w:tr>
      <w:tr w:rsidR="004A09B6" w:rsidRPr="003462B5" w14:paraId="2C4DBAE2" w14:textId="77777777" w:rsidTr="00EC325F">
        <w:tc>
          <w:tcPr>
            <w:tcW w:w="3196" w:type="dxa"/>
          </w:tcPr>
          <w:p w14:paraId="679DB99C" w14:textId="77777777" w:rsidR="004A09B6" w:rsidRPr="003462B5" w:rsidRDefault="004A09B6" w:rsidP="00EC325F">
            <w:pPr>
              <w:rPr>
                <w:rFonts w:ascii="Avenir" w:hAnsi="Avenir"/>
              </w:rPr>
            </w:pPr>
            <w:r w:rsidRPr="003462B5">
              <w:rPr>
                <w:rFonts w:ascii="Avenir" w:hAnsi="Avenir"/>
              </w:rPr>
              <w:t xml:space="preserve">To be completed by [Date]: </w:t>
            </w:r>
          </w:p>
        </w:tc>
        <w:tc>
          <w:tcPr>
            <w:tcW w:w="6704" w:type="dxa"/>
            <w:shd w:val="clear" w:color="auto" w:fill="auto"/>
          </w:tcPr>
          <w:p w14:paraId="28E6761B" w14:textId="77777777" w:rsidR="004A09B6" w:rsidRPr="003462B5" w:rsidRDefault="004A09B6" w:rsidP="00EC325F">
            <w:pPr>
              <w:rPr>
                <w:rFonts w:ascii="Avenir" w:hAnsi="Avenir"/>
                <w:highlight w:val="yellow"/>
              </w:rPr>
            </w:pPr>
          </w:p>
        </w:tc>
      </w:tr>
      <w:tr w:rsidR="004A09B6" w:rsidRPr="003462B5" w14:paraId="7C7D161E" w14:textId="77777777" w:rsidTr="00EC325F">
        <w:tc>
          <w:tcPr>
            <w:tcW w:w="3196" w:type="dxa"/>
          </w:tcPr>
          <w:p w14:paraId="3D07381C" w14:textId="77777777" w:rsidR="004A09B6" w:rsidRPr="003462B5" w:rsidRDefault="004A09B6" w:rsidP="00EC325F">
            <w:pPr>
              <w:rPr>
                <w:rFonts w:ascii="Avenir" w:hAnsi="Avenir"/>
              </w:rPr>
            </w:pPr>
            <w:r w:rsidRPr="003462B5">
              <w:rPr>
                <w:rFonts w:ascii="Avenir" w:hAnsi="Avenir"/>
              </w:rPr>
              <w:t>Responsible person:</w:t>
            </w:r>
          </w:p>
        </w:tc>
        <w:tc>
          <w:tcPr>
            <w:tcW w:w="6704" w:type="dxa"/>
            <w:shd w:val="clear" w:color="auto" w:fill="auto"/>
          </w:tcPr>
          <w:p w14:paraId="59005300" w14:textId="77777777" w:rsidR="004A09B6" w:rsidRPr="003462B5" w:rsidRDefault="004A09B6" w:rsidP="00EC325F">
            <w:pPr>
              <w:rPr>
                <w:rFonts w:ascii="Avenir" w:hAnsi="Avenir"/>
                <w:highlight w:val="yellow"/>
              </w:rPr>
            </w:pPr>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9972" w:type="dxa"/>
        <w:jc w:val="center"/>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9662AA">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9662AA">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9662AA">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098DDBC" w:rsidR="00EF012D" w:rsidRPr="00CC3DCA" w:rsidRDefault="00F155C7" w:rsidP="007158B5">
            <w:pPr>
              <w:rPr>
                <w:rFonts w:ascii="Avenir" w:hAnsi="Avenir" w:cs="Segoe UI"/>
              </w:rPr>
            </w:pPr>
            <w:r>
              <w:rPr>
                <w:rFonts w:ascii="Avenir" w:hAnsi="Avenir" w:cs="Segoe UI"/>
              </w:rPr>
              <w:t>Instructional Designer – Information Technology</w:t>
            </w:r>
          </w:p>
        </w:tc>
        <w:tc>
          <w:tcPr>
            <w:tcW w:w="1170" w:type="dxa"/>
          </w:tcPr>
          <w:p w14:paraId="0005C329" w14:textId="1967A387" w:rsidR="00EF012D" w:rsidRPr="00CC3DCA" w:rsidRDefault="00F155C7" w:rsidP="007158B5">
            <w:pPr>
              <w:rPr>
                <w:rFonts w:ascii="Avenir" w:hAnsi="Avenir" w:cs="Segoe UI"/>
              </w:rPr>
            </w:pPr>
            <w:r>
              <w:rPr>
                <w:rFonts w:ascii="Avenir" w:hAnsi="Avenir" w:cs="Segoe UI"/>
              </w:rPr>
              <w:t>$70,000</w:t>
            </w:r>
          </w:p>
        </w:tc>
        <w:tc>
          <w:tcPr>
            <w:tcW w:w="1260" w:type="dxa"/>
          </w:tcPr>
          <w:p w14:paraId="781CBDC1" w14:textId="652FE3B1" w:rsidR="00EF012D" w:rsidRPr="00CC3DCA" w:rsidRDefault="00F155C7" w:rsidP="007158B5">
            <w:pPr>
              <w:rPr>
                <w:rFonts w:ascii="Avenir" w:hAnsi="Avenir" w:cs="Segoe UI"/>
              </w:rPr>
            </w:pPr>
            <w:r>
              <w:rPr>
                <w:rFonts w:ascii="Avenir" w:hAnsi="Avenir" w:cs="Segoe UI"/>
              </w:rPr>
              <w:t>$30,0000</w:t>
            </w:r>
          </w:p>
        </w:tc>
        <w:tc>
          <w:tcPr>
            <w:tcW w:w="1350" w:type="dxa"/>
            <w:shd w:val="clear" w:color="auto" w:fill="auto"/>
          </w:tcPr>
          <w:p w14:paraId="01A8885C" w14:textId="66759205" w:rsidR="00EF012D" w:rsidRPr="00CC3DCA" w:rsidRDefault="00F155C7" w:rsidP="007158B5">
            <w:pPr>
              <w:rPr>
                <w:rFonts w:ascii="Avenir" w:hAnsi="Avenir" w:cs="Segoe UI"/>
              </w:rPr>
            </w:pPr>
            <w:r>
              <w:rPr>
                <w:rFonts w:ascii="Avenir" w:hAnsi="Avenir" w:cs="Segoe UI"/>
              </w:rPr>
              <w:t>$100,000</w:t>
            </w:r>
          </w:p>
        </w:tc>
        <w:tc>
          <w:tcPr>
            <w:tcW w:w="1687" w:type="dxa"/>
            <w:shd w:val="clear" w:color="auto" w:fill="FFF2CC" w:themeFill="accent4" w:themeFillTint="33"/>
          </w:tcPr>
          <w:p w14:paraId="15BB3CCA" w14:textId="476FA4C7" w:rsidR="00EF012D" w:rsidRPr="00CC3DCA" w:rsidRDefault="00F155C7" w:rsidP="007158B5">
            <w:pPr>
              <w:rPr>
                <w:rFonts w:ascii="Avenir" w:hAnsi="Avenir" w:cs="Segoe UI"/>
              </w:rPr>
            </w:pPr>
            <w:r>
              <w:rPr>
                <w:rFonts w:ascii="Avenir" w:hAnsi="Avenir" w:cs="Segoe UI"/>
              </w:rPr>
              <w:t>1</w:t>
            </w:r>
          </w:p>
        </w:tc>
      </w:tr>
      <w:tr w:rsidR="00EF012D" w:rsidRPr="00591A55" w14:paraId="4DF4E48A" w14:textId="4B17D33F" w:rsidTr="009662AA">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35C7AFC0" w:rsidR="00EF012D" w:rsidRPr="00CC3DCA" w:rsidRDefault="006F239F" w:rsidP="00D13C0F">
            <w:pPr>
              <w:rPr>
                <w:rFonts w:ascii="Avenir" w:hAnsi="Avenir" w:cs="Segoe UI"/>
              </w:rPr>
            </w:pPr>
            <w:r>
              <w:rPr>
                <w:rFonts w:ascii="Avenir" w:hAnsi="Avenir" w:cs="Segoe UI"/>
              </w:rPr>
              <w:t>tutors</w:t>
            </w:r>
          </w:p>
        </w:tc>
        <w:tc>
          <w:tcPr>
            <w:tcW w:w="1170" w:type="dxa"/>
          </w:tcPr>
          <w:p w14:paraId="262253EC" w14:textId="77777777" w:rsidR="00EF012D" w:rsidRPr="00CC3DCA" w:rsidRDefault="00EF012D" w:rsidP="007158B5">
            <w:pPr>
              <w:rPr>
                <w:rFonts w:ascii="Avenir" w:hAnsi="Avenir" w:cs="Segoe UI"/>
              </w:rPr>
            </w:pPr>
          </w:p>
        </w:tc>
        <w:tc>
          <w:tcPr>
            <w:tcW w:w="1260" w:type="dxa"/>
          </w:tcPr>
          <w:p w14:paraId="0DFA3A16" w14:textId="77777777" w:rsidR="00EF012D" w:rsidRPr="00CC3DCA" w:rsidRDefault="00EF012D" w:rsidP="007158B5">
            <w:pPr>
              <w:rPr>
                <w:rFonts w:ascii="Avenir" w:hAnsi="Avenir" w:cs="Segoe UI"/>
              </w:rPr>
            </w:pPr>
          </w:p>
        </w:tc>
        <w:tc>
          <w:tcPr>
            <w:tcW w:w="1350" w:type="dxa"/>
            <w:shd w:val="clear" w:color="auto" w:fill="auto"/>
          </w:tcPr>
          <w:p w14:paraId="53931E0E" w14:textId="77777777" w:rsidR="00EF012D" w:rsidRPr="00CC3DCA" w:rsidRDefault="00EF012D" w:rsidP="007158B5">
            <w:pPr>
              <w:rPr>
                <w:rFonts w:ascii="Avenir" w:hAnsi="Avenir" w:cs="Segoe UI"/>
              </w:rPr>
            </w:pPr>
          </w:p>
        </w:tc>
        <w:tc>
          <w:tcPr>
            <w:tcW w:w="1687" w:type="dxa"/>
            <w:shd w:val="clear" w:color="auto" w:fill="FFF2CC" w:themeFill="accent4" w:themeFillTint="33"/>
          </w:tcPr>
          <w:p w14:paraId="6C0FE4C3" w14:textId="50A04698" w:rsidR="00EF012D" w:rsidRPr="00CC3DCA" w:rsidRDefault="00F155C7" w:rsidP="007158B5">
            <w:pPr>
              <w:rPr>
                <w:rFonts w:ascii="Avenir" w:hAnsi="Avenir" w:cs="Segoe UI"/>
              </w:rPr>
            </w:pPr>
            <w:r>
              <w:rPr>
                <w:rFonts w:ascii="Avenir" w:hAnsi="Avenir" w:cs="Segoe UI"/>
              </w:rPr>
              <w:t xml:space="preserve">Ongoing </w:t>
            </w:r>
          </w:p>
        </w:tc>
      </w:tr>
      <w:tr w:rsidR="00EF012D" w:rsidRPr="00591A55" w14:paraId="4DAE1F55" w14:textId="38C7F49E" w:rsidTr="009662AA">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4AC7CEA4" w:rsidR="00EF012D" w:rsidRPr="00CC3DCA" w:rsidRDefault="00F155C7" w:rsidP="007158B5">
            <w:pPr>
              <w:rPr>
                <w:rFonts w:ascii="Avenir" w:hAnsi="Avenir" w:cs="Segoe UI"/>
              </w:rPr>
            </w:pPr>
            <w:r>
              <w:rPr>
                <w:rFonts w:ascii="Avenir" w:hAnsi="Avenir" w:cs="Segoe UI"/>
              </w:rPr>
              <w:t>Tutor Coordinator</w:t>
            </w:r>
          </w:p>
        </w:tc>
        <w:tc>
          <w:tcPr>
            <w:tcW w:w="1170" w:type="dxa"/>
          </w:tcPr>
          <w:p w14:paraId="0BFA2FA9" w14:textId="32467A9D" w:rsidR="00EF012D" w:rsidRPr="00CC3DCA" w:rsidRDefault="00F155C7" w:rsidP="007158B5">
            <w:pPr>
              <w:rPr>
                <w:rFonts w:ascii="Avenir" w:hAnsi="Avenir" w:cs="Segoe UI"/>
              </w:rPr>
            </w:pPr>
            <w:r>
              <w:rPr>
                <w:rFonts w:ascii="Avenir" w:hAnsi="Avenir" w:cs="Segoe UI"/>
              </w:rPr>
              <w:t>$30,000</w:t>
            </w:r>
          </w:p>
        </w:tc>
        <w:tc>
          <w:tcPr>
            <w:tcW w:w="1260" w:type="dxa"/>
          </w:tcPr>
          <w:p w14:paraId="18032962" w14:textId="23C1C3AD" w:rsidR="00EF012D" w:rsidRPr="00CC3DCA" w:rsidRDefault="00F155C7" w:rsidP="007158B5">
            <w:pPr>
              <w:rPr>
                <w:rFonts w:ascii="Avenir" w:hAnsi="Avenir" w:cs="Segoe UI"/>
              </w:rPr>
            </w:pPr>
            <w:r>
              <w:rPr>
                <w:rFonts w:ascii="Avenir" w:hAnsi="Avenir" w:cs="Segoe UI"/>
              </w:rPr>
              <w:t>$10,000</w:t>
            </w:r>
          </w:p>
        </w:tc>
        <w:tc>
          <w:tcPr>
            <w:tcW w:w="1350" w:type="dxa"/>
            <w:shd w:val="clear" w:color="auto" w:fill="auto"/>
          </w:tcPr>
          <w:p w14:paraId="4C5756EA" w14:textId="2CC18D6B" w:rsidR="00EF012D" w:rsidRPr="00CC3DCA" w:rsidRDefault="00F155C7" w:rsidP="007158B5">
            <w:pPr>
              <w:rPr>
                <w:rFonts w:ascii="Avenir" w:hAnsi="Avenir" w:cs="Segoe UI"/>
              </w:rPr>
            </w:pPr>
            <w:r>
              <w:rPr>
                <w:rFonts w:ascii="Avenir" w:hAnsi="Avenir" w:cs="Segoe UI"/>
              </w:rPr>
              <w:t>$40,000</w:t>
            </w:r>
          </w:p>
        </w:tc>
        <w:tc>
          <w:tcPr>
            <w:tcW w:w="1687" w:type="dxa"/>
            <w:shd w:val="clear" w:color="auto" w:fill="FFF2CC" w:themeFill="accent4" w:themeFillTint="33"/>
          </w:tcPr>
          <w:p w14:paraId="6A001AE7" w14:textId="211153C4" w:rsidR="00EF012D" w:rsidRPr="00CC3DCA" w:rsidRDefault="00F155C7" w:rsidP="007158B5">
            <w:pPr>
              <w:rPr>
                <w:rFonts w:ascii="Avenir" w:hAnsi="Avenir" w:cs="Segoe UI"/>
              </w:rPr>
            </w:pPr>
            <w:r>
              <w:rPr>
                <w:rFonts w:ascii="Avenir" w:hAnsi="Avenir" w:cs="Segoe UI"/>
              </w:rPr>
              <w:t>2</w:t>
            </w:r>
          </w:p>
        </w:tc>
      </w:tr>
      <w:tr w:rsidR="00EF012D" w:rsidRPr="00591A55" w14:paraId="587701D2" w14:textId="2114F107" w:rsidTr="009662AA">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77777777" w:rsidR="00EF012D" w:rsidRPr="00CC3DCA" w:rsidRDefault="00EF012D" w:rsidP="007158B5">
            <w:pPr>
              <w:rPr>
                <w:rFonts w:ascii="Avenir" w:hAnsi="Avenir" w:cs="Segoe UI"/>
              </w:rPr>
            </w:pPr>
          </w:p>
        </w:tc>
        <w:tc>
          <w:tcPr>
            <w:tcW w:w="1170" w:type="dxa"/>
          </w:tcPr>
          <w:p w14:paraId="1E7CC617" w14:textId="77777777" w:rsidR="00EF012D" w:rsidRPr="00CC3DCA" w:rsidRDefault="00EF012D" w:rsidP="007158B5">
            <w:pPr>
              <w:rPr>
                <w:rFonts w:ascii="Avenir" w:hAnsi="Avenir" w:cs="Segoe UI"/>
              </w:rPr>
            </w:pPr>
          </w:p>
        </w:tc>
        <w:tc>
          <w:tcPr>
            <w:tcW w:w="1260" w:type="dxa"/>
          </w:tcPr>
          <w:p w14:paraId="33C81EFF" w14:textId="77777777" w:rsidR="00EF012D" w:rsidRPr="00CC3DCA" w:rsidRDefault="00EF012D" w:rsidP="007158B5">
            <w:pPr>
              <w:rPr>
                <w:rFonts w:ascii="Avenir" w:hAnsi="Avenir" w:cs="Segoe UI"/>
              </w:rPr>
            </w:pPr>
          </w:p>
        </w:tc>
        <w:tc>
          <w:tcPr>
            <w:tcW w:w="1350" w:type="dxa"/>
            <w:shd w:val="clear" w:color="auto" w:fill="auto"/>
          </w:tcPr>
          <w:p w14:paraId="1F59F0C9" w14:textId="77777777" w:rsidR="00EF012D" w:rsidRPr="00CC3DCA" w:rsidRDefault="00EF012D" w:rsidP="007158B5">
            <w:pPr>
              <w:rPr>
                <w:rFonts w:ascii="Avenir" w:hAnsi="Avenir" w:cs="Segoe UI"/>
              </w:rPr>
            </w:pPr>
          </w:p>
        </w:tc>
        <w:tc>
          <w:tcPr>
            <w:tcW w:w="1687" w:type="dxa"/>
            <w:shd w:val="clear" w:color="auto" w:fill="FFF2CC" w:themeFill="accent4" w:themeFillTint="33"/>
          </w:tcPr>
          <w:p w14:paraId="3B6F5C9B" w14:textId="77777777" w:rsidR="00EF012D" w:rsidRPr="00CC3DCA" w:rsidRDefault="00EF012D" w:rsidP="007158B5">
            <w:pPr>
              <w:rPr>
                <w:rFonts w:ascii="Avenir" w:hAnsi="Avenir" w:cs="Segoe UI"/>
              </w:rPr>
            </w:pPr>
          </w:p>
        </w:tc>
      </w:tr>
      <w:tr w:rsidR="00EF012D" w:rsidRPr="00591A55" w14:paraId="2DBF7513" w14:textId="3A406F97" w:rsidTr="009662AA">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9662AA">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lastRenderedPageBreak/>
              <w:t>Department wide PD needed</w:t>
            </w:r>
          </w:p>
        </w:tc>
        <w:tc>
          <w:tcPr>
            <w:tcW w:w="4963" w:type="dxa"/>
            <w:gridSpan w:val="3"/>
            <w:shd w:val="clear" w:color="auto" w:fill="auto"/>
          </w:tcPr>
          <w:p w14:paraId="53C07469" w14:textId="1C6AEE5A" w:rsidR="00EF012D" w:rsidRPr="00CC3DCA" w:rsidRDefault="006F239F" w:rsidP="00D13C0F">
            <w:pPr>
              <w:rPr>
                <w:rFonts w:ascii="Avenir" w:hAnsi="Avenir" w:cs="Segoe UI"/>
              </w:rPr>
            </w:pPr>
            <w:r>
              <w:rPr>
                <w:rFonts w:ascii="Avenir" w:hAnsi="Avenir" w:cs="Segoe UI"/>
              </w:rPr>
              <w:t>Ongoing professional development in online teaching</w:t>
            </w:r>
          </w:p>
        </w:tc>
        <w:tc>
          <w:tcPr>
            <w:tcW w:w="1350" w:type="dxa"/>
            <w:shd w:val="clear" w:color="auto" w:fill="auto"/>
          </w:tcPr>
          <w:p w14:paraId="193EC35A"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6BFE2F87" w14:textId="77777777" w:rsidR="00EF012D" w:rsidRPr="00CC3DCA" w:rsidRDefault="00EF012D" w:rsidP="00EB2220">
            <w:pPr>
              <w:rPr>
                <w:rFonts w:ascii="Avenir" w:hAnsi="Avenir" w:cs="Segoe UI"/>
              </w:rPr>
            </w:pPr>
          </w:p>
        </w:tc>
      </w:tr>
      <w:tr w:rsidR="00EF012D" w:rsidRPr="00591A55" w14:paraId="11642F0E" w14:textId="11724B2D" w:rsidTr="009662AA">
        <w:trPr>
          <w:trHeight w:val="291"/>
          <w:jc w:val="center"/>
        </w:trPr>
        <w:tc>
          <w:tcPr>
            <w:tcW w:w="1972" w:type="dxa"/>
            <w:shd w:val="clear" w:color="auto" w:fill="auto"/>
          </w:tcPr>
          <w:p w14:paraId="7EC95410"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EB2220">
            <w:pPr>
              <w:rPr>
                <w:rFonts w:ascii="Avenir" w:hAnsi="Avenir" w:cs="Segoe UI"/>
              </w:rPr>
            </w:pPr>
          </w:p>
          <w:p w14:paraId="1367B2A2" w14:textId="77777777" w:rsidR="00EF012D" w:rsidRPr="00CC3DCA" w:rsidRDefault="00EF012D" w:rsidP="00D13C0F">
            <w:pPr>
              <w:rPr>
                <w:rFonts w:ascii="Avenir" w:hAnsi="Avenir" w:cs="Segoe UI"/>
              </w:rPr>
            </w:pPr>
          </w:p>
        </w:tc>
        <w:tc>
          <w:tcPr>
            <w:tcW w:w="1350" w:type="dxa"/>
            <w:shd w:val="clear" w:color="auto" w:fill="auto"/>
          </w:tcPr>
          <w:p w14:paraId="0C3CBE7B"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68BABE02" w14:textId="77777777" w:rsidR="00EF012D" w:rsidRPr="00CC3DCA" w:rsidRDefault="00EF012D" w:rsidP="00EB2220">
            <w:pPr>
              <w:rPr>
                <w:rFonts w:ascii="Avenir" w:hAnsi="Avenir" w:cs="Segoe UI"/>
              </w:rPr>
            </w:pPr>
          </w:p>
        </w:tc>
      </w:tr>
      <w:tr w:rsidR="00EF012D" w:rsidRPr="00591A55" w14:paraId="72AEFD1E" w14:textId="5F184990" w:rsidTr="009662AA">
        <w:trPr>
          <w:trHeight w:val="291"/>
          <w:jc w:val="center"/>
        </w:trPr>
        <w:tc>
          <w:tcPr>
            <w:tcW w:w="1972" w:type="dxa"/>
            <w:shd w:val="clear" w:color="auto" w:fill="009193"/>
          </w:tcPr>
          <w:p w14:paraId="4B6DF2AB" w14:textId="77777777" w:rsidR="00EF012D" w:rsidRPr="00AE229E" w:rsidRDefault="00EF012D" w:rsidP="00EB222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EB2220">
            <w:pPr>
              <w:rPr>
                <w:rFonts w:ascii="Avenir" w:hAnsi="Avenir" w:cs="Segoe UI"/>
                <w:color w:val="FFFFFF" w:themeColor="background1"/>
                <w:sz w:val="16"/>
                <w:szCs w:val="16"/>
              </w:rPr>
            </w:pPr>
          </w:p>
        </w:tc>
      </w:tr>
      <w:tr w:rsidR="00EF012D" w:rsidRPr="00591A55" w14:paraId="6B1B0764" w14:textId="2257AB69" w:rsidTr="009662AA">
        <w:trPr>
          <w:trHeight w:val="291"/>
          <w:jc w:val="center"/>
        </w:trPr>
        <w:tc>
          <w:tcPr>
            <w:tcW w:w="1972" w:type="dxa"/>
            <w:shd w:val="clear" w:color="auto" w:fill="auto"/>
          </w:tcPr>
          <w:p w14:paraId="3E314A5B"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77777777" w:rsidR="00EF012D" w:rsidRPr="00CC3DCA" w:rsidRDefault="00EF012D" w:rsidP="00D13C0F">
            <w:pPr>
              <w:rPr>
                <w:rFonts w:ascii="Avenir" w:hAnsi="Avenir" w:cs="Segoe UI"/>
              </w:rPr>
            </w:pPr>
          </w:p>
        </w:tc>
        <w:tc>
          <w:tcPr>
            <w:tcW w:w="1350" w:type="dxa"/>
            <w:shd w:val="clear" w:color="auto" w:fill="auto"/>
          </w:tcPr>
          <w:p w14:paraId="4EB4046F"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1857A0E8" w14:textId="77777777" w:rsidR="00EF012D" w:rsidRPr="00CC3DCA" w:rsidRDefault="00EF012D" w:rsidP="00EB2220">
            <w:pPr>
              <w:rPr>
                <w:rFonts w:ascii="Avenir" w:hAnsi="Avenir" w:cs="Segoe UI"/>
              </w:rPr>
            </w:pPr>
          </w:p>
        </w:tc>
      </w:tr>
      <w:tr w:rsidR="00EF012D" w:rsidRPr="00591A55" w14:paraId="78F8135F" w14:textId="74C49BE0" w:rsidTr="009662AA">
        <w:trPr>
          <w:trHeight w:val="291"/>
          <w:jc w:val="center"/>
        </w:trPr>
        <w:tc>
          <w:tcPr>
            <w:tcW w:w="1972" w:type="dxa"/>
            <w:shd w:val="clear" w:color="auto" w:fill="auto"/>
          </w:tcPr>
          <w:p w14:paraId="06F764D8"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77777777" w:rsidR="00EF012D" w:rsidRPr="00CC3DCA" w:rsidRDefault="00EF012D" w:rsidP="00EB2220">
            <w:pPr>
              <w:rPr>
                <w:rFonts w:ascii="Avenir" w:hAnsi="Avenir" w:cs="Segoe UI"/>
              </w:rPr>
            </w:pPr>
          </w:p>
        </w:tc>
        <w:tc>
          <w:tcPr>
            <w:tcW w:w="1350" w:type="dxa"/>
            <w:shd w:val="clear" w:color="auto" w:fill="auto"/>
          </w:tcPr>
          <w:p w14:paraId="625BDB47"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359CD809" w14:textId="77777777" w:rsidR="00EF012D" w:rsidRPr="00CC3DCA" w:rsidRDefault="00EF012D" w:rsidP="00EB2220">
            <w:pPr>
              <w:rPr>
                <w:rFonts w:ascii="Avenir" w:hAnsi="Avenir" w:cs="Segoe UI"/>
              </w:rPr>
            </w:pPr>
          </w:p>
        </w:tc>
      </w:tr>
      <w:tr w:rsidR="00EF012D" w:rsidRPr="00591A55" w14:paraId="19B7842B" w14:textId="5D18AE41" w:rsidTr="009662AA">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77777777" w:rsidR="00EF012D" w:rsidRPr="00CC3DCA" w:rsidRDefault="00EF012D" w:rsidP="00EB2220">
            <w:pPr>
              <w:rPr>
                <w:rFonts w:ascii="Avenir" w:hAnsi="Avenir" w:cs="Segoe UI"/>
              </w:rPr>
            </w:pPr>
          </w:p>
        </w:tc>
        <w:tc>
          <w:tcPr>
            <w:tcW w:w="1350" w:type="dxa"/>
            <w:shd w:val="clear" w:color="auto" w:fill="auto"/>
          </w:tcPr>
          <w:p w14:paraId="273E3D04"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16E1DD6A" w14:textId="77777777" w:rsidR="00EF012D" w:rsidRPr="00CC3DCA" w:rsidRDefault="00EF012D" w:rsidP="00EB2220">
            <w:pPr>
              <w:rPr>
                <w:rFonts w:ascii="Avenir" w:hAnsi="Avenir" w:cs="Segoe UI"/>
              </w:rPr>
            </w:pPr>
          </w:p>
        </w:tc>
      </w:tr>
      <w:tr w:rsidR="00EF012D" w:rsidRPr="00591A55" w14:paraId="5FAE3043" w14:textId="71F7F143" w:rsidTr="009662AA">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77777777" w:rsidR="00EF012D" w:rsidRPr="00CC3DCA" w:rsidRDefault="00EF012D" w:rsidP="00EB2220">
            <w:pPr>
              <w:rPr>
                <w:rFonts w:ascii="Avenir" w:hAnsi="Avenir" w:cs="Segoe UI"/>
              </w:rPr>
            </w:pPr>
          </w:p>
        </w:tc>
        <w:tc>
          <w:tcPr>
            <w:tcW w:w="1350" w:type="dxa"/>
            <w:shd w:val="clear" w:color="auto" w:fill="auto"/>
          </w:tcPr>
          <w:p w14:paraId="78B1FFC5"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4FEF9BAA" w14:textId="77777777" w:rsidR="00EF012D" w:rsidRPr="00CC3DCA" w:rsidRDefault="00EF012D" w:rsidP="00EB2220">
            <w:pPr>
              <w:rPr>
                <w:rFonts w:ascii="Avenir" w:hAnsi="Avenir" w:cs="Segoe UI"/>
              </w:rPr>
            </w:pPr>
          </w:p>
        </w:tc>
      </w:tr>
      <w:tr w:rsidR="00EF012D" w:rsidRPr="00591A55" w14:paraId="63CF1106" w14:textId="11C2D840" w:rsidTr="009662AA">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EB2220">
            <w:pPr>
              <w:rPr>
                <w:rFonts w:ascii="Avenir" w:hAnsi="Avenir" w:cs="Segoe UI"/>
                <w:color w:val="FFFFFF" w:themeColor="background1"/>
                <w:sz w:val="16"/>
                <w:szCs w:val="16"/>
              </w:rPr>
            </w:pPr>
          </w:p>
        </w:tc>
      </w:tr>
      <w:tr w:rsidR="00EF012D" w:rsidRPr="00591A55" w14:paraId="4BEFE862" w14:textId="382C4327" w:rsidTr="009662AA">
        <w:tblPrEx>
          <w:jc w:val="left"/>
        </w:tblPrEx>
        <w:trPr>
          <w:trHeight w:val="291"/>
        </w:trPr>
        <w:tc>
          <w:tcPr>
            <w:tcW w:w="1972" w:type="dxa"/>
          </w:tcPr>
          <w:p w14:paraId="19CCFA35"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77777777" w:rsidR="00EF012D" w:rsidRPr="00CC3DCA" w:rsidRDefault="00EF012D" w:rsidP="00CD46CB">
            <w:pPr>
              <w:rPr>
                <w:rFonts w:ascii="Avenir" w:hAnsi="Avenir" w:cs="Segoe UI"/>
              </w:rPr>
            </w:pPr>
          </w:p>
        </w:tc>
        <w:tc>
          <w:tcPr>
            <w:tcW w:w="1350" w:type="dxa"/>
          </w:tcPr>
          <w:p w14:paraId="22DB238F"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1518FD05" w14:textId="77777777" w:rsidR="00EF012D" w:rsidRPr="00CC3DCA" w:rsidRDefault="00EF012D" w:rsidP="00EB2220">
            <w:pPr>
              <w:rPr>
                <w:rFonts w:ascii="Avenir" w:hAnsi="Avenir" w:cs="Segoe UI"/>
              </w:rPr>
            </w:pPr>
          </w:p>
        </w:tc>
      </w:tr>
      <w:tr w:rsidR="00EF012D" w:rsidRPr="00591A55" w14:paraId="1F2B0C49" w14:textId="7AAF7816" w:rsidTr="009662AA">
        <w:tblPrEx>
          <w:jc w:val="left"/>
        </w:tblPrEx>
        <w:trPr>
          <w:trHeight w:val="291"/>
        </w:trPr>
        <w:tc>
          <w:tcPr>
            <w:tcW w:w="1972" w:type="dxa"/>
          </w:tcPr>
          <w:p w14:paraId="4DB2E3B9"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77777777" w:rsidR="00EF012D" w:rsidRPr="00CC3DCA" w:rsidRDefault="00EF012D" w:rsidP="00CD46CB">
            <w:pPr>
              <w:rPr>
                <w:rFonts w:ascii="Avenir" w:hAnsi="Avenir" w:cs="Segoe UI"/>
              </w:rPr>
            </w:pPr>
          </w:p>
        </w:tc>
        <w:tc>
          <w:tcPr>
            <w:tcW w:w="1350" w:type="dxa"/>
          </w:tcPr>
          <w:p w14:paraId="6F4758EA"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389EEAF0" w14:textId="77777777" w:rsidR="00EF012D" w:rsidRPr="00CC3DCA" w:rsidRDefault="00EF012D" w:rsidP="00EB2220">
            <w:pPr>
              <w:rPr>
                <w:rFonts w:ascii="Avenir" w:hAnsi="Avenir" w:cs="Segoe UI"/>
              </w:rPr>
            </w:pPr>
          </w:p>
        </w:tc>
      </w:tr>
      <w:tr w:rsidR="00EF012D" w:rsidRPr="00591A55" w14:paraId="44AE0BEA" w14:textId="43A7D846" w:rsidTr="009662AA">
        <w:tblPrEx>
          <w:jc w:val="left"/>
        </w:tblPrEx>
        <w:trPr>
          <w:trHeight w:val="291"/>
        </w:trPr>
        <w:tc>
          <w:tcPr>
            <w:tcW w:w="1972" w:type="dxa"/>
            <w:shd w:val="clear" w:color="auto" w:fill="009193"/>
          </w:tcPr>
          <w:p w14:paraId="518308FC" w14:textId="77777777" w:rsidR="00EF012D" w:rsidRPr="00AE229E" w:rsidRDefault="00EF012D" w:rsidP="00EB222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EB2220">
            <w:pPr>
              <w:rPr>
                <w:rFonts w:ascii="Avenir" w:hAnsi="Avenir" w:cs="Segoe UI"/>
                <w:color w:val="FFFFFF" w:themeColor="background1"/>
                <w:sz w:val="16"/>
                <w:szCs w:val="16"/>
              </w:rPr>
            </w:pPr>
          </w:p>
        </w:tc>
      </w:tr>
      <w:tr w:rsidR="00EF012D" w:rsidRPr="00591A55" w14:paraId="7C87ED18" w14:textId="17DF5CB8" w:rsidTr="009662AA">
        <w:tblPrEx>
          <w:jc w:val="left"/>
        </w:tblPrEx>
        <w:trPr>
          <w:trHeight w:val="291"/>
        </w:trPr>
        <w:tc>
          <w:tcPr>
            <w:tcW w:w="1972" w:type="dxa"/>
          </w:tcPr>
          <w:p w14:paraId="640BDB29"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77777777" w:rsidR="00EF012D" w:rsidRPr="00CC3DCA" w:rsidRDefault="00EF012D" w:rsidP="00EB2220">
            <w:pPr>
              <w:rPr>
                <w:rFonts w:ascii="Avenir" w:hAnsi="Avenir" w:cs="Segoe UI"/>
              </w:rPr>
            </w:pPr>
          </w:p>
        </w:tc>
        <w:tc>
          <w:tcPr>
            <w:tcW w:w="1350" w:type="dxa"/>
          </w:tcPr>
          <w:p w14:paraId="76D24AAE"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6EF4C0EE" w14:textId="77777777" w:rsidR="00EF012D" w:rsidRPr="00CC3DCA" w:rsidRDefault="00EF012D" w:rsidP="00EB2220">
            <w:pPr>
              <w:rPr>
                <w:rFonts w:ascii="Avenir" w:hAnsi="Avenir" w:cs="Segoe UI"/>
              </w:rPr>
            </w:pPr>
          </w:p>
        </w:tc>
      </w:tr>
      <w:tr w:rsidR="00EF012D" w:rsidRPr="00591A55" w14:paraId="5FDA582B" w14:textId="3E9A4C3E" w:rsidTr="009662AA">
        <w:tblPrEx>
          <w:jc w:val="left"/>
        </w:tblPrEx>
        <w:trPr>
          <w:trHeight w:val="291"/>
        </w:trPr>
        <w:tc>
          <w:tcPr>
            <w:tcW w:w="1972" w:type="dxa"/>
          </w:tcPr>
          <w:p w14:paraId="059FA38A"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77777777" w:rsidR="00EF012D" w:rsidRPr="00CC3DCA" w:rsidRDefault="00EF012D" w:rsidP="00EB2220">
            <w:pPr>
              <w:rPr>
                <w:rFonts w:ascii="Avenir" w:hAnsi="Avenir" w:cs="Segoe UI"/>
              </w:rPr>
            </w:pPr>
          </w:p>
        </w:tc>
        <w:tc>
          <w:tcPr>
            <w:tcW w:w="1350" w:type="dxa"/>
          </w:tcPr>
          <w:p w14:paraId="4CD9F009"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406BC203" w14:textId="77777777" w:rsidR="00EF012D" w:rsidRPr="00CC3DCA" w:rsidRDefault="00EF012D" w:rsidP="00EB2220">
            <w:pPr>
              <w:rPr>
                <w:rFonts w:ascii="Avenir" w:hAnsi="Avenir" w:cs="Segoe UI"/>
              </w:rPr>
            </w:pPr>
          </w:p>
        </w:tc>
      </w:tr>
      <w:tr w:rsidR="00EF012D" w:rsidRPr="00591A55" w14:paraId="0944A8D6" w14:textId="00FEBE9E" w:rsidTr="009662AA">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77777777" w:rsidR="00EF012D" w:rsidRPr="00CC3DCA" w:rsidRDefault="00EF012D" w:rsidP="00EB2220">
            <w:pPr>
              <w:rPr>
                <w:rFonts w:ascii="Avenir" w:hAnsi="Avenir" w:cs="Segoe UI"/>
              </w:rPr>
            </w:pPr>
          </w:p>
        </w:tc>
        <w:tc>
          <w:tcPr>
            <w:tcW w:w="1350" w:type="dxa"/>
          </w:tcPr>
          <w:p w14:paraId="716D4D8A"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47E3587D" w14:textId="77777777" w:rsidR="00EF012D" w:rsidRPr="00CC3DCA" w:rsidRDefault="00EF012D" w:rsidP="00EB2220">
            <w:pPr>
              <w:rPr>
                <w:rFonts w:ascii="Avenir" w:hAnsi="Avenir" w:cs="Segoe UI"/>
              </w:rPr>
            </w:pPr>
          </w:p>
        </w:tc>
      </w:tr>
      <w:tr w:rsidR="00EF012D" w:rsidRPr="00591A55" w14:paraId="7E51A990" w14:textId="77C689E0" w:rsidTr="009662AA">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77777777" w:rsidR="00EF012D" w:rsidRPr="00CC3DCA" w:rsidRDefault="00EF012D" w:rsidP="00EB2220">
            <w:pPr>
              <w:rPr>
                <w:rFonts w:ascii="Avenir" w:hAnsi="Avenir" w:cs="Segoe UI"/>
              </w:rPr>
            </w:pPr>
          </w:p>
        </w:tc>
        <w:tc>
          <w:tcPr>
            <w:tcW w:w="1350" w:type="dxa"/>
          </w:tcPr>
          <w:p w14:paraId="4B5E5E3A"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16A45335" w14:textId="77777777" w:rsidR="00EF012D" w:rsidRPr="00CC3DCA" w:rsidRDefault="00EF012D" w:rsidP="00EB2220">
            <w:pPr>
              <w:rPr>
                <w:rFonts w:ascii="Avenir" w:hAnsi="Avenir" w:cs="Segoe UI"/>
              </w:rPr>
            </w:pPr>
          </w:p>
        </w:tc>
      </w:tr>
      <w:tr w:rsidR="00EF012D" w:rsidRPr="00591A55" w14:paraId="7F4109C1" w14:textId="3918E368" w:rsidTr="009662AA">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EB2220">
            <w:pPr>
              <w:rPr>
                <w:rFonts w:ascii="Avenir" w:hAnsi="Avenir" w:cs="Segoe UI"/>
                <w:color w:val="FFFFFF" w:themeColor="background1"/>
                <w:sz w:val="16"/>
                <w:szCs w:val="16"/>
              </w:rPr>
            </w:pPr>
          </w:p>
        </w:tc>
      </w:tr>
      <w:tr w:rsidR="00EF012D" w:rsidRPr="00591A55" w14:paraId="312386A5" w14:textId="3F254726" w:rsidTr="009662AA">
        <w:tblPrEx>
          <w:jc w:val="left"/>
        </w:tblPrEx>
        <w:trPr>
          <w:trHeight w:val="291"/>
        </w:trPr>
        <w:tc>
          <w:tcPr>
            <w:tcW w:w="1972" w:type="dxa"/>
          </w:tcPr>
          <w:p w14:paraId="7D203BE1"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77777777" w:rsidR="00EF012D" w:rsidRPr="00CC3DCA" w:rsidRDefault="00EF012D" w:rsidP="00EB2220">
            <w:pPr>
              <w:rPr>
                <w:rFonts w:ascii="Avenir" w:hAnsi="Avenir" w:cs="Segoe UI"/>
              </w:rPr>
            </w:pPr>
          </w:p>
        </w:tc>
        <w:tc>
          <w:tcPr>
            <w:tcW w:w="1350" w:type="dxa"/>
          </w:tcPr>
          <w:p w14:paraId="75BB6521"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14274E54" w14:textId="77777777" w:rsidR="00EF012D" w:rsidRPr="00CC3DCA" w:rsidRDefault="00EF012D" w:rsidP="00EB2220">
            <w:pPr>
              <w:rPr>
                <w:rFonts w:ascii="Avenir" w:hAnsi="Avenir" w:cs="Segoe UI"/>
              </w:rPr>
            </w:pPr>
          </w:p>
        </w:tc>
      </w:tr>
      <w:tr w:rsidR="00EF012D" w:rsidRPr="00591A55" w14:paraId="54ED5985" w14:textId="42F4B7F8" w:rsidTr="009662AA">
        <w:tblPrEx>
          <w:jc w:val="left"/>
        </w:tblPrEx>
        <w:trPr>
          <w:trHeight w:val="291"/>
        </w:trPr>
        <w:tc>
          <w:tcPr>
            <w:tcW w:w="1972" w:type="dxa"/>
          </w:tcPr>
          <w:p w14:paraId="3AF131E5"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77777777" w:rsidR="00EF012D" w:rsidRPr="00CC3DCA" w:rsidRDefault="00EF012D" w:rsidP="00EB2220">
            <w:pPr>
              <w:rPr>
                <w:rFonts w:ascii="Avenir" w:hAnsi="Avenir" w:cs="Segoe UI"/>
              </w:rPr>
            </w:pPr>
          </w:p>
        </w:tc>
        <w:tc>
          <w:tcPr>
            <w:tcW w:w="1350" w:type="dxa"/>
          </w:tcPr>
          <w:p w14:paraId="64BA2A15"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41427B90" w14:textId="77777777" w:rsidR="00EF012D" w:rsidRPr="00CC3DCA" w:rsidRDefault="00EF012D" w:rsidP="00EB2220">
            <w:pPr>
              <w:rPr>
                <w:rFonts w:ascii="Avenir" w:hAnsi="Avenir" w:cs="Segoe UI"/>
              </w:rPr>
            </w:pPr>
          </w:p>
        </w:tc>
      </w:tr>
      <w:tr w:rsidR="00EF012D" w:rsidRPr="00591A55" w14:paraId="660C171D" w14:textId="2E8B0E51" w:rsidTr="009662AA">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EB2220">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EB2220">
            <w:pPr>
              <w:rPr>
                <w:rFonts w:ascii="Avenir" w:hAnsi="Avenir" w:cs="Segoe UI"/>
                <w:color w:val="FFFFFF" w:themeColor="background1"/>
                <w:sz w:val="16"/>
                <w:szCs w:val="16"/>
              </w:rPr>
            </w:pPr>
          </w:p>
        </w:tc>
      </w:tr>
      <w:tr w:rsidR="00EF012D" w:rsidRPr="00591A55" w14:paraId="5DB815BC" w14:textId="4E375525" w:rsidTr="009662AA">
        <w:tblPrEx>
          <w:jc w:val="left"/>
        </w:tblPrEx>
        <w:trPr>
          <w:trHeight w:val="291"/>
        </w:trPr>
        <w:tc>
          <w:tcPr>
            <w:tcW w:w="1972" w:type="dxa"/>
          </w:tcPr>
          <w:p w14:paraId="78DF9610" w14:textId="77777777" w:rsidR="00EF012D" w:rsidRPr="00241D3A" w:rsidRDefault="00EF012D" w:rsidP="00EB2220">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77777777" w:rsidR="00EF012D" w:rsidRPr="00CC3DCA" w:rsidRDefault="00EF012D" w:rsidP="00EB2220">
            <w:pPr>
              <w:rPr>
                <w:rFonts w:ascii="Avenir" w:hAnsi="Avenir" w:cs="Segoe UI"/>
              </w:rPr>
            </w:pPr>
          </w:p>
        </w:tc>
        <w:tc>
          <w:tcPr>
            <w:tcW w:w="1350" w:type="dxa"/>
          </w:tcPr>
          <w:p w14:paraId="1B4268B8" w14:textId="77777777" w:rsidR="00EF012D" w:rsidRPr="00CC3DCA" w:rsidRDefault="00EF012D" w:rsidP="00EB2220">
            <w:pPr>
              <w:rPr>
                <w:rFonts w:ascii="Avenir" w:hAnsi="Avenir" w:cs="Segoe UI"/>
              </w:rPr>
            </w:pPr>
          </w:p>
        </w:tc>
        <w:tc>
          <w:tcPr>
            <w:tcW w:w="1687" w:type="dxa"/>
            <w:shd w:val="clear" w:color="auto" w:fill="FFF2CC" w:themeFill="accent4" w:themeFillTint="33"/>
          </w:tcPr>
          <w:p w14:paraId="3BCA3D37" w14:textId="77777777" w:rsidR="00EF012D" w:rsidRPr="00CC3DCA" w:rsidRDefault="00EF012D" w:rsidP="00EB2220">
            <w:pPr>
              <w:rPr>
                <w:rFonts w:ascii="Avenir" w:hAnsi="Avenir" w:cs="Segoe UI"/>
              </w:rPr>
            </w:pPr>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19"/>
      <w:footerReference w:type="default" r:id="rId2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B76D5" w14:textId="77777777" w:rsidR="0008167D" w:rsidRDefault="0008167D" w:rsidP="000A0E4A">
      <w:r>
        <w:separator/>
      </w:r>
    </w:p>
  </w:endnote>
  <w:endnote w:type="continuationSeparator" w:id="0">
    <w:p w14:paraId="4535B091" w14:textId="77777777" w:rsidR="0008167D" w:rsidRDefault="0008167D"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altName w:val="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Avenir Book"/>
    <w:panose1 w:val="02000503020000020003"/>
    <w:charset w:val="00"/>
    <w:family w:val="auto"/>
    <w:pitch w:val="variable"/>
    <w:sig w:usb0="800000AF" w:usb1="5000204A" w:usb2="00000000" w:usb3="00000000" w:csb0="0000009B" w:csb1="00000000"/>
  </w:font>
  <w:font w:name="Avenir">
    <w:altName w:val="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venir Medium">
    <w:altName w:val="Avenir Medium"/>
    <w:panose1 w:val="02000603020000020003"/>
    <w:charset w:val="00"/>
    <w:family w:val="auto"/>
    <w:pitch w:val="variable"/>
    <w:sig w:usb0="800000AF" w:usb1="5000204A" w:usb2="00000000" w:usb3="00000000" w:csb0="0000009B" w:csb1="00000000"/>
  </w:font>
  <w:font w:name="Avenir Medium Oblique">
    <w:altName w:val="Avenir Medium Oblique"/>
    <w:panose1 w:val="02000603020000020003"/>
    <w:charset w:val="00"/>
    <w:family w:val="auto"/>
    <w:pitch w:val="variable"/>
    <w:sig w:usb0="800000AF" w:usb1="5000204A" w:usb2="00000000" w:usb3="00000000" w:csb0="0000009B" w:csb1="00000000"/>
  </w:font>
  <w:font w:name="Wingdings 2">
    <w:panose1 w:val="05020102010507070707"/>
    <w:charset w:val="4D"/>
    <w:family w:val="decorative"/>
    <w:pitch w:val="variable"/>
    <w:sig w:usb0="00000003" w:usb1="00000000" w:usb2="00000000" w:usb3="00000000" w:csb0="8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31BDAD2" w:rsidR="007B4F27" w:rsidRPr="00241D3A" w:rsidRDefault="00B14F7F" w:rsidP="007B4F27">
    <w:pPr>
      <w:pStyle w:val="Footer"/>
      <w:jc w:val="right"/>
      <w:rPr>
        <w:rFonts w:ascii="Avenir Book" w:hAnsi="Avenir Book"/>
        <w:sz w:val="16"/>
        <w:szCs w:val="16"/>
      </w:rPr>
    </w:pPr>
    <w:r>
      <w:rPr>
        <w:rFonts w:ascii="Avenir Book" w:hAnsi="Avenir Book"/>
        <w:sz w:val="16"/>
        <w:szCs w:val="16"/>
      </w:rPr>
      <w:t xml:space="preserve">DRAFT.  DRAFT.  DRAFT.  DRAFT. </w:t>
    </w:r>
    <w:r w:rsidR="00AD4F79" w:rsidRPr="00241D3A">
      <w:rPr>
        <w:rFonts w:ascii="Avenir Book" w:hAnsi="Avenir Book"/>
        <w:sz w:val="16"/>
        <w:szCs w:val="16"/>
      </w:rPr>
      <w:t>20</w:t>
    </w:r>
    <w:r w:rsidR="00241D3A" w:rsidRPr="00241D3A">
      <w:rPr>
        <w:rFonts w:ascii="Avenir Book" w:hAnsi="Avenir Book"/>
        <w:sz w:val="16"/>
        <w:szCs w:val="16"/>
      </w:rPr>
      <w:t>20</w:t>
    </w:r>
    <w:r w:rsidR="00AD4F79" w:rsidRPr="00241D3A">
      <w:rPr>
        <w:rFonts w:ascii="Avenir Book" w:hAnsi="Avenir Book"/>
        <w:sz w:val="16"/>
        <w:szCs w:val="16"/>
      </w:rPr>
      <w:t>-</w:t>
    </w:r>
    <w:r w:rsidR="008A7618" w:rsidRPr="00241D3A">
      <w:rPr>
        <w:rFonts w:ascii="Avenir Book" w:hAnsi="Avenir Book"/>
        <w:sz w:val="16"/>
        <w:szCs w:val="16"/>
      </w:rPr>
      <w:t>2</w:t>
    </w:r>
    <w:r w:rsidR="00241D3A" w:rsidRPr="00241D3A">
      <w:rPr>
        <w:rFonts w:ascii="Avenir Book" w:hAnsi="Avenir Book"/>
        <w:sz w:val="16"/>
        <w:szCs w:val="16"/>
      </w:rPr>
      <w:t>1</w:t>
    </w:r>
    <w:r w:rsidR="00AD4F79" w:rsidRPr="00241D3A">
      <w:rPr>
        <w:rFonts w:ascii="Avenir Book" w:hAnsi="Avenir Book"/>
        <w:sz w:val="16"/>
        <w:szCs w:val="16"/>
      </w:rPr>
      <w:t xml:space="preserve"> </w:t>
    </w:r>
    <w:r w:rsidR="008A7618" w:rsidRPr="00241D3A">
      <w:rPr>
        <w:rFonts w:ascii="Avenir Book" w:hAnsi="Avenir Book"/>
        <w:sz w:val="16"/>
        <w:szCs w:val="16"/>
      </w:rPr>
      <w:t>APU</w:t>
    </w:r>
    <w:r w:rsidR="007B4F27" w:rsidRPr="00241D3A">
      <w:rPr>
        <w:rFonts w:ascii="Avenir Book" w:hAnsi="Avenir Book"/>
        <w:sz w:val="16"/>
        <w:szCs w:val="16"/>
      </w:rPr>
      <w:t xml:space="preserve">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22B8E" w14:textId="77777777" w:rsidR="0008167D" w:rsidRDefault="0008167D" w:rsidP="000A0E4A">
      <w:r>
        <w:separator/>
      </w:r>
    </w:p>
  </w:footnote>
  <w:footnote w:type="continuationSeparator" w:id="0">
    <w:p w14:paraId="5709B38A" w14:textId="77777777" w:rsidR="0008167D" w:rsidRDefault="0008167D"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1C2F46" w:rsidRPr="00F453D2" w:rsidRDefault="001C2F46"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1C2F46" w:rsidRPr="001C2F46" w:rsidRDefault="001C2F46"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6A61"/>
    <w:rsid w:val="000735E4"/>
    <w:rsid w:val="0008167D"/>
    <w:rsid w:val="0009191B"/>
    <w:rsid w:val="000A0E4A"/>
    <w:rsid w:val="000C4F1D"/>
    <w:rsid w:val="000E7A92"/>
    <w:rsid w:val="00124C49"/>
    <w:rsid w:val="00135DB9"/>
    <w:rsid w:val="0013741D"/>
    <w:rsid w:val="001553A9"/>
    <w:rsid w:val="00182232"/>
    <w:rsid w:val="001C0579"/>
    <w:rsid w:val="001C2F46"/>
    <w:rsid w:val="001F14BE"/>
    <w:rsid w:val="001F56EE"/>
    <w:rsid w:val="0020247B"/>
    <w:rsid w:val="00204315"/>
    <w:rsid w:val="00226CA2"/>
    <w:rsid w:val="00232533"/>
    <w:rsid w:val="00241D3A"/>
    <w:rsid w:val="002420AB"/>
    <w:rsid w:val="002574CB"/>
    <w:rsid w:val="002723D7"/>
    <w:rsid w:val="003016DE"/>
    <w:rsid w:val="00311E8A"/>
    <w:rsid w:val="00312A82"/>
    <w:rsid w:val="003462B5"/>
    <w:rsid w:val="00384317"/>
    <w:rsid w:val="003964BB"/>
    <w:rsid w:val="003A41A0"/>
    <w:rsid w:val="003A475B"/>
    <w:rsid w:val="003C7A1D"/>
    <w:rsid w:val="003D7F6A"/>
    <w:rsid w:val="00415DD0"/>
    <w:rsid w:val="0041626F"/>
    <w:rsid w:val="00425484"/>
    <w:rsid w:val="00427473"/>
    <w:rsid w:val="00433830"/>
    <w:rsid w:val="00437ABB"/>
    <w:rsid w:val="0044190B"/>
    <w:rsid w:val="00481660"/>
    <w:rsid w:val="004A09B6"/>
    <w:rsid w:val="004A25AB"/>
    <w:rsid w:val="004F0C55"/>
    <w:rsid w:val="00517630"/>
    <w:rsid w:val="00521806"/>
    <w:rsid w:val="005369F7"/>
    <w:rsid w:val="00537877"/>
    <w:rsid w:val="005832CB"/>
    <w:rsid w:val="00591A55"/>
    <w:rsid w:val="005C5439"/>
    <w:rsid w:val="005C66CE"/>
    <w:rsid w:val="00613145"/>
    <w:rsid w:val="00637B68"/>
    <w:rsid w:val="006552C8"/>
    <w:rsid w:val="00663D3B"/>
    <w:rsid w:val="00692A9E"/>
    <w:rsid w:val="006B1C11"/>
    <w:rsid w:val="006C06CC"/>
    <w:rsid w:val="006F239F"/>
    <w:rsid w:val="007158B5"/>
    <w:rsid w:val="00716F76"/>
    <w:rsid w:val="00747AFD"/>
    <w:rsid w:val="00754108"/>
    <w:rsid w:val="00763C6D"/>
    <w:rsid w:val="00766713"/>
    <w:rsid w:val="00792E7B"/>
    <w:rsid w:val="00793CEC"/>
    <w:rsid w:val="0079748D"/>
    <w:rsid w:val="007A3E38"/>
    <w:rsid w:val="007B4F27"/>
    <w:rsid w:val="007C13DB"/>
    <w:rsid w:val="007E5DD5"/>
    <w:rsid w:val="008014DE"/>
    <w:rsid w:val="008139AF"/>
    <w:rsid w:val="00831589"/>
    <w:rsid w:val="00836F7D"/>
    <w:rsid w:val="008651DB"/>
    <w:rsid w:val="00870AEE"/>
    <w:rsid w:val="00874296"/>
    <w:rsid w:val="00881167"/>
    <w:rsid w:val="008A7618"/>
    <w:rsid w:val="00906C0D"/>
    <w:rsid w:val="00910D26"/>
    <w:rsid w:val="00915801"/>
    <w:rsid w:val="009433D4"/>
    <w:rsid w:val="009471CD"/>
    <w:rsid w:val="009662AA"/>
    <w:rsid w:val="00973936"/>
    <w:rsid w:val="009D3608"/>
    <w:rsid w:val="00A74FA1"/>
    <w:rsid w:val="00AB37A8"/>
    <w:rsid w:val="00AB53FB"/>
    <w:rsid w:val="00AB5573"/>
    <w:rsid w:val="00AB7D49"/>
    <w:rsid w:val="00AC6D15"/>
    <w:rsid w:val="00AD4F79"/>
    <w:rsid w:val="00AD72FF"/>
    <w:rsid w:val="00AD7CA3"/>
    <w:rsid w:val="00AE229E"/>
    <w:rsid w:val="00AE7643"/>
    <w:rsid w:val="00AF0F87"/>
    <w:rsid w:val="00AF1275"/>
    <w:rsid w:val="00B145A3"/>
    <w:rsid w:val="00B14F7F"/>
    <w:rsid w:val="00B17266"/>
    <w:rsid w:val="00B27575"/>
    <w:rsid w:val="00B373BE"/>
    <w:rsid w:val="00B54F62"/>
    <w:rsid w:val="00B714AF"/>
    <w:rsid w:val="00B95249"/>
    <w:rsid w:val="00BC24A8"/>
    <w:rsid w:val="00C00354"/>
    <w:rsid w:val="00C44036"/>
    <w:rsid w:val="00C44167"/>
    <w:rsid w:val="00C47877"/>
    <w:rsid w:val="00C760C8"/>
    <w:rsid w:val="00C849C8"/>
    <w:rsid w:val="00C850E0"/>
    <w:rsid w:val="00CA7CD3"/>
    <w:rsid w:val="00CC152D"/>
    <w:rsid w:val="00CC3DCA"/>
    <w:rsid w:val="00CD46CB"/>
    <w:rsid w:val="00CD4A21"/>
    <w:rsid w:val="00CE4AFE"/>
    <w:rsid w:val="00CF13E1"/>
    <w:rsid w:val="00D117C4"/>
    <w:rsid w:val="00D13015"/>
    <w:rsid w:val="00D13C0F"/>
    <w:rsid w:val="00D62BCA"/>
    <w:rsid w:val="00D801A5"/>
    <w:rsid w:val="00D80C8B"/>
    <w:rsid w:val="00D83452"/>
    <w:rsid w:val="00D83C4C"/>
    <w:rsid w:val="00DD43BE"/>
    <w:rsid w:val="00DE2251"/>
    <w:rsid w:val="00E12E9E"/>
    <w:rsid w:val="00E52761"/>
    <w:rsid w:val="00EF012D"/>
    <w:rsid w:val="00F06071"/>
    <w:rsid w:val="00F155C7"/>
    <w:rsid w:val="00F30746"/>
    <w:rsid w:val="00F453D2"/>
    <w:rsid w:val="00F8141C"/>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EDJm-YOy2lcP1cdnXnzg1M9AaWaV47B?usp=sharing" TargetMode="External"/><Relationship Id="rId1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8"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rive.google.com/drive/folders/1xEDJm-YOy2lcP1cdnXnzg1M9AaWaV47B?usp=sharing" TargetMode="External"/><Relationship Id="rId12" Type="http://schemas.openxmlformats.org/officeDocument/2006/relationships/hyperlink" Target="https://www.berkeleycitycollege.edu/wp/prm/bcc-plans/" TargetMode="External"/><Relationship Id="rId17" Type="http://schemas.openxmlformats.org/officeDocument/2006/relationships/hyperlink" Target="https://www.berkeleycitycollege.edu/wp/prm/bcc-plans/" TargetMode="External"/><Relationship Id="rId2" Type="http://schemas.openxmlformats.org/officeDocument/2006/relationships/styles" Target="styles.xm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bcc-plans/" TargetMode="External"/><Relationship Id="rId5" Type="http://schemas.openxmlformats.org/officeDocument/2006/relationships/footnotes" Target="footnot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0" Type="http://schemas.openxmlformats.org/officeDocument/2006/relationships/hyperlink" Target="https://drive.google.com/drive/folders/1GqZs_K1fMm54VenIYdwufEhYA3z5SdMg?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folders/1xEDJm-YOy2lcP1cdnXnzg1M9AaWaV47B?usp=sharing" TargetMode="External"/><Relationship Id="rId14"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Tim Rose</cp:lastModifiedBy>
  <cp:revision>9</cp:revision>
  <dcterms:created xsi:type="dcterms:W3CDTF">2020-10-05T16:16:00Z</dcterms:created>
  <dcterms:modified xsi:type="dcterms:W3CDTF">2020-11-06T23:05:00Z</dcterms:modified>
</cp:coreProperties>
</file>