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1751A" w14:textId="52B2F1A6" w:rsidR="00AD7CA3" w:rsidRPr="00B714AF" w:rsidRDefault="00BC24A8" w:rsidP="00D80C8B">
      <w:pPr>
        <w:pStyle w:val="NoSpacing"/>
        <w:jc w:val="center"/>
        <w:rPr>
          <w:rFonts w:ascii="Avenir Medium" w:hAnsi="Avenir Medium" w:cs="Segoe UI"/>
          <w:color w:val="009193"/>
          <w:sz w:val="32"/>
          <w:szCs w:val="32"/>
        </w:rPr>
      </w:pPr>
      <w:bookmarkStart w:id="0" w:name="_GoBack"/>
      <w:bookmarkEnd w:id="0"/>
      <w:r w:rsidRPr="0016137A">
        <w:rPr>
          <w:noProof/>
        </w:rPr>
        <w:drawing>
          <wp:anchor distT="0" distB="0" distL="114300" distR="114300" simplePos="0" relativeHeight="251659264" behindDoc="1" locked="0" layoutInCell="1" allowOverlap="1" wp14:anchorId="3C53486F" wp14:editId="178A2E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0">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Pr>
          <w:rFonts w:ascii="Avenir Medium" w:hAnsi="Avenir Medium" w:cs="Segoe UI"/>
          <w:noProof/>
          <w:color w:val="009193"/>
          <w:sz w:val="32"/>
          <w:szCs w:val="32"/>
        </w:rPr>
        <w:drawing>
          <wp:anchor distT="0" distB="0" distL="114300" distR="114300" simplePos="0" relativeHeight="251660288" behindDoc="0" locked="0" layoutInCell="1" allowOverlap="1" wp14:anchorId="180C4E03" wp14:editId="592F2395">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6D352FAB" w:rsidRPr="00B714AF">
        <w:rPr>
          <w:rFonts w:ascii="Avenir Medium" w:hAnsi="Avenir Medium" w:cs="Segoe UI"/>
          <w:color w:val="009193"/>
          <w:sz w:val="32"/>
          <w:szCs w:val="32"/>
        </w:rPr>
        <w:t>20</w:t>
      </w:r>
      <w:r w:rsidR="43BAF89F" w:rsidRPr="00B714AF">
        <w:rPr>
          <w:rFonts w:ascii="Avenir Medium" w:hAnsi="Avenir Medium" w:cs="Segoe UI"/>
          <w:color w:val="009193"/>
          <w:sz w:val="32"/>
          <w:szCs w:val="32"/>
        </w:rPr>
        <w:t>20</w:t>
      </w:r>
      <w:r w:rsidR="6D352FAB" w:rsidRPr="00B714AF">
        <w:rPr>
          <w:rFonts w:ascii="Avenir Medium" w:hAnsi="Avenir Medium" w:cs="Segoe UI"/>
          <w:color w:val="009193"/>
          <w:sz w:val="32"/>
          <w:szCs w:val="32"/>
        </w:rPr>
        <w:t>-</w:t>
      </w:r>
      <w:r w:rsidR="43BAF89F" w:rsidRPr="00B714AF">
        <w:rPr>
          <w:rFonts w:ascii="Avenir Medium" w:hAnsi="Avenir Medium" w:cs="Segoe UI"/>
          <w:color w:val="009193"/>
          <w:sz w:val="32"/>
          <w:szCs w:val="32"/>
        </w:rPr>
        <w:t>21</w:t>
      </w:r>
      <w:r w:rsidR="6D352FAB" w:rsidRPr="00B714AF">
        <w:rPr>
          <w:rFonts w:ascii="Avenir Medium" w:hAnsi="Avenir Medium" w:cs="Segoe UI"/>
          <w:color w:val="009193"/>
          <w:sz w:val="32"/>
          <w:szCs w:val="32"/>
        </w:rPr>
        <w:t xml:space="preserve"> </w:t>
      </w:r>
      <w:r w:rsidR="4B6B3AD9" w:rsidRPr="00B714AF">
        <w:rPr>
          <w:rFonts w:ascii="Avenir Medium" w:hAnsi="Avenir Medium" w:cs="Segoe UI"/>
          <w:color w:val="009193"/>
          <w:sz w:val="32"/>
          <w:szCs w:val="32"/>
        </w:rPr>
        <w:t>Annual Program Update</w:t>
      </w:r>
    </w:p>
    <w:p w14:paraId="2CA63F03" w14:textId="00E32D9E" w:rsidR="007B4F27" w:rsidRPr="00B714AF" w:rsidRDefault="007B4F27" w:rsidP="00BC24A8">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sidR="00AD7CA3" w:rsidRPr="00B714AF">
        <w:rPr>
          <w:rFonts w:ascii="Avenir Medium" w:hAnsi="Avenir Medium" w:cs="Segoe UI"/>
          <w:color w:val="009193"/>
          <w:sz w:val="32"/>
          <w:szCs w:val="32"/>
        </w:rPr>
        <w:t>/Services/Administration</w:t>
      </w:r>
    </w:p>
    <w:p w14:paraId="5C677DB5" w14:textId="15542369" w:rsidR="009471CD" w:rsidRDefault="009471CD" w:rsidP="00BC24A8">
      <w:pPr>
        <w:pStyle w:val="NoSpacing"/>
      </w:pPr>
    </w:p>
    <w:tbl>
      <w:tblPr>
        <w:tblStyle w:val="TableGrid"/>
        <w:tblW w:w="9985" w:type="dxa"/>
        <w:tblLook w:val="04A0" w:firstRow="1" w:lastRow="0" w:firstColumn="1" w:lastColumn="0" w:noHBand="0" w:noVBand="1"/>
      </w:tblPr>
      <w:tblGrid>
        <w:gridCol w:w="3116"/>
        <w:gridCol w:w="3117"/>
        <w:gridCol w:w="3752"/>
      </w:tblGrid>
      <w:tr w:rsidR="00B714AF" w14:paraId="3E10C453" w14:textId="77777777" w:rsidTr="7AED5E23">
        <w:tc>
          <w:tcPr>
            <w:tcW w:w="3116" w:type="dxa"/>
            <w:shd w:val="clear" w:color="auto" w:fill="009193"/>
          </w:tcPr>
          <w:p w14:paraId="0C6FE574" w14:textId="029EF53E" w:rsidR="00B714AF" w:rsidRPr="008651DB" w:rsidRDefault="00B714AF" w:rsidP="00591A55">
            <w:pPr>
              <w:spacing w:before="100" w:beforeAutospacing="1" w:after="100" w:afterAutospacing="1"/>
              <w:outlineLvl w:val="2"/>
              <w:rPr>
                <w:rFonts w:ascii="Avenir Black" w:eastAsia="Times New Roman" w:hAnsi="Avenir Black" w:cs="Segoe UI"/>
                <w:color w:val="FFFFFF" w:themeColor="background1"/>
                <w:sz w:val="20"/>
                <w:szCs w:val="20"/>
              </w:rPr>
            </w:pPr>
            <w:r w:rsidRPr="008651DB">
              <w:rPr>
                <w:rFonts w:ascii="Avenir Black" w:eastAsia="Times New Roman" w:hAnsi="Avenir Black" w:cs="Segoe UI"/>
                <w:color w:val="FFFFFF" w:themeColor="background1"/>
                <w:sz w:val="20"/>
                <w:szCs w:val="20"/>
              </w:rPr>
              <w:t>NAME</w:t>
            </w:r>
          </w:p>
        </w:tc>
        <w:tc>
          <w:tcPr>
            <w:tcW w:w="3117" w:type="dxa"/>
            <w:shd w:val="clear" w:color="auto" w:fill="009193"/>
          </w:tcPr>
          <w:p w14:paraId="3BC24DE3" w14:textId="74D4AA15" w:rsidR="00B714AF" w:rsidRPr="008651DB" w:rsidRDefault="00B714AF" w:rsidP="00591A55">
            <w:pPr>
              <w:spacing w:before="100" w:beforeAutospacing="1" w:after="100" w:afterAutospacing="1"/>
              <w:outlineLvl w:val="2"/>
              <w:rPr>
                <w:rFonts w:ascii="Avenir Black" w:eastAsia="Times New Roman" w:hAnsi="Avenir Black" w:cs="Segoe UI"/>
                <w:color w:val="FFFFFF" w:themeColor="background1"/>
                <w:sz w:val="20"/>
                <w:szCs w:val="20"/>
              </w:rPr>
            </w:pPr>
            <w:r w:rsidRPr="008651DB">
              <w:rPr>
                <w:rFonts w:ascii="Avenir Black" w:eastAsia="Times New Roman" w:hAnsi="Avenir Black" w:cs="Segoe UI"/>
                <w:color w:val="FFFFFF" w:themeColor="background1"/>
                <w:sz w:val="20"/>
                <w:szCs w:val="20"/>
              </w:rPr>
              <w:t>DEPARTMENT/PROGRAM</w:t>
            </w:r>
          </w:p>
        </w:tc>
        <w:tc>
          <w:tcPr>
            <w:tcW w:w="3752" w:type="dxa"/>
            <w:shd w:val="clear" w:color="auto" w:fill="009193"/>
          </w:tcPr>
          <w:p w14:paraId="2832C087" w14:textId="40B99CBA" w:rsidR="00B714AF" w:rsidRPr="008651DB" w:rsidRDefault="00B714AF" w:rsidP="00591A55">
            <w:pPr>
              <w:spacing w:before="100" w:beforeAutospacing="1" w:after="100" w:afterAutospacing="1"/>
              <w:outlineLvl w:val="2"/>
              <w:rPr>
                <w:rFonts w:ascii="Avenir Black" w:eastAsia="Times New Roman" w:hAnsi="Avenir Black" w:cs="Segoe UI"/>
                <w:color w:val="FFFFFF" w:themeColor="background1"/>
                <w:sz w:val="20"/>
                <w:szCs w:val="20"/>
              </w:rPr>
            </w:pPr>
            <w:r w:rsidRPr="008651DB">
              <w:rPr>
                <w:rFonts w:ascii="Avenir Black" w:eastAsia="Times New Roman" w:hAnsi="Avenir Black" w:cs="Segoe UI"/>
                <w:color w:val="FFFFFF" w:themeColor="background1"/>
                <w:sz w:val="20"/>
                <w:szCs w:val="20"/>
              </w:rPr>
              <w:t>DATE</w:t>
            </w:r>
          </w:p>
        </w:tc>
      </w:tr>
      <w:tr w:rsidR="00B714AF" w14:paraId="161F1CA9" w14:textId="77777777" w:rsidTr="7AED5E23">
        <w:tc>
          <w:tcPr>
            <w:tcW w:w="3116" w:type="dxa"/>
          </w:tcPr>
          <w:p w14:paraId="7F9AF0CB" w14:textId="77777777" w:rsidR="00B714AF" w:rsidRDefault="00B714AF" w:rsidP="00BC24A8">
            <w:pPr>
              <w:pStyle w:val="NoSpacing"/>
            </w:pPr>
          </w:p>
          <w:p w14:paraId="2448705B" w14:textId="0AA1E355" w:rsidR="00BC24A8" w:rsidRDefault="00BC24A8" w:rsidP="00BC24A8">
            <w:pPr>
              <w:pStyle w:val="NoSpacing"/>
            </w:pPr>
          </w:p>
        </w:tc>
        <w:tc>
          <w:tcPr>
            <w:tcW w:w="3117" w:type="dxa"/>
          </w:tcPr>
          <w:p w14:paraId="0A0B227C" w14:textId="40BDC130" w:rsidR="00B714AF" w:rsidRDefault="51554B9E" w:rsidP="427870A3">
            <w:r>
              <w:t>Multimedia</w:t>
            </w:r>
          </w:p>
        </w:tc>
        <w:tc>
          <w:tcPr>
            <w:tcW w:w="3752" w:type="dxa"/>
          </w:tcPr>
          <w:p w14:paraId="6836B733" w14:textId="20D64AA5" w:rsidR="00B714AF" w:rsidRDefault="4D6CE1FF" w:rsidP="00BC24A8">
            <w:pPr>
              <w:pStyle w:val="NoSpacing"/>
            </w:pPr>
            <w:r>
              <w:t>10/5/2020</w:t>
            </w:r>
          </w:p>
        </w:tc>
      </w:tr>
    </w:tbl>
    <w:p w14:paraId="585BB03F" w14:textId="75063811" w:rsidR="00B714AF" w:rsidRPr="00B714AF" w:rsidRDefault="00BC24A8" w:rsidP="00BC24A8">
      <w:pPr>
        <w:pStyle w:val="NoSpacing"/>
      </w:pPr>
      <w:r>
        <w:tab/>
      </w:r>
    </w:p>
    <w:tbl>
      <w:tblPr>
        <w:tblStyle w:val="TableGrid"/>
        <w:tblW w:w="9985" w:type="dxa"/>
        <w:shd w:val="clear" w:color="auto" w:fill="009193"/>
        <w:tblLook w:val="04A0" w:firstRow="1" w:lastRow="0" w:firstColumn="1" w:lastColumn="0" w:noHBand="0" w:noVBand="1"/>
      </w:tblPr>
      <w:tblGrid>
        <w:gridCol w:w="9985"/>
      </w:tblGrid>
      <w:tr w:rsidR="00B714AF" w:rsidRPr="003462B5" w14:paraId="288355B2" w14:textId="77777777" w:rsidTr="00537877">
        <w:trPr>
          <w:trHeight w:val="998"/>
        </w:trPr>
        <w:tc>
          <w:tcPr>
            <w:tcW w:w="9985" w:type="dxa"/>
            <w:tcBorders>
              <w:bottom w:val="single" w:sz="4" w:space="0" w:color="auto"/>
            </w:tcBorders>
            <w:shd w:val="clear" w:color="auto" w:fill="009193"/>
            <w:vAlign w:val="center"/>
          </w:tcPr>
          <w:p w14:paraId="540D2DC3" w14:textId="18A17FFD" w:rsidR="00537877" w:rsidRPr="00537877" w:rsidRDefault="00B714AF" w:rsidP="00537877">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21788B43" w14:textId="4E70AF98" w:rsidR="00B714AF" w:rsidRPr="00537877" w:rsidRDefault="00B714AF" w:rsidP="00537877">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0FF18B09" w14:textId="77777777" w:rsidR="00793CEC" w:rsidRDefault="00793CEC" w:rsidP="00793CEC">
      <w:pPr>
        <w:pStyle w:val="NoSpacing"/>
      </w:pPr>
    </w:p>
    <w:p w14:paraId="582BA405" w14:textId="4F7436C0" w:rsidR="00B714AF" w:rsidRPr="00537877" w:rsidRDefault="00B714AF" w:rsidP="00793CEC">
      <w:pPr>
        <w:pStyle w:val="NoSpacing"/>
        <w:numPr>
          <w:ilvl w:val="0"/>
          <w:numId w:val="10"/>
        </w:numPr>
        <w:ind w:left="360"/>
        <w:rPr>
          <w:rFonts w:ascii="Avenir Medium" w:hAnsi="Avenir Medium"/>
        </w:rPr>
      </w:pPr>
      <w:r w:rsidRPr="00537877">
        <w:rPr>
          <w:rFonts w:ascii="Avenir Medium" w:hAnsi="Avenir Medium"/>
        </w:rPr>
        <w:t>Please verify the mission statement for your program. If your program has not created a mission statement, provide details on how your program supports and contributes to the College</w:t>
      </w:r>
      <w:r w:rsidR="00537877">
        <w:rPr>
          <w:rFonts w:ascii="Avenir Medium" w:hAnsi="Avenir Medium"/>
        </w:rPr>
        <w:t>’s</w:t>
      </w:r>
      <w:r w:rsidRPr="00537877">
        <w:rPr>
          <w:rFonts w:ascii="Avenir Medium" w:hAnsi="Avenir Medium"/>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6D45F251">
        <w:trPr>
          <w:trHeight w:val="1412"/>
        </w:trPr>
        <w:tc>
          <w:tcPr>
            <w:tcW w:w="9895" w:type="dxa"/>
          </w:tcPr>
          <w:p w14:paraId="094DA1F1" w14:textId="1CBA200E" w:rsidR="00E12E9E" w:rsidRPr="003462B5" w:rsidRDefault="4FF56928" w:rsidP="6D45F251">
            <w:pPr>
              <w:rPr>
                <w:rFonts w:ascii="Avenir" w:hAnsi="Avenir" w:cs="Segoe UI"/>
              </w:rPr>
            </w:pPr>
            <w:r w:rsidRPr="6D45F251">
              <w:rPr>
                <w:rFonts w:ascii="Avenir" w:hAnsi="Avenir" w:cs="Segoe UI"/>
              </w:rPr>
              <w:t xml:space="preserve"> </w:t>
            </w:r>
            <w:r w:rsidR="690A18A5" w:rsidRPr="6D45F251">
              <w:rPr>
                <w:rFonts w:ascii="Avenir" w:eastAsia="Avenir" w:hAnsi="Avenir" w:cs="Avenir"/>
                <w:color w:val="000000" w:themeColor="text1"/>
                <w:sz w:val="20"/>
                <w:szCs w:val="20"/>
              </w:rPr>
              <w:t>We train students to be digitally competent, to work in a creative and</w:t>
            </w:r>
          </w:p>
          <w:p w14:paraId="19DF4890" w14:textId="32D87025" w:rsidR="00E12E9E" w:rsidRPr="003462B5" w:rsidRDefault="690A18A5" w:rsidP="6D45F251">
            <w:pPr>
              <w:jc w:val="both"/>
            </w:pPr>
            <w:r w:rsidRPr="6D45F251">
              <w:rPr>
                <w:rFonts w:ascii="Avenir" w:eastAsia="Avenir" w:hAnsi="Avenir" w:cs="Avenir"/>
                <w:color w:val="000000" w:themeColor="text1"/>
                <w:sz w:val="20"/>
                <w:szCs w:val="20"/>
              </w:rPr>
              <w:t>genuinely collaborative spirit, to take imaginative risks in problem solving, to develop a critical language with which to evaluate the social impacts of digital technology, and to be passionate, life-long learners.</w:t>
            </w:r>
          </w:p>
          <w:p w14:paraId="577D60E3" w14:textId="03EBFF3B" w:rsidR="00E12E9E" w:rsidRPr="003462B5" w:rsidRDefault="690A18A5" w:rsidP="00311E8A">
            <w:r w:rsidRPr="6D45F251">
              <w:rPr>
                <w:rFonts w:ascii="Avenir" w:eastAsia="Avenir" w:hAnsi="Avenir" w:cs="Avenir"/>
                <w:color w:val="000000" w:themeColor="text1"/>
                <w:sz w:val="20"/>
                <w:szCs w:val="20"/>
              </w:rPr>
              <w:t xml:space="preserve"> </w:t>
            </w:r>
          </w:p>
          <w:p w14:paraId="47BF3194" w14:textId="2A13BC4A" w:rsidR="00E12E9E" w:rsidRPr="003462B5" w:rsidRDefault="690A18A5" w:rsidP="00311E8A">
            <w:r w:rsidRPr="6D45F251">
              <w:rPr>
                <w:rFonts w:ascii="Arial" w:eastAsia="Arial" w:hAnsi="Arial" w:cs="Arial"/>
                <w:color w:val="000000" w:themeColor="text1"/>
                <w:sz w:val="20"/>
                <w:szCs w:val="20"/>
              </w:rPr>
              <w:t>Through rigorous training, collaborative projects, and portfolio development, the program will prepare students for direct entry into the multimedia industry, advance their skills, or support their transfer to a four-year college or university.</w:t>
            </w:r>
          </w:p>
        </w:tc>
      </w:tr>
    </w:tbl>
    <w:p w14:paraId="3807DF4A" w14:textId="77777777" w:rsidR="00B54F62" w:rsidRPr="003462B5" w:rsidRDefault="00B54F62" w:rsidP="00311E8A">
      <w:pPr>
        <w:rPr>
          <w:rFonts w:ascii="Avenir" w:hAnsi="Avenir" w:cs="Segoe UI"/>
        </w:rPr>
      </w:pPr>
    </w:p>
    <w:p w14:paraId="210DEB08" w14:textId="6A3F9010" w:rsidR="00311E8A" w:rsidRPr="00537877" w:rsidRDefault="00D801A5" w:rsidP="00793CEC">
      <w:pPr>
        <w:pStyle w:val="NoSpacing"/>
        <w:numPr>
          <w:ilvl w:val="0"/>
          <w:numId w:val="10"/>
        </w:numPr>
        <w:ind w:left="360" w:right="-90"/>
        <w:rPr>
          <w:rFonts w:ascii="Avenir Medium" w:hAnsi="Avenir Medium"/>
        </w:rPr>
      </w:pPr>
      <w:r w:rsidRPr="00537877">
        <w:rPr>
          <w:rFonts w:ascii="Avenir Medium" w:hAnsi="Avenir Medium"/>
        </w:rPr>
        <w:t xml:space="preserve">List </w:t>
      </w:r>
      <w:r w:rsidR="00311E8A" w:rsidRPr="00537877">
        <w:rPr>
          <w:rFonts w:ascii="Avenir Medium" w:hAnsi="Avenir Medium"/>
        </w:rPr>
        <w:t xml:space="preserve">your </w:t>
      </w:r>
      <w:r w:rsidR="00537877">
        <w:rPr>
          <w:rFonts w:ascii="Avenir Medium" w:hAnsi="Avenir Medium"/>
        </w:rPr>
        <w:t>f</w:t>
      </w:r>
      <w:r w:rsidR="00311E8A" w:rsidRPr="00537877">
        <w:rPr>
          <w:rFonts w:ascii="Avenir Medium" w:hAnsi="Avenir Medium"/>
        </w:rPr>
        <w:t xml:space="preserve">aculty and/or </w:t>
      </w:r>
      <w:r w:rsidR="00537877">
        <w:rPr>
          <w:rFonts w:ascii="Avenir Medium" w:hAnsi="Avenir Medium"/>
        </w:rPr>
        <w:t>s</w:t>
      </w:r>
      <w:r w:rsidR="00311E8A" w:rsidRPr="00537877">
        <w:rPr>
          <w:rFonts w:ascii="Avenir Medium" w:hAnsi="Avenir Medium"/>
        </w:rPr>
        <w:t>taff</w:t>
      </w:r>
      <w:r w:rsidR="00E12E9E" w:rsidRPr="00537877">
        <w:rPr>
          <w:rFonts w:ascii="Avenir Medium" w:hAnsi="Avenir Medium"/>
        </w:rPr>
        <w:t xml:space="preserve"> </w:t>
      </w:r>
      <w:r w:rsidR="00E12E9E" w:rsidRPr="00537877">
        <w:rPr>
          <w:rFonts w:ascii="Avenir Medium" w:hAnsi="Avenir Medium"/>
          <w:color w:val="000000" w:themeColor="text1"/>
        </w:rPr>
        <w:t>with assignments in fall 2020</w:t>
      </w:r>
      <w:r w:rsidR="008651DB" w:rsidRPr="00537877">
        <w:rPr>
          <w:rFonts w:ascii="Avenir Medium" w:hAnsi="Avenir Medium"/>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9895" w:type="dxa"/>
        <w:tblLook w:val="04A0" w:firstRow="1" w:lastRow="0" w:firstColumn="1" w:lastColumn="0" w:noHBand="0" w:noVBand="1"/>
      </w:tblPr>
      <w:tblGrid>
        <w:gridCol w:w="4855"/>
        <w:gridCol w:w="5040"/>
      </w:tblGrid>
      <w:tr w:rsidR="00591A55" w:rsidRPr="003462B5" w14:paraId="648620ED" w14:textId="77777777" w:rsidTr="6D45F251">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6D45F251">
        <w:trPr>
          <w:trHeight w:val="1025"/>
        </w:trPr>
        <w:tc>
          <w:tcPr>
            <w:tcW w:w="4855" w:type="dxa"/>
          </w:tcPr>
          <w:p w14:paraId="08AA2235" w14:textId="4D4AFC40" w:rsidR="00591A55" w:rsidRPr="003462B5" w:rsidRDefault="7A69405E" w:rsidP="6D45F251">
            <w:pPr>
              <w:rPr>
                <w:rFonts w:ascii="Avenir" w:eastAsia="Avenir" w:hAnsi="Avenir" w:cs="Avenir"/>
                <w:color w:val="000000" w:themeColor="text1"/>
                <w:sz w:val="20"/>
                <w:szCs w:val="20"/>
              </w:rPr>
            </w:pPr>
            <w:r w:rsidRPr="6D45F251">
              <w:rPr>
                <w:rFonts w:ascii="Avenir" w:eastAsia="Avenir" w:hAnsi="Avenir" w:cs="Avenir"/>
                <w:color w:val="000000" w:themeColor="text1"/>
                <w:sz w:val="20"/>
                <w:szCs w:val="20"/>
              </w:rPr>
              <w:t>Mary Clarke-Miller, Justin Hoffman, Rachel Mercy Simpson</w:t>
            </w:r>
          </w:p>
        </w:tc>
        <w:tc>
          <w:tcPr>
            <w:tcW w:w="5040" w:type="dxa"/>
          </w:tcPr>
          <w:p w14:paraId="01EEF345" w14:textId="3488A10B" w:rsidR="00591A55" w:rsidRPr="003462B5" w:rsidRDefault="7A69405E" w:rsidP="6D45F251">
            <w:pPr>
              <w:rPr>
                <w:rFonts w:ascii="Avenir" w:eastAsia="Avenir" w:hAnsi="Avenir" w:cs="Avenir"/>
                <w:color w:val="000000" w:themeColor="text1"/>
                <w:sz w:val="20"/>
                <w:szCs w:val="20"/>
              </w:rPr>
            </w:pPr>
            <w:r w:rsidRPr="6D45F251">
              <w:rPr>
                <w:rFonts w:ascii="Avenir" w:eastAsia="Avenir" w:hAnsi="Avenir" w:cs="Avenir"/>
                <w:color w:val="000000" w:themeColor="text1"/>
                <w:sz w:val="20"/>
                <w:szCs w:val="20"/>
              </w:rPr>
              <w:t>Natalie Newman, Adele Ray, Rebecca Wolf, Bijan Yashar, Dru Kim, EJ Holowicki, Ricky Holtz, Hannah Chauvet, Joshua Dickinson, Matthew Silverberg, Michel Bohbot, Pamela Stalker, Phil Campbell</w:t>
            </w:r>
            <w:r w:rsidR="6983BC09" w:rsidRPr="6D45F251">
              <w:rPr>
                <w:rFonts w:ascii="Avenir" w:eastAsia="Avenir" w:hAnsi="Avenir" w:cs="Avenir"/>
                <w:color w:val="000000" w:themeColor="text1"/>
                <w:sz w:val="20"/>
                <w:szCs w:val="20"/>
              </w:rPr>
              <w:t>, MontaQue Ruffin, Chris Carter</w:t>
            </w:r>
            <w:r w:rsidR="5F06A7F7" w:rsidRPr="6D45F251">
              <w:rPr>
                <w:rFonts w:ascii="Avenir" w:eastAsia="Avenir" w:hAnsi="Avenir" w:cs="Avenir"/>
                <w:color w:val="000000" w:themeColor="text1"/>
                <w:sz w:val="20"/>
                <w:szCs w:val="20"/>
              </w:rPr>
              <w:t>, Raheleh Zomorodinia, Terry Bodkin, Tressa Pack, Tyrone Schieszler, Valerie Mih, Berwyn Hutcherson</w:t>
            </w:r>
            <w:r w:rsidR="02E227B9" w:rsidRPr="6D45F251">
              <w:rPr>
                <w:rFonts w:ascii="Avenir" w:eastAsia="Avenir" w:hAnsi="Avenir" w:cs="Avenir"/>
                <w:color w:val="000000" w:themeColor="text1"/>
                <w:sz w:val="20"/>
                <w:szCs w:val="20"/>
              </w:rPr>
              <w:t>, Richard O’Connell, George Peterson, Svetlana Greenberg</w:t>
            </w:r>
            <w:r w:rsidR="08CA9812" w:rsidRPr="6D45F251">
              <w:rPr>
                <w:rFonts w:ascii="Avenir" w:eastAsia="Avenir" w:hAnsi="Avenir" w:cs="Avenir"/>
                <w:color w:val="000000" w:themeColor="text1"/>
                <w:sz w:val="20"/>
                <w:szCs w:val="20"/>
              </w:rPr>
              <w:t>, Joanna Ruckman, Liliana Velazquez</w:t>
            </w:r>
            <w:r w:rsidR="2CD2C9E3" w:rsidRPr="6D45F251">
              <w:rPr>
                <w:rFonts w:ascii="Avenir" w:eastAsia="Avenir" w:hAnsi="Avenir" w:cs="Avenir"/>
                <w:color w:val="000000" w:themeColor="text1"/>
                <w:sz w:val="20"/>
                <w:szCs w:val="20"/>
              </w:rPr>
              <w:t>, Patrick Kenney</w:t>
            </w:r>
            <w:r w:rsidR="60CA187E" w:rsidRPr="6D45F251">
              <w:rPr>
                <w:rFonts w:ascii="Avenir" w:eastAsia="Avenir" w:hAnsi="Avenir" w:cs="Avenir"/>
                <w:color w:val="000000" w:themeColor="text1"/>
                <w:sz w:val="20"/>
                <w:szCs w:val="20"/>
              </w:rPr>
              <w:t>, Chris Platz</w:t>
            </w: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Default="00425484" w:rsidP="00537877">
      <w:pPr>
        <w:pStyle w:val="NoSpacing"/>
        <w:numPr>
          <w:ilvl w:val="0"/>
          <w:numId w:val="10"/>
        </w:numPr>
        <w:ind w:left="360"/>
        <w:rPr>
          <w:rFonts w:ascii="Avenir Medium" w:hAnsi="Avenir Medium"/>
        </w:rPr>
      </w:pPr>
      <w:r w:rsidRPr="00537877">
        <w:rPr>
          <w:rFonts w:ascii="Avenir Medium" w:hAnsi="Avenir Medium"/>
        </w:rPr>
        <w:t xml:space="preserve">The Program Goals below are from your most recent Program Review or APU. If none are listed, please add your most recent program goals. </w:t>
      </w:r>
    </w:p>
    <w:p w14:paraId="0E87B20D" w14:textId="77777777" w:rsidR="00537877" w:rsidRPr="00537877" w:rsidRDefault="00537877" w:rsidP="00537877">
      <w:pPr>
        <w:pStyle w:val="NoSpacing"/>
        <w:rPr>
          <w:rFonts w:ascii="Avenir Medium" w:hAnsi="Avenir Medium"/>
        </w:rPr>
      </w:pPr>
    </w:p>
    <w:p w14:paraId="565F753B" w14:textId="3F552431" w:rsidR="009433D4" w:rsidRDefault="00E12E9E" w:rsidP="00537877">
      <w:pPr>
        <w:pStyle w:val="NoSpacing"/>
        <w:ind w:left="360"/>
        <w:rPr>
          <w:rFonts w:ascii="Avenir Medium" w:hAnsi="Avenir Medium"/>
        </w:rPr>
      </w:pPr>
      <w:r w:rsidRPr="00537877">
        <w:rPr>
          <w:rFonts w:ascii="Avenir Medium" w:hAnsi="Avenir Medium"/>
        </w:rPr>
        <w:t>What is</w:t>
      </w:r>
      <w:r w:rsidR="00425484" w:rsidRPr="00537877">
        <w:rPr>
          <w:rFonts w:ascii="Avenir Medium" w:hAnsi="Avenir Medium"/>
        </w:rPr>
        <w:t xml:space="preserve"> the status of th</w:t>
      </w:r>
      <w:r w:rsidRPr="00537877">
        <w:rPr>
          <w:rFonts w:ascii="Avenir Medium" w:hAnsi="Avenir Medium"/>
        </w:rPr>
        <w:t>e</w:t>
      </w:r>
      <w:r w:rsidR="00425484" w:rsidRPr="00537877">
        <w:rPr>
          <w:rFonts w:ascii="Avenir Medium" w:hAnsi="Avenir Medium"/>
        </w:rPr>
        <w:t xml:space="preserve"> goal</w:t>
      </w:r>
      <w:r w:rsidRPr="00537877">
        <w:rPr>
          <w:rFonts w:ascii="Avenir Medium" w:hAnsi="Avenir Medium"/>
        </w:rPr>
        <w:t>s</w:t>
      </w:r>
      <w:r w:rsidR="00425484" w:rsidRPr="00537877">
        <w:rPr>
          <w:rFonts w:ascii="Avenir Medium" w:hAnsi="Avenir Medium"/>
        </w:rPr>
        <w:t>, and which College and District goal</w:t>
      </w:r>
      <w:r w:rsidR="00481660">
        <w:rPr>
          <w:rFonts w:ascii="Avenir Medium" w:hAnsi="Avenir Medium"/>
        </w:rPr>
        <w:t>s</w:t>
      </w:r>
      <w:r w:rsidR="00425484" w:rsidRPr="00537877">
        <w:rPr>
          <w:rFonts w:ascii="Avenir Medium" w:hAnsi="Avenir Medium"/>
        </w:rPr>
        <w:t xml:space="preserve"> your program goal</w:t>
      </w:r>
      <w:r w:rsidR="00481660">
        <w:rPr>
          <w:rFonts w:ascii="Avenir Medium" w:hAnsi="Avenir Medium"/>
        </w:rPr>
        <w:t>s</w:t>
      </w:r>
      <w:r w:rsidR="00425484" w:rsidRPr="00537877">
        <w:rPr>
          <w:rFonts w:ascii="Avenir Medium" w:hAnsi="Avenir Medium"/>
        </w:rPr>
        <w:t xml:space="preserve"> align to</w:t>
      </w:r>
      <w:r w:rsidR="00537877" w:rsidRPr="00537877">
        <w:rPr>
          <w:rFonts w:ascii="Avenir Medium" w:hAnsi="Avenir Medium"/>
        </w:rPr>
        <w:t>?</w:t>
      </w:r>
      <w:r w:rsidR="00425484" w:rsidRPr="00537877">
        <w:rPr>
          <w:rFonts w:ascii="Avenir Medium" w:hAnsi="Avenir Medium"/>
        </w:rPr>
        <w:t xml:space="preserve"> </w:t>
      </w:r>
      <w:r w:rsidRPr="00537877">
        <w:rPr>
          <w:rFonts w:ascii="Avenir Medium" w:hAnsi="Avenir Medium"/>
        </w:rPr>
        <w:t>H</w:t>
      </w:r>
      <w:r w:rsidR="00425484" w:rsidRPr="00537877">
        <w:rPr>
          <w:rFonts w:ascii="Avenir Medium" w:hAnsi="Avenir Medium"/>
        </w:rPr>
        <w:t xml:space="preserve">ow </w:t>
      </w:r>
      <w:r w:rsidRPr="00537877">
        <w:rPr>
          <w:rFonts w:ascii="Avenir Medium" w:hAnsi="Avenir Medium"/>
        </w:rPr>
        <w:t xml:space="preserve">did </w:t>
      </w:r>
      <w:r w:rsidR="00425484" w:rsidRPr="00537877">
        <w:rPr>
          <w:rFonts w:ascii="Avenir Medium" w:hAnsi="Avenir Medium"/>
        </w:rPr>
        <w:t>you measure the achievement of th</w:t>
      </w:r>
      <w:r w:rsidR="00481660">
        <w:rPr>
          <w:rFonts w:ascii="Avenir Medium" w:hAnsi="Avenir Medium"/>
        </w:rPr>
        <w:t>ese</w:t>
      </w:r>
      <w:r w:rsidR="00425484" w:rsidRPr="00537877">
        <w:rPr>
          <w:rFonts w:ascii="Avenir Medium" w:hAnsi="Avenir Medium"/>
        </w:rPr>
        <w:t xml:space="preserve"> goal</w:t>
      </w:r>
      <w:r w:rsidR="00481660">
        <w:rPr>
          <w:rFonts w:ascii="Avenir Medium" w:hAnsi="Avenir Medium"/>
        </w:rPr>
        <w:t>s</w:t>
      </w:r>
      <w:r w:rsidR="00537877">
        <w:rPr>
          <w:rFonts w:ascii="Avenir Medium" w:hAnsi="Avenir Medium"/>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6D45F251">
        <w:trPr>
          <w:trHeight w:val="998"/>
        </w:trPr>
        <w:tc>
          <w:tcPr>
            <w:tcW w:w="9805" w:type="dxa"/>
          </w:tcPr>
          <w:p w14:paraId="2CB69E95" w14:textId="6DE4D601" w:rsidR="51CF6D75" w:rsidRDefault="51CF6D75" w:rsidP="6D45F251">
            <w:pPr>
              <w:rPr>
                <w:rFonts w:ascii="Times New Roman" w:eastAsia="Times New Roman" w:hAnsi="Times New Roman" w:cs="Times New Roman"/>
                <w:color w:val="000000" w:themeColor="text1"/>
                <w:highlight w:val="yellow"/>
              </w:rPr>
            </w:pPr>
            <w:r w:rsidRPr="6D45F251">
              <w:rPr>
                <w:rFonts w:ascii="Times New Roman" w:eastAsia="Times New Roman" w:hAnsi="Times New Roman" w:cs="Times New Roman"/>
                <w:color w:val="000000" w:themeColor="text1"/>
              </w:rPr>
              <w:t xml:space="preserve"> </w:t>
            </w:r>
          </w:p>
          <w:tbl>
            <w:tblPr>
              <w:tblStyle w:val="TableGrid"/>
              <w:tblW w:w="0" w:type="auto"/>
              <w:tblLook w:val="06A0" w:firstRow="1" w:lastRow="0" w:firstColumn="1" w:lastColumn="0" w:noHBand="1" w:noVBand="1"/>
            </w:tblPr>
            <w:tblGrid>
              <w:gridCol w:w="4783"/>
              <w:gridCol w:w="4783"/>
            </w:tblGrid>
            <w:tr w:rsidR="6D45F251" w14:paraId="527ECDD0" w14:textId="77777777" w:rsidTr="6D45F251">
              <w:tc>
                <w:tcPr>
                  <w:tcW w:w="4783" w:type="dxa"/>
                </w:tcPr>
                <w:p w14:paraId="198091BE" w14:textId="61921174" w:rsidR="5B185D84" w:rsidRDefault="5B185D84" w:rsidP="6D45F251">
                  <w:pPr>
                    <w:rPr>
                      <w:rFonts w:ascii="Times New Roman" w:eastAsia="Times New Roman" w:hAnsi="Times New Roman" w:cs="Times New Roman"/>
                      <w:color w:val="000000" w:themeColor="text1"/>
                      <w:highlight w:val="yellow"/>
                    </w:rPr>
                  </w:pPr>
                  <w:r w:rsidRPr="6D45F251">
                    <w:rPr>
                      <w:rFonts w:ascii="Times New Roman" w:eastAsia="Times New Roman" w:hAnsi="Times New Roman" w:cs="Times New Roman"/>
                      <w:color w:val="000000" w:themeColor="text1"/>
                    </w:rPr>
                    <w:t>Program completion - streamlining curriculum and reorganizing flow to enable students to move quickly through the AA degree and Level 1 certificates to transfer to 4-year institution.</w:t>
                  </w:r>
                </w:p>
              </w:tc>
              <w:tc>
                <w:tcPr>
                  <w:tcW w:w="4783" w:type="dxa"/>
                </w:tcPr>
                <w:p w14:paraId="34C9C225" w14:textId="511B862F" w:rsidR="5B185D84" w:rsidRDefault="5B185D84" w:rsidP="6D45F251">
                  <w:r w:rsidRPr="6D45F251">
                    <w:rPr>
                      <w:rFonts w:ascii="Times New Roman" w:eastAsia="Times New Roman" w:hAnsi="Times New Roman" w:cs="Times New Roman"/>
                      <w:color w:val="000000" w:themeColor="text1"/>
                      <w:highlight w:val="yellow"/>
                    </w:rPr>
                    <w:t>In Progress - 70%</w:t>
                  </w:r>
                </w:p>
              </w:tc>
            </w:tr>
            <w:tr w:rsidR="6D45F251" w14:paraId="0CA67E59" w14:textId="77777777" w:rsidTr="6D45F251">
              <w:tc>
                <w:tcPr>
                  <w:tcW w:w="4783" w:type="dxa"/>
                </w:tcPr>
                <w:p w14:paraId="00B339E1" w14:textId="58106FD7" w:rsidR="5B185D84" w:rsidRDefault="5B185D84" w:rsidP="6D45F251">
                  <w:pPr>
                    <w:rPr>
                      <w:rFonts w:ascii="Times New Roman" w:eastAsia="Times New Roman" w:hAnsi="Times New Roman" w:cs="Times New Roman"/>
                      <w:color w:val="000000" w:themeColor="text1"/>
                    </w:rPr>
                  </w:pPr>
                  <w:r w:rsidRPr="6D45F251">
                    <w:rPr>
                      <w:rFonts w:ascii="Times New Roman" w:eastAsia="Times New Roman" w:hAnsi="Times New Roman" w:cs="Times New Roman"/>
                      <w:color w:val="000000" w:themeColor="text1"/>
                    </w:rPr>
                    <w:t>Increase enrollment</w:t>
                  </w:r>
                </w:p>
              </w:tc>
              <w:tc>
                <w:tcPr>
                  <w:tcW w:w="4783" w:type="dxa"/>
                </w:tcPr>
                <w:p w14:paraId="0807D3A4" w14:textId="75C118A9" w:rsidR="5B185D84" w:rsidRDefault="5B185D84" w:rsidP="6D45F251">
                  <w:pPr>
                    <w:rPr>
                      <w:rFonts w:ascii="Times New Roman" w:eastAsia="Times New Roman" w:hAnsi="Times New Roman" w:cs="Times New Roman"/>
                      <w:color w:val="000000" w:themeColor="text1"/>
                    </w:rPr>
                  </w:pPr>
                  <w:r w:rsidRPr="6D45F251">
                    <w:rPr>
                      <w:rFonts w:ascii="Times New Roman" w:eastAsia="Times New Roman" w:hAnsi="Times New Roman" w:cs="Times New Roman"/>
                      <w:color w:val="000000" w:themeColor="text1"/>
                    </w:rPr>
                    <w:t xml:space="preserve">There was improvement as a result of digital marketing and ads on public transit in Spring/Summer 2020 semesters. Can be strengthened by district budgetary support to include Marketing for every semester. Fall 2020 has been affected by the pandemic with lower </w:t>
                  </w:r>
                  <w:r w:rsidRPr="6D45F251">
                    <w:rPr>
                      <w:rFonts w:ascii="Times New Roman" w:eastAsia="Times New Roman" w:hAnsi="Times New Roman" w:cs="Times New Roman"/>
                      <w:color w:val="000000" w:themeColor="text1"/>
                    </w:rPr>
                    <w:lastRenderedPageBreak/>
                    <w:t>numbers as students were not prepared to learn online. We anticipate enrollment will be down for Spring 2021 for this same reason.</w:t>
                  </w:r>
                </w:p>
              </w:tc>
            </w:tr>
            <w:tr w:rsidR="6D45F251" w14:paraId="3065CCC6" w14:textId="77777777" w:rsidTr="6D45F251">
              <w:tc>
                <w:tcPr>
                  <w:tcW w:w="4783" w:type="dxa"/>
                </w:tcPr>
                <w:p w14:paraId="6D886210" w14:textId="5162F063" w:rsidR="6D45F251" w:rsidRDefault="6D45F251" w:rsidP="6D45F251">
                  <w:pPr>
                    <w:ind w:left="720" w:hanging="720"/>
                  </w:pPr>
                  <w:r w:rsidRPr="6D45F251">
                    <w:rPr>
                      <w:rFonts w:ascii="Times New Roman" w:eastAsia="Times New Roman" w:hAnsi="Times New Roman" w:cs="Times New Roman"/>
                      <w:color w:val="000000" w:themeColor="text1"/>
                    </w:rPr>
                    <w:lastRenderedPageBreak/>
                    <w:t>Development of applied resources for students</w:t>
                  </w:r>
                </w:p>
              </w:tc>
              <w:tc>
                <w:tcPr>
                  <w:tcW w:w="4783" w:type="dxa"/>
                </w:tcPr>
                <w:p w14:paraId="56F148BD" w14:textId="20D5DC90" w:rsidR="6D45F251" w:rsidRDefault="6D45F251">
                  <w:r w:rsidRPr="6D45F251">
                    <w:rPr>
                      <w:rFonts w:ascii="Times New Roman" w:eastAsia="Times New Roman" w:hAnsi="Times New Roman" w:cs="Times New Roman"/>
                      <w:color w:val="000000" w:themeColor="text1"/>
                    </w:rPr>
                    <w:t xml:space="preserve">In progress - teachers are creating videos and alternate resources for students to access outside of class. Students are also signing up for free Lynda.com from Library San Francisco and El Cerrito. Student clubs expanding for each strand area - Animation and Game Collaborative expanding to include students from CIS as well as MM/AN strand and Video Strand. Students are exploring building projects outside of the classroom. </w:t>
                  </w:r>
                </w:p>
              </w:tc>
            </w:tr>
            <w:tr w:rsidR="6D45F251" w14:paraId="00B4FF9F" w14:textId="77777777" w:rsidTr="6D45F251">
              <w:tc>
                <w:tcPr>
                  <w:tcW w:w="4783" w:type="dxa"/>
                </w:tcPr>
                <w:p w14:paraId="741F998F" w14:textId="2854064B" w:rsidR="6D45F251" w:rsidRDefault="6D45F251" w:rsidP="6D45F251">
                  <w:pPr>
                    <w:rPr>
                      <w:rFonts w:ascii="Times New Roman" w:eastAsia="Times New Roman" w:hAnsi="Times New Roman" w:cs="Times New Roman"/>
                      <w:color w:val="000000" w:themeColor="text1"/>
                    </w:rPr>
                  </w:pPr>
                  <w:r w:rsidRPr="6D45F251">
                    <w:rPr>
                      <w:rFonts w:ascii="Times New Roman" w:eastAsia="Times New Roman" w:hAnsi="Times New Roman" w:cs="Times New Roman"/>
                      <w:color w:val="000000" w:themeColor="text1"/>
                    </w:rPr>
                    <w:t>Keep our Instruction and Technology Current with Industry Standards</w:t>
                  </w:r>
                </w:p>
              </w:tc>
              <w:tc>
                <w:tcPr>
                  <w:tcW w:w="4783" w:type="dxa"/>
                  <w:shd w:val="clear" w:color="auto" w:fill="FFFF00"/>
                </w:tcPr>
                <w:p w14:paraId="50B6F3BA" w14:textId="7E353DEB" w:rsidR="6D45F251" w:rsidRDefault="6D45F251" w:rsidP="6D45F251">
                  <w:pPr>
                    <w:rPr>
                      <w:rFonts w:ascii="Times New Roman" w:eastAsia="Times New Roman" w:hAnsi="Times New Roman" w:cs="Times New Roman"/>
                      <w:color w:val="000000" w:themeColor="text1"/>
                    </w:rPr>
                  </w:pPr>
                  <w:r w:rsidRPr="6D45F251">
                    <w:rPr>
                      <w:rFonts w:ascii="Times New Roman" w:eastAsia="Times New Roman" w:hAnsi="Times New Roman" w:cs="Times New Roman"/>
                      <w:color w:val="000000" w:themeColor="text1"/>
                    </w:rPr>
                    <w:t>In Progress - can be maintained through fiscal support</w:t>
                  </w:r>
                  <w:r w:rsidR="3925B254" w:rsidRPr="6D45F251">
                    <w:rPr>
                      <w:rFonts w:ascii="Times New Roman" w:eastAsia="Times New Roman" w:hAnsi="Times New Roman" w:cs="Times New Roman"/>
                      <w:color w:val="000000" w:themeColor="text1"/>
                    </w:rPr>
                    <w:t xml:space="preserve">, especially </w:t>
                  </w:r>
                  <w:r w:rsidR="10FA6EEE" w:rsidRPr="6D45F251">
                    <w:rPr>
                      <w:rFonts w:ascii="Times New Roman" w:eastAsia="Times New Roman" w:hAnsi="Times New Roman" w:cs="Times New Roman"/>
                      <w:color w:val="000000" w:themeColor="text1"/>
                    </w:rPr>
                    <w:t>by</w:t>
                  </w:r>
                  <w:r w:rsidR="3925B254" w:rsidRPr="6D45F251">
                    <w:rPr>
                      <w:rFonts w:ascii="Times New Roman" w:eastAsia="Times New Roman" w:hAnsi="Times New Roman" w:cs="Times New Roman"/>
                      <w:color w:val="000000" w:themeColor="text1"/>
                    </w:rPr>
                    <w:t xml:space="preserve"> providing Adobe Creative Suite to students.</w:t>
                  </w:r>
                </w:p>
              </w:tc>
            </w:tr>
            <w:tr w:rsidR="6D45F251" w14:paraId="6ED61DE3" w14:textId="77777777" w:rsidTr="6D45F251">
              <w:tc>
                <w:tcPr>
                  <w:tcW w:w="4783" w:type="dxa"/>
                </w:tcPr>
                <w:p w14:paraId="26A1E5DC" w14:textId="205CACAD" w:rsidR="6D45F251" w:rsidRDefault="6D45F251" w:rsidP="6D45F251">
                  <w:pPr>
                    <w:rPr>
                      <w:rFonts w:ascii="Times New Roman" w:eastAsia="Times New Roman" w:hAnsi="Times New Roman" w:cs="Times New Roman"/>
                      <w:b/>
                      <w:bCs/>
                      <w:color w:val="000000" w:themeColor="text1"/>
                      <w:u w:val="single"/>
                    </w:rPr>
                  </w:pPr>
                  <w:r w:rsidRPr="6D45F251">
                    <w:rPr>
                      <w:rFonts w:ascii="Times New Roman" w:eastAsia="Times New Roman" w:hAnsi="Times New Roman" w:cs="Times New Roman"/>
                      <w:color w:val="000000" w:themeColor="text1"/>
                    </w:rPr>
                    <w:t>Develop mentorship/student worker program</w:t>
                  </w:r>
                  <w:r w:rsidR="5E055F27" w:rsidRPr="6D45F251">
                    <w:rPr>
                      <w:rFonts w:ascii="Times New Roman" w:eastAsia="Times New Roman" w:hAnsi="Times New Roman" w:cs="Times New Roman"/>
                      <w:color w:val="000000" w:themeColor="text1"/>
                    </w:rPr>
                    <w:t>.</w:t>
                  </w:r>
                </w:p>
              </w:tc>
              <w:tc>
                <w:tcPr>
                  <w:tcW w:w="4783" w:type="dxa"/>
                </w:tcPr>
                <w:p w14:paraId="677CFC88" w14:textId="503B44DB" w:rsidR="6D45F251" w:rsidRDefault="6D45F251" w:rsidP="6D45F251">
                  <w:pPr>
                    <w:rPr>
                      <w:rFonts w:ascii="Times New Roman" w:eastAsia="Times New Roman" w:hAnsi="Times New Roman" w:cs="Times New Roman"/>
                      <w:color w:val="000000" w:themeColor="text1"/>
                    </w:rPr>
                  </w:pPr>
                  <w:r w:rsidRPr="6D45F251">
                    <w:rPr>
                      <w:rFonts w:ascii="Times New Roman" w:eastAsia="Times New Roman" w:hAnsi="Times New Roman" w:cs="Times New Roman"/>
                      <w:color w:val="000000" w:themeColor="text1"/>
                    </w:rPr>
                    <w:t xml:space="preserve">Working through Clubs </w:t>
                  </w:r>
                  <w:r w:rsidR="2D6E7891" w:rsidRPr="6D45F251">
                    <w:rPr>
                      <w:rFonts w:ascii="Times New Roman" w:eastAsia="Times New Roman" w:hAnsi="Times New Roman" w:cs="Times New Roman"/>
                      <w:color w:val="000000" w:themeColor="text1"/>
                    </w:rPr>
                    <w:t xml:space="preserve">and industry contacts </w:t>
                  </w:r>
                  <w:r w:rsidRPr="6D45F251">
                    <w:rPr>
                      <w:rFonts w:ascii="Times New Roman" w:eastAsia="Times New Roman" w:hAnsi="Times New Roman" w:cs="Times New Roman"/>
                      <w:color w:val="000000" w:themeColor="text1"/>
                    </w:rPr>
                    <w:t>to develop mentor programs</w:t>
                  </w:r>
                  <w:r w:rsidR="64FEE530" w:rsidRPr="6D45F251">
                    <w:rPr>
                      <w:rFonts w:ascii="Times New Roman" w:eastAsia="Times New Roman" w:hAnsi="Times New Roman" w:cs="Times New Roman"/>
                      <w:color w:val="000000" w:themeColor="text1"/>
                    </w:rPr>
                    <w:t xml:space="preserve"> and internship opportunities.</w:t>
                  </w:r>
                </w:p>
              </w:tc>
            </w:tr>
            <w:tr w:rsidR="6D45F251" w14:paraId="45D01AA2" w14:textId="77777777" w:rsidTr="6D45F251">
              <w:tc>
                <w:tcPr>
                  <w:tcW w:w="4783" w:type="dxa"/>
                </w:tcPr>
                <w:p w14:paraId="5F59698C" w14:textId="2387A0DF" w:rsidR="6D45F251" w:rsidRDefault="6D45F251">
                  <w:r w:rsidRPr="6D45F251">
                    <w:rPr>
                      <w:rFonts w:ascii="Times New Roman" w:eastAsia="Times New Roman" w:hAnsi="Times New Roman" w:cs="Times New Roman"/>
                      <w:color w:val="000000" w:themeColor="text1"/>
                    </w:rPr>
                    <w:t>Increase number of students attaining work placement and transfer to 4-year colleges</w:t>
                  </w:r>
                </w:p>
              </w:tc>
              <w:tc>
                <w:tcPr>
                  <w:tcW w:w="4783" w:type="dxa"/>
                </w:tcPr>
                <w:p w14:paraId="4BE1B7A8" w14:textId="79A891B0" w:rsidR="6D45F251" w:rsidRDefault="6D45F251">
                  <w:r w:rsidRPr="6D45F251">
                    <w:rPr>
                      <w:rFonts w:ascii="Times New Roman" w:eastAsia="Times New Roman" w:hAnsi="Times New Roman" w:cs="Times New Roman"/>
                      <w:color w:val="000000" w:themeColor="text1"/>
                    </w:rPr>
                    <w:t xml:space="preserve">In Progress - reaching out to CBOs and partnering to build opportunities for students to work with nonprofits. </w:t>
                  </w:r>
                  <w:r w:rsidRPr="6D45F251">
                    <w:rPr>
                      <w:rFonts w:ascii="Times New Roman" w:eastAsia="Times New Roman" w:hAnsi="Times New Roman" w:cs="Times New Roman"/>
                      <w:color w:val="000000" w:themeColor="text1"/>
                      <w:highlight w:val="yellow"/>
                    </w:rPr>
                    <w:t>Working with Women in animation - 1st student accepted as part of Pixar mentorship program.</w:t>
                  </w:r>
                  <w:r w:rsidRPr="6D45F251">
                    <w:rPr>
                      <w:rFonts w:ascii="Times New Roman" w:eastAsia="Times New Roman" w:hAnsi="Times New Roman" w:cs="Times New Roman"/>
                      <w:color w:val="000000" w:themeColor="text1"/>
                    </w:rPr>
                    <w:t xml:space="preserve">  </w:t>
                  </w:r>
                </w:p>
              </w:tc>
            </w:tr>
            <w:tr w:rsidR="6D45F251" w14:paraId="67AAEB56" w14:textId="77777777" w:rsidTr="6D45F251">
              <w:tc>
                <w:tcPr>
                  <w:tcW w:w="4783" w:type="dxa"/>
                </w:tcPr>
                <w:p w14:paraId="43289731" w14:textId="1931E1C8" w:rsidR="6D45F251" w:rsidRDefault="6D45F251">
                  <w:r w:rsidRPr="6D45F251">
                    <w:rPr>
                      <w:rFonts w:ascii="Times New Roman" w:eastAsia="Times New Roman" w:hAnsi="Times New Roman" w:cs="Times New Roman"/>
                      <w:color w:val="000000" w:themeColor="text1"/>
                    </w:rPr>
                    <w:t xml:space="preserve">Create a </w:t>
                  </w:r>
                  <w:r w:rsidR="0E8B89C9" w:rsidRPr="6D45F251">
                    <w:rPr>
                      <w:rFonts w:ascii="Times New Roman" w:eastAsia="Times New Roman" w:hAnsi="Times New Roman" w:cs="Times New Roman"/>
                      <w:color w:val="000000" w:themeColor="text1"/>
                    </w:rPr>
                    <w:t>bridge</w:t>
                  </w:r>
                  <w:r w:rsidRPr="6D45F251">
                    <w:rPr>
                      <w:rFonts w:ascii="Times New Roman" w:eastAsia="Times New Roman" w:hAnsi="Times New Roman" w:cs="Times New Roman"/>
                      <w:color w:val="000000" w:themeColor="text1"/>
                    </w:rPr>
                    <w:t xml:space="preserve"> from local high schools to BCC</w:t>
                  </w:r>
                </w:p>
              </w:tc>
              <w:tc>
                <w:tcPr>
                  <w:tcW w:w="4783" w:type="dxa"/>
                </w:tcPr>
                <w:p w14:paraId="20FDF33B" w14:textId="49C28B36" w:rsidR="6D45F251" w:rsidRDefault="6D45F251">
                  <w:r w:rsidRPr="6D45F251">
                    <w:rPr>
                      <w:rFonts w:ascii="Times New Roman" w:eastAsia="Times New Roman" w:hAnsi="Times New Roman" w:cs="Times New Roman"/>
                      <w:color w:val="000000" w:themeColor="text1"/>
                      <w:highlight w:val="yellow"/>
                    </w:rPr>
                    <w:t>Working with Skyline High school and have reached out to Berkeley High to develop bridge program. Skyline now converting to Dual enrollment model whereas students could earn a Core certificate in MMART before they graduate.</w:t>
                  </w:r>
                  <w:r w:rsidRPr="6D45F251">
                    <w:rPr>
                      <w:rFonts w:ascii="Times New Roman" w:eastAsia="Times New Roman" w:hAnsi="Times New Roman" w:cs="Times New Roman"/>
                      <w:color w:val="000000" w:themeColor="text1"/>
                    </w:rPr>
                    <w:t xml:space="preserve"> </w:t>
                  </w:r>
                </w:p>
              </w:tc>
            </w:tr>
            <w:tr w:rsidR="6D45F251" w14:paraId="13AAF709" w14:textId="77777777" w:rsidTr="6D45F251">
              <w:tc>
                <w:tcPr>
                  <w:tcW w:w="4783" w:type="dxa"/>
                </w:tcPr>
                <w:p w14:paraId="3C6E81CB" w14:textId="49DCB4CC" w:rsidR="6D45F251" w:rsidRDefault="6D45F251">
                  <w:r w:rsidRPr="6D45F251">
                    <w:rPr>
                      <w:rFonts w:ascii="Times New Roman" w:eastAsia="Times New Roman" w:hAnsi="Times New Roman" w:cs="Times New Roman"/>
                      <w:color w:val="000000" w:themeColor="text1"/>
                    </w:rPr>
                    <w:t>Create stronger community relations by developing partnerships with 4 years and local businesses</w:t>
                  </w:r>
                </w:p>
              </w:tc>
              <w:tc>
                <w:tcPr>
                  <w:tcW w:w="4783" w:type="dxa"/>
                </w:tcPr>
                <w:p w14:paraId="637F7802" w14:textId="4542E29D" w:rsidR="6D45F251" w:rsidRDefault="6D45F251" w:rsidP="6D45F251">
                  <w:pPr>
                    <w:rPr>
                      <w:rFonts w:ascii="Times New Roman" w:eastAsia="Times New Roman" w:hAnsi="Times New Roman" w:cs="Times New Roman"/>
                      <w:color w:val="000000" w:themeColor="text1"/>
                      <w:highlight w:val="yellow"/>
                    </w:rPr>
                  </w:pPr>
                  <w:r w:rsidRPr="6D45F251">
                    <w:rPr>
                      <w:rFonts w:ascii="Times New Roman" w:eastAsia="Times New Roman" w:hAnsi="Times New Roman" w:cs="Times New Roman"/>
                      <w:color w:val="000000" w:themeColor="text1"/>
                      <w:highlight w:val="yellow"/>
                    </w:rPr>
                    <w:t>Working with East Bay Hayward, Chico State and San Jose state,CCA and Cogswell college on Articulation agreements for students transferring into junior year. 60% complete</w:t>
                  </w:r>
                  <w:r w:rsidRPr="6D45F251">
                    <w:rPr>
                      <w:rFonts w:ascii="Times New Roman" w:eastAsia="Times New Roman" w:hAnsi="Times New Roman" w:cs="Times New Roman"/>
                      <w:color w:val="000000" w:themeColor="text1"/>
                    </w:rPr>
                    <w:t xml:space="preserve">  </w:t>
                  </w:r>
                </w:p>
              </w:tc>
            </w:tr>
          </w:tbl>
          <w:p w14:paraId="262F13DC" w14:textId="4A8336E2" w:rsidR="6D45F251" w:rsidRDefault="6D45F251" w:rsidP="6D45F251">
            <w:pPr>
              <w:rPr>
                <w:rFonts w:ascii="Times New Roman" w:eastAsia="Times New Roman" w:hAnsi="Times New Roman" w:cs="Times New Roman"/>
                <w:color w:val="000000" w:themeColor="text1"/>
              </w:rPr>
            </w:pP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423278FE" w14:textId="25587BAC" w:rsidR="00537877" w:rsidRDefault="00537877" w:rsidP="00311E8A">
      <w:pPr>
        <w:rPr>
          <w:rFonts w:ascii="Avenir" w:hAnsi="Avenir" w:cs="Segoe UI"/>
        </w:rPr>
      </w:pPr>
    </w:p>
    <w:p w14:paraId="4E8D2F54" w14:textId="195D8C0D" w:rsidR="00537877" w:rsidRDefault="00537877" w:rsidP="00311E8A">
      <w:pPr>
        <w:rPr>
          <w:rFonts w:ascii="Avenir" w:hAnsi="Avenir" w:cs="Segoe UI"/>
        </w:rPr>
      </w:pPr>
    </w:p>
    <w:p w14:paraId="34D27CBB" w14:textId="097B75FB" w:rsidR="00537877" w:rsidRPr="003462B5" w:rsidRDefault="00B14F7F" w:rsidP="00B14F7F">
      <w:pPr>
        <w:tabs>
          <w:tab w:val="left" w:pos="6971"/>
        </w:tabs>
        <w:rPr>
          <w:rFonts w:ascii="Avenir" w:hAnsi="Avenir" w:cs="Segoe UI"/>
        </w:rPr>
      </w:pPr>
      <w:r>
        <w:rPr>
          <w:rFonts w:ascii="Avenir" w:hAnsi="Avenir" w:cs="Segoe UI"/>
        </w:rPr>
        <w:tab/>
      </w:r>
    </w:p>
    <w:p w14:paraId="6B038FC4" w14:textId="66B09CDD" w:rsidR="009433D4" w:rsidRPr="00537877" w:rsidRDefault="00425484" w:rsidP="00793CEC">
      <w:pPr>
        <w:pStyle w:val="ListParagraph"/>
        <w:numPr>
          <w:ilvl w:val="0"/>
          <w:numId w:val="10"/>
        </w:numPr>
        <w:ind w:left="360"/>
        <w:rPr>
          <w:rFonts w:ascii="Avenir Medium" w:hAnsi="Avenir Medium" w:cs="Segoe UI"/>
        </w:rPr>
      </w:pPr>
      <w:r w:rsidRPr="00537877">
        <w:rPr>
          <w:rFonts w:ascii="Avenir Medium" w:hAnsi="Avenir Medium" w:cs="Segoe UI"/>
        </w:rPr>
        <w:t>Describe your current utilization of facilities, including labs and other space</w:t>
      </w:r>
      <w:r w:rsidR="00E12E9E" w:rsidRPr="00537877">
        <w:rPr>
          <w:rFonts w:ascii="Avenir Medium" w:hAnsi="Avenir Medium"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6D45F251">
        <w:trPr>
          <w:trHeight w:val="1043"/>
        </w:trPr>
        <w:tc>
          <w:tcPr>
            <w:tcW w:w="9715" w:type="dxa"/>
          </w:tcPr>
          <w:p w14:paraId="02AF50C3" w14:textId="77777777" w:rsidR="00311E8A" w:rsidRPr="003462B5" w:rsidRDefault="00311E8A" w:rsidP="00311E8A">
            <w:pPr>
              <w:rPr>
                <w:rFonts w:ascii="Avenir" w:hAnsi="Avenir" w:cs="Segoe UI"/>
              </w:rPr>
            </w:pPr>
          </w:p>
          <w:p w14:paraId="19A1A414" w14:textId="6A2FB315" w:rsidR="008A7618" w:rsidRPr="003462B5" w:rsidRDefault="500D97BD" w:rsidP="6D45F251">
            <w:pPr>
              <w:rPr>
                <w:rFonts w:ascii="Avenir" w:eastAsia="Avenir" w:hAnsi="Avenir" w:cs="Avenir"/>
                <w:color w:val="000000" w:themeColor="text1"/>
                <w:sz w:val="20"/>
                <w:szCs w:val="20"/>
              </w:rPr>
            </w:pPr>
            <w:r w:rsidRPr="6D45F251">
              <w:rPr>
                <w:rFonts w:ascii="Avenir" w:eastAsia="Avenir" w:hAnsi="Avenir" w:cs="Avenir"/>
                <w:color w:val="000000" w:themeColor="text1"/>
                <w:sz w:val="20"/>
                <w:szCs w:val="20"/>
              </w:rPr>
              <w:t>We utilize 213, 227 and 324 as our main computer Labs, occasionally we will use PC labs 312 and 323. W</w:t>
            </w:r>
            <w:r w:rsidR="65E92223" w:rsidRPr="6D45F251">
              <w:rPr>
                <w:rFonts w:ascii="Avenir" w:eastAsia="Avenir" w:hAnsi="Avenir" w:cs="Avenir"/>
                <w:color w:val="000000" w:themeColor="text1"/>
                <w:sz w:val="20"/>
                <w:szCs w:val="20"/>
              </w:rPr>
              <w:t>e</w:t>
            </w:r>
            <w:r w:rsidRPr="6D45F251">
              <w:rPr>
                <w:rFonts w:ascii="Avenir" w:eastAsia="Avenir" w:hAnsi="Avenir" w:cs="Avenir"/>
                <w:color w:val="000000" w:themeColor="text1"/>
                <w:sz w:val="20"/>
                <w:szCs w:val="20"/>
              </w:rPr>
              <w:t xml:space="preserve"> also have studio space in 218</w:t>
            </w:r>
            <w:r w:rsidR="5283F717" w:rsidRPr="6D45F251">
              <w:rPr>
                <w:rFonts w:ascii="Avenir" w:eastAsia="Avenir" w:hAnsi="Avenir" w:cs="Avenir"/>
                <w:color w:val="000000" w:themeColor="text1"/>
                <w:sz w:val="20"/>
                <w:szCs w:val="20"/>
              </w:rPr>
              <w:t>. During the pandemic, t</w:t>
            </w:r>
            <w:r w:rsidR="3EAF5067" w:rsidRPr="6D45F251">
              <w:rPr>
                <w:rFonts w:ascii="Avenir" w:eastAsia="Avenir" w:hAnsi="Avenir" w:cs="Avenir"/>
                <w:color w:val="000000" w:themeColor="text1"/>
                <w:sz w:val="20"/>
                <w:szCs w:val="20"/>
              </w:rPr>
              <w:t>he studio is a processing and holding space for video equipment that will be checked out to students.</w:t>
            </w:r>
          </w:p>
          <w:p w14:paraId="5A05AA2E" w14:textId="385ACB5D" w:rsidR="008A7618" w:rsidRPr="003462B5" w:rsidRDefault="3EAF5067" w:rsidP="00311E8A">
            <w:r w:rsidRPr="6D45F251">
              <w:rPr>
                <w:rFonts w:ascii="Avenir" w:eastAsia="Avenir" w:hAnsi="Avenir" w:cs="Avenir"/>
                <w:color w:val="000000" w:themeColor="text1"/>
                <w:sz w:val="20"/>
                <w:szCs w:val="20"/>
              </w:rPr>
              <w:t xml:space="preserve">There were </w:t>
            </w:r>
            <w:r w:rsidR="500D97BD" w:rsidRPr="6D45F251">
              <w:rPr>
                <w:rFonts w:ascii="Avenir" w:eastAsia="Avenir" w:hAnsi="Avenir" w:cs="Avenir"/>
                <w:color w:val="000000" w:themeColor="text1"/>
                <w:sz w:val="20"/>
                <w:szCs w:val="20"/>
              </w:rPr>
              <w:t>a few classes taking place in general lecture and art rooms</w:t>
            </w:r>
            <w:r w:rsidR="70E3D170" w:rsidRPr="6D45F251">
              <w:rPr>
                <w:rFonts w:ascii="Avenir" w:eastAsia="Avenir" w:hAnsi="Avenir" w:cs="Avenir"/>
                <w:color w:val="000000" w:themeColor="text1"/>
                <w:sz w:val="20"/>
                <w:szCs w:val="20"/>
              </w:rPr>
              <w:t xml:space="preserve"> in Spring 2020</w:t>
            </w:r>
            <w:r w:rsidR="500D97BD" w:rsidRPr="6D45F251">
              <w:rPr>
                <w:rFonts w:ascii="Avenir" w:eastAsia="Avenir" w:hAnsi="Avenir" w:cs="Avenir"/>
                <w:color w:val="000000" w:themeColor="text1"/>
                <w:sz w:val="20"/>
                <w:szCs w:val="20"/>
              </w:rPr>
              <w:t xml:space="preserve">. </w:t>
            </w:r>
          </w:p>
          <w:p w14:paraId="57FB826C" w14:textId="0E225988" w:rsidR="008A7618" w:rsidRPr="003462B5" w:rsidRDefault="500D97BD" w:rsidP="6D45F251">
            <w:pPr>
              <w:rPr>
                <w:rFonts w:ascii="Avenir" w:eastAsia="Avenir" w:hAnsi="Avenir" w:cs="Avenir"/>
                <w:color w:val="000000" w:themeColor="text1"/>
                <w:sz w:val="20"/>
                <w:szCs w:val="20"/>
              </w:rPr>
            </w:pPr>
            <w:r w:rsidRPr="6D45F251">
              <w:rPr>
                <w:rFonts w:ascii="Avenir" w:eastAsia="Avenir" w:hAnsi="Avenir" w:cs="Avenir"/>
                <w:color w:val="000000" w:themeColor="text1"/>
                <w:sz w:val="20"/>
                <w:szCs w:val="20"/>
              </w:rPr>
              <w:t xml:space="preserve">With COVID we are still using computer labs via </w:t>
            </w:r>
            <w:r w:rsidR="4CF1E69B" w:rsidRPr="6D45F251">
              <w:rPr>
                <w:rFonts w:ascii="Avenir" w:eastAsia="Avenir" w:hAnsi="Avenir" w:cs="Avenir"/>
                <w:color w:val="000000" w:themeColor="text1"/>
                <w:sz w:val="20"/>
                <w:szCs w:val="20"/>
              </w:rPr>
              <w:t>remote control by S</w:t>
            </w:r>
            <w:r w:rsidRPr="6D45F251">
              <w:rPr>
                <w:rFonts w:ascii="Avenir" w:eastAsia="Avenir" w:hAnsi="Avenir" w:cs="Avenir"/>
                <w:color w:val="000000" w:themeColor="text1"/>
                <w:sz w:val="20"/>
                <w:szCs w:val="20"/>
              </w:rPr>
              <w:t>plashtop</w:t>
            </w:r>
            <w:r w:rsidR="484079CD" w:rsidRPr="6D45F251">
              <w:rPr>
                <w:rFonts w:ascii="Avenir" w:eastAsia="Avenir" w:hAnsi="Avenir" w:cs="Avenir"/>
                <w:color w:val="000000" w:themeColor="text1"/>
                <w:sz w:val="20"/>
                <w:szCs w:val="20"/>
              </w:rPr>
              <w:t>.</w:t>
            </w:r>
            <w:r w:rsidRPr="6D45F251">
              <w:rPr>
                <w:rFonts w:ascii="Avenir" w:eastAsia="Avenir" w:hAnsi="Avenir" w:cs="Avenir"/>
                <w:color w:val="000000" w:themeColor="text1"/>
                <w:sz w:val="20"/>
                <w:szCs w:val="20"/>
              </w:rPr>
              <w:t xml:space="preserve"> </w:t>
            </w:r>
          </w:p>
          <w:p w14:paraId="1AB9F460" w14:textId="3E4074E0" w:rsidR="008A7618" w:rsidRPr="003462B5" w:rsidRDefault="008A7618" w:rsidP="6D45F251">
            <w:r>
              <w:br/>
            </w:r>
          </w:p>
        </w:tc>
      </w:tr>
    </w:tbl>
    <w:p w14:paraId="530CD6C6" w14:textId="15C74343" w:rsidR="00537877" w:rsidRDefault="00537877" w:rsidP="00591A55">
      <w:pPr>
        <w:pStyle w:val="NoSpacing"/>
        <w:rPr>
          <w:rFonts w:ascii="Avenir" w:hAnsi="Avenir"/>
        </w:rPr>
      </w:pPr>
    </w:p>
    <w:p w14:paraId="4B7CE101" w14:textId="023DBEDA" w:rsidR="00537877" w:rsidRPr="00537877" w:rsidRDefault="00537877" w:rsidP="00537877">
      <w:pPr>
        <w:pStyle w:val="NoSpacing"/>
        <w:numPr>
          <w:ilvl w:val="0"/>
          <w:numId w:val="10"/>
        </w:numPr>
        <w:ind w:left="360"/>
        <w:rPr>
          <w:rFonts w:ascii="Avenir Medium" w:hAnsi="Avenir Medium"/>
        </w:rPr>
      </w:pPr>
      <w:r w:rsidRPr="00537877">
        <w:rPr>
          <w:rFonts w:ascii="Avenir Medium" w:hAnsi="Avenir Medium"/>
        </w:rPr>
        <w:t xml:space="preserve">Using the </w:t>
      </w:r>
      <w:r>
        <w:rPr>
          <w:rFonts w:ascii="Avenir Medium" w:hAnsi="Avenir Medium"/>
        </w:rPr>
        <w:t xml:space="preserve">data </w:t>
      </w:r>
      <w:r w:rsidRPr="00537877">
        <w:rPr>
          <w:rFonts w:ascii="Avenir Medium" w:hAnsi="Avenir Medium"/>
        </w:rPr>
        <w:t xml:space="preserve">dashboards, review and reflect upon the </w:t>
      </w:r>
      <w:r>
        <w:rPr>
          <w:rFonts w:ascii="Avenir Medium" w:hAnsi="Avenir Medium"/>
        </w:rPr>
        <w:t xml:space="preserve">outcome trends </w:t>
      </w:r>
      <w:r w:rsidRPr="00537877">
        <w:rPr>
          <w:rFonts w:ascii="Avenir Medium" w:hAnsi="Avenir Medium"/>
        </w:rPr>
        <w:t xml:space="preserve">for your </w:t>
      </w:r>
      <w:r>
        <w:rPr>
          <w:rFonts w:ascii="Avenir Medium" w:hAnsi="Avenir Medium"/>
        </w:rPr>
        <w:t>department/</w:t>
      </w:r>
      <w:r w:rsidRPr="00537877">
        <w:rPr>
          <w:rFonts w:ascii="Avenir Medium" w:hAnsi="Avenir Medium"/>
        </w:rPr>
        <w:t>program. Describe any significant changes</w:t>
      </w:r>
      <w:r w:rsidR="003A475B">
        <w:rPr>
          <w:rFonts w:ascii="Avenir Medium" w:hAnsi="Avenir Medium"/>
        </w:rPr>
        <w:t xml:space="preserve"> (successes and/or challenges)</w:t>
      </w:r>
      <w:r w:rsidRPr="00537877">
        <w:rPr>
          <w:rFonts w:ascii="Avenir Medium" w:hAnsi="Avenir Medium"/>
        </w:rPr>
        <w:t xml:space="preserve"> and discuss what the changes mean to your program</w:t>
      </w:r>
      <w:r w:rsidR="003A475B">
        <w:rPr>
          <w:rFonts w:ascii="Avenir Medium" w:hAnsi="Avenir Medium"/>
        </w:rPr>
        <w:t xml:space="preserve"> and what can be done to address them.  </w:t>
      </w:r>
      <w:r w:rsidRPr="00537877">
        <w:rPr>
          <w:rFonts w:ascii="Avenir Medium" w:hAnsi="Avenir Medium"/>
          <w:color w:val="000000" w:themeColor="text1"/>
        </w:rPr>
        <w:t>Consider whether performance gaps exist for disproportional impacted students</w:t>
      </w:r>
      <w:r>
        <w:rPr>
          <w:rFonts w:ascii="Avenir Medium" w:hAnsi="Avenir Medium"/>
          <w:color w:val="000000" w:themeColor="text1"/>
        </w:rPr>
        <w:t xml:space="preserve"> </w:t>
      </w:r>
      <w:r w:rsidRPr="00537877">
        <w:rPr>
          <w:rFonts w:ascii="Avenir Medium" w:hAnsi="Avenir Medium"/>
          <w:color w:val="FF0000"/>
        </w:rPr>
        <w:t xml:space="preserve">(define). </w:t>
      </w:r>
      <w:r w:rsidRPr="00537877">
        <w:rPr>
          <w:rFonts w:ascii="Avenir Medium" w:hAnsi="Avenir Medium"/>
          <w:color w:val="000000" w:themeColor="text1"/>
        </w:rPr>
        <w:t xml:space="preserve">Review BCC’s Student Equity Plan </w:t>
      </w:r>
      <w:r w:rsidRPr="00537877">
        <w:rPr>
          <w:rFonts w:ascii="Avenir Medium" w:hAnsi="Avenir Medium"/>
          <w:color w:val="FF0000"/>
        </w:rPr>
        <w:t xml:space="preserve">(link) </w:t>
      </w:r>
      <w:r w:rsidRPr="00537877">
        <w:rPr>
          <w:rFonts w:ascii="Avenir Medium" w:hAnsi="Avenir Medium"/>
          <w:color w:val="000000" w:themeColor="text1"/>
        </w:rPr>
        <w:t xml:space="preserve">and focus upon the most recent year and/or the years since your last comprehensive program review. Cite data points from the dashboard </w:t>
      </w:r>
      <w:r w:rsidR="00973936">
        <w:rPr>
          <w:rFonts w:ascii="Avenir Medium" w:hAnsi="Avenir Medium"/>
          <w:color w:val="000000" w:themeColor="text1"/>
        </w:rPr>
        <w:t xml:space="preserve">and other related Plans and goals </w:t>
      </w:r>
      <w:r w:rsidRPr="00537877">
        <w:rPr>
          <w:rFonts w:ascii="Avenir Medium" w:hAnsi="Avenir Medium"/>
          <w:color w:val="000000" w:themeColor="text1"/>
        </w:rPr>
        <w:t xml:space="preserve">to support your answer. </w:t>
      </w:r>
      <w:r w:rsidR="00973936">
        <w:rPr>
          <w:rFonts w:ascii="Avenir Medium" w:hAnsi="Avenir Medium"/>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537877">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537877">
        <w:tc>
          <w:tcPr>
            <w:tcW w:w="9926" w:type="dxa"/>
          </w:tcPr>
          <w:p w14:paraId="22EAA669" w14:textId="77777777" w:rsidR="00537877" w:rsidRPr="003462B5" w:rsidRDefault="00537877" w:rsidP="00537877">
            <w:pPr>
              <w:pStyle w:val="NoSpacing"/>
              <w:rPr>
                <w:rFonts w:ascii="Avenir" w:hAnsi="Avenir"/>
              </w:rPr>
            </w:pPr>
          </w:p>
          <w:p w14:paraId="1EFEC0C5" w14:textId="51DE136F"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PR/APUs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2"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3"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4"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5" w:history="1">
              <w:r w:rsidR="00537877" w:rsidRPr="003462B5">
                <w:rPr>
                  <w:rStyle w:val="Hyperlink"/>
                  <w:rFonts w:ascii="Avenir" w:hAnsi="Avenir"/>
                </w:rPr>
                <w:t>Degrees and Certificates Dashboard</w:t>
              </w:r>
            </w:hyperlink>
          </w:p>
          <w:p w14:paraId="13AF1E6E" w14:textId="77777777" w:rsidR="00537877" w:rsidRDefault="00537877" w:rsidP="00591A55">
            <w:pPr>
              <w:pStyle w:val="NoSpacing"/>
              <w:rPr>
                <w:rFonts w:ascii="Avenir" w:hAnsi="Avenir"/>
              </w:rPr>
            </w:pPr>
          </w:p>
          <w:p w14:paraId="415C529C" w14:textId="77777777" w:rsidR="00973936" w:rsidRPr="00973936" w:rsidRDefault="00973936" w:rsidP="00591A55">
            <w:pPr>
              <w:pStyle w:val="NoSpacing"/>
              <w:rPr>
                <w:rFonts w:ascii="Avenir Black" w:hAnsi="Avenir Black"/>
                <w:b/>
                <w:bCs/>
              </w:rPr>
            </w:pPr>
            <w:r w:rsidRPr="00973936">
              <w:rPr>
                <w:rFonts w:ascii="Avenir Black" w:hAnsi="Avenir Black"/>
                <w:b/>
                <w:bCs/>
              </w:rPr>
              <w:t>Planning Documents</w:t>
            </w:r>
          </w:p>
          <w:p w14:paraId="5C968C3F" w14:textId="36A92AA4" w:rsidR="00973936" w:rsidRDefault="00973936" w:rsidP="00973936">
            <w:pPr>
              <w:pStyle w:val="NoSpacing"/>
              <w:numPr>
                <w:ilvl w:val="0"/>
                <w:numId w:val="14"/>
              </w:numPr>
              <w:rPr>
                <w:rFonts w:ascii="Avenir" w:hAnsi="Avenir"/>
              </w:rPr>
            </w:pPr>
            <w:r>
              <w:rPr>
                <w:rFonts w:ascii="Avenir" w:hAnsi="Avenir"/>
              </w:rPr>
              <w:t>College Strategic Goals</w:t>
            </w:r>
          </w:p>
          <w:p w14:paraId="12D59E7D" w14:textId="18150273" w:rsidR="003A475B" w:rsidRDefault="003A475B" w:rsidP="00973936">
            <w:pPr>
              <w:pStyle w:val="NoSpacing"/>
              <w:numPr>
                <w:ilvl w:val="0"/>
                <w:numId w:val="14"/>
              </w:numPr>
              <w:rPr>
                <w:rFonts w:ascii="Avenir" w:hAnsi="Avenir"/>
              </w:rPr>
            </w:pPr>
            <w:r>
              <w:rPr>
                <w:rFonts w:ascii="Avenir" w:hAnsi="Avenir"/>
              </w:rPr>
              <w:t>Student Equity Plan</w:t>
            </w:r>
          </w:p>
          <w:p w14:paraId="0F787B04" w14:textId="74B2AE06" w:rsidR="00973936" w:rsidRDefault="00973936" w:rsidP="00973936">
            <w:pPr>
              <w:pStyle w:val="NoSpacing"/>
              <w:numPr>
                <w:ilvl w:val="0"/>
                <w:numId w:val="14"/>
              </w:numPr>
              <w:rPr>
                <w:rFonts w:ascii="Avenir" w:hAnsi="Avenir"/>
              </w:rPr>
            </w:pPr>
            <w:r>
              <w:rPr>
                <w:rFonts w:ascii="Avenir" w:hAnsi="Avenir"/>
              </w:rPr>
              <w:t>District Strategic Goals</w:t>
            </w:r>
          </w:p>
          <w:p w14:paraId="2BE1EB05" w14:textId="77777777" w:rsidR="00973936" w:rsidRDefault="00973936" w:rsidP="00973936">
            <w:pPr>
              <w:pStyle w:val="NoSpacing"/>
              <w:numPr>
                <w:ilvl w:val="0"/>
                <w:numId w:val="14"/>
              </w:numPr>
              <w:rPr>
                <w:rFonts w:ascii="Avenir" w:hAnsi="Avenir"/>
              </w:rPr>
            </w:pPr>
            <w:r>
              <w:rPr>
                <w:rFonts w:ascii="Avenir" w:hAnsi="Avenir"/>
              </w:rPr>
              <w:t>Vision for Success</w:t>
            </w:r>
          </w:p>
          <w:p w14:paraId="20013083" w14:textId="77777777" w:rsidR="00973936" w:rsidRDefault="00973936" w:rsidP="00973936">
            <w:pPr>
              <w:pStyle w:val="NoSpacing"/>
              <w:numPr>
                <w:ilvl w:val="0"/>
                <w:numId w:val="14"/>
              </w:numPr>
              <w:rPr>
                <w:rFonts w:ascii="Avenir" w:hAnsi="Avenir"/>
              </w:rPr>
            </w:pPr>
            <w:r>
              <w:rPr>
                <w:rFonts w:ascii="Avenir" w:hAnsi="Avenir"/>
              </w:rPr>
              <w:t>Student Centered Funding Formula (SCFF)</w:t>
            </w:r>
          </w:p>
          <w:p w14:paraId="74E01D65" w14:textId="77777777" w:rsidR="00973936" w:rsidRDefault="00973936" w:rsidP="00973936">
            <w:pPr>
              <w:pStyle w:val="NoSpacing"/>
              <w:numPr>
                <w:ilvl w:val="0"/>
                <w:numId w:val="14"/>
              </w:numPr>
              <w:rPr>
                <w:rFonts w:ascii="Avenir" w:hAnsi="Avenir"/>
              </w:rPr>
            </w:pPr>
            <w:r>
              <w:rPr>
                <w:rFonts w:ascii="Avenir" w:hAnsi="Avenir"/>
              </w:rPr>
              <w:t>Technology Plan</w:t>
            </w:r>
          </w:p>
          <w:p w14:paraId="4F10C78E" w14:textId="5102C1B6" w:rsidR="00973936" w:rsidRDefault="00973936" w:rsidP="00973936">
            <w:pPr>
              <w:pStyle w:val="NoSpacing"/>
              <w:numPr>
                <w:ilvl w:val="0"/>
                <w:numId w:val="14"/>
              </w:numPr>
              <w:rPr>
                <w:rFonts w:ascii="Avenir" w:hAnsi="Avenir"/>
              </w:rPr>
            </w:pPr>
            <w:r>
              <w:rPr>
                <w:rFonts w:ascii="Avenir" w:hAnsi="Avenir"/>
              </w:rPr>
              <w:t>Facilities Plan</w:t>
            </w:r>
          </w:p>
        </w:tc>
      </w:tr>
    </w:tbl>
    <w:p w14:paraId="20DA4059" w14:textId="77777777" w:rsidR="00537877" w:rsidRDefault="00537877" w:rsidP="00591A55">
      <w:pPr>
        <w:pStyle w:val="NoSpacing"/>
        <w:rPr>
          <w:rFonts w:ascii="Avenir" w:hAnsi="Avenir"/>
        </w:rPr>
      </w:pPr>
    </w:p>
    <w:p w14:paraId="44A5A3FD" w14:textId="77777777" w:rsidR="00793CEC" w:rsidRPr="00793CEC" w:rsidRDefault="00793CEC" w:rsidP="00793CEC">
      <w:pPr>
        <w:pStyle w:val="NoSpacing"/>
        <w:rPr>
          <w:sz w:val="13"/>
          <w:szCs w:val="13"/>
        </w:rPr>
      </w:pPr>
    </w:p>
    <w:tbl>
      <w:tblPr>
        <w:tblStyle w:val="TableGrid"/>
        <w:tblW w:w="9805" w:type="dxa"/>
        <w:tblLook w:val="04A0" w:firstRow="1" w:lastRow="0" w:firstColumn="1" w:lastColumn="0" w:noHBand="0" w:noVBand="1"/>
      </w:tblPr>
      <w:tblGrid>
        <w:gridCol w:w="9805"/>
      </w:tblGrid>
      <w:tr w:rsidR="00B54F62" w:rsidRPr="003462B5" w14:paraId="071B1C7B" w14:textId="77777777" w:rsidTr="3204C428">
        <w:trPr>
          <w:trHeight w:val="3851"/>
        </w:trPr>
        <w:tc>
          <w:tcPr>
            <w:tcW w:w="9805" w:type="dxa"/>
          </w:tcPr>
          <w:p w14:paraId="5A423C55" w14:textId="7E553E96" w:rsidR="00B54F62" w:rsidRPr="003462B5" w:rsidRDefault="1333321F" w:rsidP="6D45F251">
            <w:r>
              <w:rPr>
                <w:noProof/>
              </w:rPr>
              <w:drawing>
                <wp:inline distT="0" distB="0" distL="0" distR="0" wp14:anchorId="5531A247" wp14:editId="04177170">
                  <wp:extent cx="6067424" cy="3076575"/>
                  <wp:effectExtent l="0" t="0" r="0" b="0"/>
                  <wp:docPr id="171353990" name="Picture 171353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067424" cy="3076575"/>
                          </a:xfrm>
                          <a:prstGeom prst="rect">
                            <a:avLst/>
                          </a:prstGeom>
                        </pic:spPr>
                      </pic:pic>
                    </a:graphicData>
                  </a:graphic>
                </wp:inline>
              </w:drawing>
            </w:r>
          </w:p>
          <w:p w14:paraId="6425E8DD" w14:textId="3B59FC5C" w:rsidR="00B54F62" w:rsidRPr="003462B5" w:rsidRDefault="1333321F" w:rsidP="6D45F251">
            <w:r>
              <w:rPr>
                <w:noProof/>
              </w:rPr>
              <w:drawing>
                <wp:inline distT="0" distB="0" distL="0" distR="0" wp14:anchorId="265B2B6A" wp14:editId="0ED72E46">
                  <wp:extent cx="6067424" cy="3267075"/>
                  <wp:effectExtent l="0" t="0" r="0" b="0"/>
                  <wp:docPr id="719362388" name="Picture 71936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067424" cy="3267075"/>
                          </a:xfrm>
                          <a:prstGeom prst="rect">
                            <a:avLst/>
                          </a:prstGeom>
                        </pic:spPr>
                      </pic:pic>
                    </a:graphicData>
                  </a:graphic>
                </wp:inline>
              </w:drawing>
            </w:r>
          </w:p>
          <w:p w14:paraId="72A52C43" w14:textId="3B59FC5C" w:rsidR="00B54F62" w:rsidRPr="003462B5" w:rsidRDefault="4D67827E" w:rsidP="6D45F251">
            <w:r>
              <w:rPr>
                <w:noProof/>
              </w:rPr>
              <w:drawing>
                <wp:inline distT="0" distB="0" distL="0" distR="0" wp14:anchorId="1290457D" wp14:editId="4D0B71B3">
                  <wp:extent cx="6067424" cy="3114675"/>
                  <wp:effectExtent l="0" t="0" r="0" b="0"/>
                  <wp:docPr id="385691937" name="Picture 38569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6067424" cy="3114675"/>
                          </a:xfrm>
                          <a:prstGeom prst="rect">
                            <a:avLst/>
                          </a:prstGeom>
                        </pic:spPr>
                      </pic:pic>
                    </a:graphicData>
                  </a:graphic>
                </wp:inline>
              </w:drawing>
            </w:r>
          </w:p>
          <w:p w14:paraId="205CCE04" w14:textId="74CF17A4" w:rsidR="00B54F62" w:rsidRPr="003462B5" w:rsidRDefault="4D67827E" w:rsidP="6D45F251">
            <w:r>
              <w:rPr>
                <w:noProof/>
              </w:rPr>
              <w:drawing>
                <wp:inline distT="0" distB="0" distL="0" distR="0" wp14:anchorId="61543EC3" wp14:editId="5B65C488">
                  <wp:extent cx="6067424" cy="3295650"/>
                  <wp:effectExtent l="0" t="0" r="0" b="0"/>
                  <wp:docPr id="1599793273" name="Picture 1599793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6067424" cy="3295650"/>
                          </a:xfrm>
                          <a:prstGeom prst="rect">
                            <a:avLst/>
                          </a:prstGeom>
                        </pic:spPr>
                      </pic:pic>
                    </a:graphicData>
                  </a:graphic>
                </wp:inline>
              </w:drawing>
            </w:r>
          </w:p>
          <w:p w14:paraId="653D63BA" w14:textId="462EE8AD" w:rsidR="00B54F62" w:rsidRPr="003462B5" w:rsidRDefault="00B54F62" w:rsidP="6D45F251"/>
          <w:p w14:paraId="638830EA" w14:textId="0E3609D9" w:rsidR="00B54F62" w:rsidRPr="003462B5" w:rsidRDefault="440F75E1" w:rsidP="6D45F251">
            <w:r>
              <w:t>Overall MMART continues to stay strong in completion at 80+ % for 3 of the programs and 90+% for re</w:t>
            </w:r>
            <w:r w:rsidR="25B65068">
              <w:t>te</w:t>
            </w:r>
            <w:r>
              <w:t>ntion</w:t>
            </w:r>
            <w:r w:rsidR="5CF55FCF">
              <w:t xml:space="preserve"> – as far as student groups – only a small handle of our students are clustered into groups. Animation has 7 first year students, </w:t>
            </w:r>
            <w:r w:rsidR="060E0EEB">
              <w:t>MMART</w:t>
            </w:r>
            <w:r w:rsidR="5CF55FCF">
              <w:t xml:space="preserve"> beginning has</w:t>
            </w:r>
            <w:r w:rsidR="08B8A3D5">
              <w:t xml:space="preserve"> largest range of students clustered into learning communities, </w:t>
            </w:r>
            <w:r w:rsidR="5CF55FCF">
              <w:t xml:space="preserve"> </w:t>
            </w:r>
            <w:r w:rsidR="2AAD24FF">
              <w:t xml:space="preserve">6 from AEGB?, BFYE 12 </w:t>
            </w:r>
            <w:r w:rsidR="7B2AB37D">
              <w:t>completion is low in this group as covid hit in spring and they were new students. BVET 6 students with 75% ret</w:t>
            </w:r>
            <w:r w:rsidR="0F385B25">
              <w:t>ent</w:t>
            </w:r>
            <w:r w:rsidR="7B2AB37D">
              <w:t>ion</w:t>
            </w:r>
            <w:r w:rsidR="158011FE">
              <w:t xml:space="preserve">, UMJB 8 students </w:t>
            </w:r>
          </w:p>
          <w:p w14:paraId="292C9FDE" w14:textId="323A665E" w:rsidR="00B54F62" w:rsidRPr="003462B5" w:rsidRDefault="00B54F62" w:rsidP="6D45F251"/>
          <w:p w14:paraId="750C8182" w14:textId="5D6F3A48" w:rsidR="00B54F62" w:rsidRPr="003462B5" w:rsidRDefault="269507D4" w:rsidP="6D45F251">
            <w:r>
              <w:rPr>
                <w:noProof/>
              </w:rPr>
              <w:drawing>
                <wp:inline distT="0" distB="0" distL="0" distR="0" wp14:anchorId="47D57FE4" wp14:editId="309228E7">
                  <wp:extent cx="6067424" cy="828675"/>
                  <wp:effectExtent l="0" t="0" r="0" b="0"/>
                  <wp:docPr id="1008911389" name="Picture 100891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6067424" cy="828675"/>
                          </a:xfrm>
                          <a:prstGeom prst="rect">
                            <a:avLst/>
                          </a:prstGeom>
                        </pic:spPr>
                      </pic:pic>
                    </a:graphicData>
                  </a:graphic>
                </wp:inline>
              </w:drawing>
            </w:r>
          </w:p>
          <w:p w14:paraId="5F69995D" w14:textId="313F19E2" w:rsidR="00B54F62" w:rsidRPr="003462B5" w:rsidRDefault="41BFDC22" w:rsidP="6D45F251">
            <w:r>
              <w:rPr>
                <w:noProof/>
              </w:rPr>
              <w:drawing>
                <wp:inline distT="0" distB="0" distL="0" distR="0" wp14:anchorId="7423B365" wp14:editId="7D9653D5">
                  <wp:extent cx="6067424" cy="676275"/>
                  <wp:effectExtent l="0" t="0" r="0" b="0"/>
                  <wp:docPr id="1027938345" name="Picture 1027938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6067424" cy="676275"/>
                          </a:xfrm>
                          <a:prstGeom prst="rect">
                            <a:avLst/>
                          </a:prstGeom>
                        </pic:spPr>
                      </pic:pic>
                    </a:graphicData>
                  </a:graphic>
                </wp:inline>
              </w:drawing>
            </w:r>
          </w:p>
          <w:p w14:paraId="629CF338" w14:textId="517AF102" w:rsidR="00B54F62" w:rsidRPr="003462B5" w:rsidRDefault="2E72AF18" w:rsidP="6D45F251">
            <w:r>
              <w:rPr>
                <w:noProof/>
              </w:rPr>
              <w:drawing>
                <wp:inline distT="0" distB="0" distL="0" distR="0" wp14:anchorId="76CE1AC9" wp14:editId="3AD84B6B">
                  <wp:extent cx="6067424" cy="838200"/>
                  <wp:effectExtent l="0" t="0" r="0" b="0"/>
                  <wp:docPr id="863590333" name="Picture 863590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6067424" cy="838200"/>
                          </a:xfrm>
                          <a:prstGeom prst="rect">
                            <a:avLst/>
                          </a:prstGeom>
                        </pic:spPr>
                      </pic:pic>
                    </a:graphicData>
                  </a:graphic>
                </wp:inline>
              </w:drawing>
            </w:r>
            <w:r>
              <w:rPr>
                <w:noProof/>
              </w:rPr>
              <w:drawing>
                <wp:inline distT="0" distB="0" distL="0" distR="0" wp14:anchorId="0F0D8354" wp14:editId="08ECEC18">
                  <wp:extent cx="6067424" cy="676275"/>
                  <wp:effectExtent l="0" t="0" r="0" b="0"/>
                  <wp:docPr id="651771871" name="Picture 65177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6067424" cy="676275"/>
                          </a:xfrm>
                          <a:prstGeom prst="rect">
                            <a:avLst/>
                          </a:prstGeom>
                        </pic:spPr>
                      </pic:pic>
                    </a:graphicData>
                  </a:graphic>
                </wp:inline>
              </w:drawing>
            </w:r>
          </w:p>
          <w:p w14:paraId="40CB2D98" w14:textId="2688ACDD" w:rsidR="00B54F62" w:rsidRPr="003462B5" w:rsidRDefault="2DF7C306" w:rsidP="6D45F251">
            <w:r>
              <w:rPr>
                <w:noProof/>
              </w:rPr>
              <w:drawing>
                <wp:inline distT="0" distB="0" distL="0" distR="0" wp14:anchorId="68CD58DD" wp14:editId="08C4ED78">
                  <wp:extent cx="6067424" cy="1733550"/>
                  <wp:effectExtent l="0" t="0" r="0" b="0"/>
                  <wp:docPr id="530790634" name="Picture 530790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6067424" cy="1733550"/>
                          </a:xfrm>
                          <a:prstGeom prst="rect">
                            <a:avLst/>
                          </a:prstGeom>
                        </pic:spPr>
                      </pic:pic>
                    </a:graphicData>
                  </a:graphic>
                </wp:inline>
              </w:drawing>
            </w:r>
          </w:p>
          <w:p w14:paraId="32F00BEE" w14:textId="5039732E" w:rsidR="00B54F62" w:rsidRPr="003462B5" w:rsidRDefault="5D11DF3B" w:rsidP="6D45F251">
            <w:r>
              <w:t xml:space="preserve">Combining Labs has improved productivity though there is concern that students are getting the attention they need, While </w:t>
            </w:r>
            <w:r w:rsidR="5E7636A5">
              <w:t>MM</w:t>
            </w:r>
            <w:r w:rsidR="13D762B6">
              <w:t>/</w:t>
            </w:r>
            <w:r w:rsidR="562F4231">
              <w:t>MW enrollment</w:t>
            </w:r>
            <w:r>
              <w:t xml:space="preserve"> is high the course completion and retention is low. W</w:t>
            </w:r>
            <w:r w:rsidR="5E1B7EB1">
              <w:t>e</w:t>
            </w:r>
            <w:r>
              <w:t xml:space="preserve"> need to add more support to these </w:t>
            </w:r>
            <w:r w:rsidR="3486FEFA">
              <w:t xml:space="preserve">classes </w:t>
            </w:r>
          </w:p>
          <w:p w14:paraId="3D4C4069" w14:textId="16DC1B82" w:rsidR="00B54F62" w:rsidRPr="003462B5" w:rsidRDefault="0F15C576" w:rsidP="6D45F251">
            <w:r>
              <w:rPr>
                <w:noProof/>
              </w:rPr>
              <w:drawing>
                <wp:inline distT="0" distB="0" distL="0" distR="0" wp14:anchorId="06C64042" wp14:editId="03057DD4">
                  <wp:extent cx="6067424" cy="7686675"/>
                  <wp:effectExtent l="0" t="0" r="0" b="0"/>
                  <wp:docPr id="1079486452" name="Picture 1079486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6067424" cy="7686675"/>
                          </a:xfrm>
                          <a:prstGeom prst="rect">
                            <a:avLst/>
                          </a:prstGeom>
                        </pic:spPr>
                      </pic:pic>
                    </a:graphicData>
                  </a:graphic>
                </wp:inline>
              </w:drawing>
            </w:r>
          </w:p>
          <w:p w14:paraId="0DC19C0A" w14:textId="333FD6F2" w:rsidR="00B54F62" w:rsidRPr="003462B5" w:rsidRDefault="0C918D73" w:rsidP="6D45F251">
            <w:r>
              <w:t xml:space="preserve">We would like to continue to request access to student transcripts which would help with planning and encourage students to petition for certificates on completion rather than at end of time at college. </w:t>
            </w:r>
          </w:p>
          <w:p w14:paraId="276920C6" w14:textId="5E37AA28" w:rsidR="00B54F62" w:rsidRPr="003462B5" w:rsidRDefault="00B54F62" w:rsidP="6D45F251"/>
        </w:tc>
      </w:tr>
    </w:tbl>
    <w:p w14:paraId="6F66B1C4" w14:textId="3B311D44" w:rsidR="00663D3B" w:rsidRDefault="00663D3B" w:rsidP="008A7618">
      <w:pPr>
        <w:pStyle w:val="NoSpacing"/>
        <w:rPr>
          <w:rFonts w:ascii="Avenir" w:hAnsi="Avenir"/>
          <w:color w:val="FF0000"/>
        </w:rPr>
      </w:pPr>
    </w:p>
    <w:p w14:paraId="11E75B1C" w14:textId="5584B107" w:rsidR="00591A55" w:rsidRPr="00481660" w:rsidRDefault="00663D3B" w:rsidP="00481660">
      <w:pPr>
        <w:ind w:left="270" w:hanging="270"/>
        <w:rPr>
          <w:rFonts w:ascii="Avenir Medium" w:hAnsi="Avenir Medium"/>
        </w:rPr>
      </w:pPr>
      <w:r>
        <w:rPr>
          <w:rFonts w:ascii="Avenir" w:hAnsi="Avenir"/>
          <w:color w:val="FF0000"/>
        </w:rPr>
        <w:br w:type="page"/>
      </w:r>
      <w:r w:rsidR="0079748D" w:rsidRPr="00481660">
        <w:rPr>
          <w:rFonts w:ascii="Avenir Medium" w:hAnsi="Avenir Medium"/>
        </w:rPr>
        <w:t xml:space="preserve">6. </w:t>
      </w:r>
      <w:r w:rsidR="00591A55" w:rsidRPr="00481660">
        <w:rPr>
          <w:rFonts w:ascii="Avenir Medium" w:hAnsi="Avenir Medium"/>
        </w:rPr>
        <w:t>Describe the department</w:t>
      </w:r>
      <w:r w:rsidR="00C44036">
        <w:rPr>
          <w:rFonts w:ascii="Avenir Medium" w:hAnsi="Avenir Medium"/>
        </w:rPr>
        <w:t>/program’</w:t>
      </w:r>
      <w:r w:rsidR="00591A55" w:rsidRPr="00481660">
        <w:rPr>
          <w:rFonts w:ascii="Avenir Medium" w:hAnsi="Avenir Medium"/>
        </w:rPr>
        <w:t>s progress on Student Learning Outcomes (SLOs)</w:t>
      </w:r>
      <w:r w:rsidR="00C44036">
        <w:rPr>
          <w:rFonts w:ascii="Avenir Medium" w:hAnsi="Avenir Medium"/>
        </w:rPr>
        <w:t>, Program Learning Outcomes (PLOs),</w:t>
      </w:r>
      <w:r w:rsidR="00591A55" w:rsidRPr="00481660">
        <w:rPr>
          <w:rFonts w:ascii="Avenir Medium" w:hAnsi="Avenir Medium"/>
        </w:rPr>
        <w:t xml:space="preserve"> and/or Administrative Unit Outcomes (AUOs) since the last Program Review/APU. If your </w:t>
      </w:r>
      <w:r w:rsidR="00C44036">
        <w:rPr>
          <w:rFonts w:ascii="Avenir Medium" w:hAnsi="Avenir Medium"/>
        </w:rPr>
        <w:t>department/program</w:t>
      </w:r>
      <w:r w:rsidR="00591A55" w:rsidRPr="00481660">
        <w:rPr>
          <w:rFonts w:ascii="Avenir Medium" w:hAnsi="Avenir Medium"/>
        </w:rPr>
        <w:t xml:space="preserve"> offers a degree or certificate, please describe the department</w:t>
      </w:r>
      <w:r w:rsidR="00C44036">
        <w:rPr>
          <w:rFonts w:ascii="Avenir Medium" w:hAnsi="Avenir Medium"/>
        </w:rPr>
        <w:t>’s</w:t>
      </w:r>
      <w:r w:rsidR="00591A55" w:rsidRPr="00481660">
        <w:rPr>
          <w:rFonts w:ascii="Avenir Medium" w:hAnsi="Avenir Medium"/>
        </w:rPr>
        <w:t xml:space="preserve"> progress on Program Learning Outcomes (PLOs).</w:t>
      </w:r>
    </w:p>
    <w:p w14:paraId="0F107A13" w14:textId="107838DC" w:rsidR="00C44036" w:rsidRDefault="00C44036" w:rsidP="00433830">
      <w:pPr>
        <w:pStyle w:val="NoSpacing"/>
        <w:ind w:left="270"/>
        <w:rPr>
          <w:rFonts w:ascii="Avenir Medium" w:hAnsi="Avenir Medium"/>
        </w:rPr>
      </w:pPr>
      <w:r>
        <w:rPr>
          <w:rFonts w:ascii="Avenir Medium" w:hAnsi="Avenir Medium"/>
        </w:rPr>
        <w:t>Have your assessment results been recorded in CurricuNet Meta? __Yes  __No</w:t>
      </w:r>
    </w:p>
    <w:p w14:paraId="624E2132" w14:textId="6FECFF71" w:rsidR="009D3608" w:rsidRPr="00481660" w:rsidRDefault="00C44036" w:rsidP="00433830">
      <w:pPr>
        <w:pStyle w:val="NoSpacing"/>
        <w:ind w:left="270"/>
        <w:rPr>
          <w:rFonts w:ascii="Avenir Medium" w:hAnsi="Avenir Medium"/>
        </w:rPr>
      </w:pPr>
      <w:r>
        <w:rPr>
          <w:rFonts w:ascii="Avenir Medium" w:hAnsi="Avenir Medium"/>
        </w:rPr>
        <w:t xml:space="preserve">If no, when is it scheduled to be assessed and recorded?  </w:t>
      </w:r>
    </w:p>
    <w:p w14:paraId="7399E98E" w14:textId="77777777" w:rsidR="0079748D" w:rsidRPr="003462B5" w:rsidRDefault="0079748D" w:rsidP="008A7618">
      <w:pPr>
        <w:pStyle w:val="NoSpacing"/>
        <w:rPr>
          <w:rFonts w:ascii="Avenir" w:hAnsi="Avenir"/>
          <w:color w:val="FF0000"/>
        </w:rPr>
      </w:pPr>
    </w:p>
    <w:tbl>
      <w:tblPr>
        <w:tblStyle w:val="TableGrid"/>
        <w:tblW w:w="9805" w:type="dxa"/>
        <w:tblLook w:val="04A0" w:firstRow="1" w:lastRow="0" w:firstColumn="1" w:lastColumn="0" w:noHBand="0" w:noVBand="1"/>
      </w:tblPr>
      <w:tblGrid>
        <w:gridCol w:w="9869"/>
      </w:tblGrid>
      <w:tr w:rsidR="00B54F62" w:rsidRPr="003462B5" w14:paraId="36E815C6" w14:textId="77777777" w:rsidTr="6D45F251">
        <w:trPr>
          <w:trHeight w:val="1384"/>
        </w:trPr>
        <w:tc>
          <w:tcPr>
            <w:tcW w:w="9805" w:type="dxa"/>
          </w:tcPr>
          <w:p w14:paraId="647BD1E4" w14:textId="0AAC25A6" w:rsidR="00B54F62" w:rsidRPr="003462B5" w:rsidRDefault="1773C67A" w:rsidP="00B54F62">
            <w:r w:rsidRPr="6D45F251">
              <w:rPr>
                <w:rFonts w:ascii="Avenir" w:eastAsia="Avenir" w:hAnsi="Avenir" w:cs="Avenir"/>
                <w:color w:val="000000" w:themeColor="text1"/>
                <w:sz w:val="20"/>
                <w:szCs w:val="20"/>
              </w:rPr>
              <w:t xml:space="preserve">MMART has 4 strand areas with its own prefix. The course alignment is for an 18 unit Core certificate then a level 1 certificate in each area to create stackable certificates leading to an AA degree. This is keeping with the Guided pathway approach. </w:t>
            </w:r>
          </w:p>
          <w:p w14:paraId="1181801C" w14:textId="3409799F" w:rsidR="00B54F62" w:rsidRPr="003462B5" w:rsidRDefault="1773C67A" w:rsidP="00B54F62">
            <w:r w:rsidRPr="6D45F251">
              <w:rPr>
                <w:rFonts w:ascii="Avenir" w:eastAsia="Avenir" w:hAnsi="Avenir" w:cs="Avenir"/>
                <w:color w:val="000000" w:themeColor="text1"/>
                <w:sz w:val="20"/>
                <w:szCs w:val="20"/>
              </w:rPr>
              <w:t xml:space="preserve">The curriculum has been reviewed by advisory committees for the different areas and they have signed off on the updates to the courses and to the curriculum flow. </w:t>
            </w:r>
          </w:p>
          <w:p w14:paraId="49712DF3" w14:textId="2CD2A6DB" w:rsidR="00B54F62" w:rsidRPr="003462B5" w:rsidRDefault="1773C67A" w:rsidP="00B54F62">
            <w:r w:rsidRPr="6D45F251">
              <w:rPr>
                <w:rFonts w:ascii="Avenir" w:eastAsia="Avenir" w:hAnsi="Avenir" w:cs="Avenir"/>
                <w:color w:val="000000" w:themeColor="text1"/>
                <w:sz w:val="20"/>
                <w:szCs w:val="20"/>
              </w:rPr>
              <w:t xml:space="preserve">We may have some new courses in the next major update in 2 years. We are keeping an eye on the alternative distribution areas to see if we have to adapt or facilitate changes in these areas </w:t>
            </w:r>
          </w:p>
          <w:p w14:paraId="0F1575A7" w14:textId="70372003" w:rsidR="00B54F62" w:rsidRPr="003462B5" w:rsidRDefault="1773C67A" w:rsidP="00B54F62">
            <w:r w:rsidRPr="6D45F251">
              <w:rPr>
                <w:rFonts w:ascii="Avenir" w:eastAsia="Avenir" w:hAnsi="Avenir" w:cs="Avenir"/>
                <w:color w:val="000000" w:themeColor="text1"/>
                <w:sz w:val="20"/>
                <w:szCs w:val="20"/>
              </w:rPr>
              <w:t xml:space="preserve">please see link to updated curriculum Map and certificate and AA layout </w:t>
            </w:r>
          </w:p>
          <w:p w14:paraId="3102E8B5" w14:textId="4D3408F1" w:rsidR="00B54F62" w:rsidRPr="003462B5" w:rsidRDefault="00A60C2E" w:rsidP="6D45F251">
            <w:pPr>
              <w:rPr>
                <w:highlight w:val="yellow"/>
              </w:rPr>
            </w:pPr>
            <w:hyperlink r:id="rId26">
              <w:r w:rsidR="1773C67A" w:rsidRPr="6D45F251">
                <w:rPr>
                  <w:rStyle w:val="Hyperlink"/>
                  <w:rFonts w:ascii="Avenir" w:eastAsia="Avenir" w:hAnsi="Avenir" w:cs="Avenir"/>
                  <w:color w:val="1155CC"/>
                  <w:sz w:val="20"/>
                  <w:szCs w:val="20"/>
                  <w:highlight w:val="yellow"/>
                </w:rPr>
                <w:t>https://docs.google.com/spreadsheets/d/1Z0GBVzM0yZRuwC5nZBPZSwOOusRbUs33dWDSenV393k/edit?usp=sharing</w:t>
              </w:r>
            </w:hyperlink>
          </w:p>
          <w:p w14:paraId="73917076" w14:textId="644021D9" w:rsidR="00B54F62" w:rsidRPr="003462B5" w:rsidRDefault="00B54F62" w:rsidP="6D45F251">
            <w:pPr>
              <w:rPr>
                <w:rFonts w:ascii="Avenir" w:hAnsi="Avenir" w:cs="Segoe UI"/>
              </w:rPr>
            </w:pPr>
          </w:p>
          <w:p w14:paraId="5B763D89" w14:textId="2F3F3DD1" w:rsidR="00B54F62" w:rsidRPr="003462B5" w:rsidRDefault="3A0068A3" w:rsidP="6D45F251">
            <w:r w:rsidRPr="6D45F251">
              <w:rPr>
                <w:rFonts w:ascii="Avenir" w:eastAsia="Avenir" w:hAnsi="Avenir" w:cs="Avenir"/>
                <w:color w:val="000000" w:themeColor="text1"/>
                <w:sz w:val="20"/>
                <w:szCs w:val="20"/>
              </w:rPr>
              <w:t>Each course now has 2-3 Student learning outcomes that are tied to the Program learning outcomes. We have aprox. 100 courses within the MMART department. All SLOS with the exception of 16 courses (lecture/lab) have been updated over the past two years based on student outcomes from classes and industry feedback.</w:t>
            </w:r>
          </w:p>
          <w:p w14:paraId="52938663" w14:textId="2713B59B" w:rsidR="00B54F62" w:rsidRPr="003462B5" w:rsidRDefault="00B54F62" w:rsidP="6D45F251">
            <w:pPr>
              <w:rPr>
                <w:rFonts w:ascii="Avenir" w:hAnsi="Avenir" w:cs="Segoe UI"/>
              </w:rPr>
            </w:pPr>
          </w:p>
          <w:p w14:paraId="36396996" w14:textId="69086FC9" w:rsidR="00B54F62" w:rsidRPr="003462B5" w:rsidRDefault="3A0068A3" w:rsidP="6D45F251">
            <w:pPr>
              <w:rPr>
                <w:rFonts w:ascii="Avenir" w:hAnsi="Avenir" w:cs="Segoe UI"/>
              </w:rPr>
            </w:pPr>
            <w:r w:rsidRPr="6D45F251">
              <w:rPr>
                <w:rFonts w:ascii="Avenir" w:hAnsi="Avenir" w:cs="Segoe UI"/>
              </w:rPr>
              <w:t>Our obstacles to assessment are still</w:t>
            </w:r>
            <w:r w:rsidR="0D723BCE" w:rsidRPr="6D45F251">
              <w:rPr>
                <w:rFonts w:ascii="Avenir" w:hAnsi="Avenir" w:cs="Segoe UI"/>
              </w:rPr>
              <w:t xml:space="preserve"> a l</w:t>
            </w:r>
            <w:r w:rsidRPr="6D45F251">
              <w:rPr>
                <w:rFonts w:ascii="Times New Roman" w:eastAsia="Times New Roman" w:hAnsi="Times New Roman" w:cs="Times New Roman"/>
                <w:color w:val="000000" w:themeColor="text1"/>
              </w:rPr>
              <w:t>ack of involvement from PT and some FT faculty</w:t>
            </w:r>
            <w:r w:rsidR="4FA01377" w:rsidRPr="6D45F251">
              <w:rPr>
                <w:rFonts w:ascii="Times New Roman" w:eastAsia="Times New Roman" w:hAnsi="Times New Roman" w:cs="Times New Roman"/>
                <w:color w:val="000000" w:themeColor="text1"/>
              </w:rPr>
              <w:t>; t</w:t>
            </w:r>
            <w:r w:rsidRPr="6D45F251">
              <w:rPr>
                <w:rFonts w:ascii="Times New Roman" w:eastAsia="Times New Roman" w:hAnsi="Times New Roman" w:cs="Times New Roman"/>
                <w:color w:val="000000" w:themeColor="text1"/>
              </w:rPr>
              <w:t>eachers see as additional unpaid work, hard for PT faculty to add time</w:t>
            </w:r>
            <w:r w:rsidR="027E6E8D" w:rsidRPr="6D45F251">
              <w:rPr>
                <w:rFonts w:ascii="Times New Roman" w:eastAsia="Times New Roman" w:hAnsi="Times New Roman" w:cs="Times New Roman"/>
                <w:color w:val="000000" w:themeColor="text1"/>
              </w:rPr>
              <w:t>.</w:t>
            </w:r>
          </w:p>
          <w:p w14:paraId="4C12E645" w14:textId="00B8163F" w:rsidR="00B54F62" w:rsidRPr="003462B5" w:rsidRDefault="3A0068A3" w:rsidP="6D45F251">
            <w:r w:rsidRPr="6D45F251">
              <w:rPr>
                <w:rFonts w:ascii="Times New Roman" w:eastAsia="Times New Roman" w:hAnsi="Times New Roman" w:cs="Times New Roman"/>
                <w:color w:val="000000" w:themeColor="text1"/>
              </w:rPr>
              <w:t>Moving forward will be looking to follow the English Model - use 1 class to assess course - this will need to happen over a 4 semester roll out as most of our courses are single and offered every other semester</w:t>
            </w:r>
            <w:r w:rsidR="7EEBA3D5" w:rsidRPr="6D45F251">
              <w:rPr>
                <w:rFonts w:ascii="Times New Roman" w:eastAsia="Times New Roman" w:hAnsi="Times New Roman" w:cs="Times New Roman"/>
                <w:color w:val="000000" w:themeColor="text1"/>
              </w:rPr>
              <w:t>.</w:t>
            </w:r>
          </w:p>
          <w:p w14:paraId="15FB12DC" w14:textId="627685D3" w:rsidR="00B54F62" w:rsidRPr="003462B5" w:rsidRDefault="7EEBA3D5" w:rsidP="6D45F251">
            <w:r w:rsidRPr="6D45F251">
              <w:rPr>
                <w:rFonts w:ascii="Times New Roman" w:eastAsia="Times New Roman" w:hAnsi="Times New Roman" w:cs="Times New Roman"/>
                <w:color w:val="000000" w:themeColor="text1"/>
                <w:sz w:val="20"/>
                <w:szCs w:val="20"/>
              </w:rPr>
              <w:t>With a large Part-time faculty group, it has proven difficult to complete the assessment in the terms of what the college is looking for. within the department, projects are continuously shared for joint feedback from the different discipline teachers. This peer assessment helped to drive the updates of the courses and in the Animation and Game area for courses to move to a combined 4 hr model with a noncredit Lab option for those students who need more time to work on projects.</w:t>
            </w:r>
          </w:p>
          <w:p w14:paraId="739F074D" w14:textId="4563C21C" w:rsidR="00B54F62" w:rsidRPr="003462B5" w:rsidRDefault="00B54F62" w:rsidP="6D45F251">
            <w:pPr>
              <w:rPr>
                <w:rFonts w:ascii="Avenir" w:hAnsi="Avenir" w:cs="Segoe UI"/>
              </w:rPr>
            </w:pPr>
          </w:p>
        </w:tc>
      </w:tr>
    </w:tbl>
    <w:p w14:paraId="00983010" w14:textId="77777777" w:rsidR="00B54F62" w:rsidRPr="003462B5" w:rsidRDefault="00B54F62" w:rsidP="00241D3A">
      <w:pPr>
        <w:pStyle w:val="NoSpacing"/>
      </w:pPr>
    </w:p>
    <w:p w14:paraId="0B74E6A1" w14:textId="23141489" w:rsidR="00433830" w:rsidRDefault="00591A55" w:rsidP="00433830">
      <w:pPr>
        <w:pStyle w:val="NoSpacing"/>
        <w:numPr>
          <w:ilvl w:val="0"/>
          <w:numId w:val="11"/>
        </w:numPr>
        <w:ind w:left="270"/>
      </w:pPr>
      <w:r w:rsidRPr="003462B5">
        <w:t>Describe the outcomes and accomplishments from previous year’s funded resource allocation request.</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ook w:val="04A0" w:firstRow="1" w:lastRow="0" w:firstColumn="1" w:lastColumn="0" w:noHBand="0" w:noVBand="1"/>
      </w:tblPr>
      <w:tblGrid>
        <w:gridCol w:w="6736"/>
        <w:gridCol w:w="703"/>
        <w:gridCol w:w="726"/>
        <w:gridCol w:w="1851"/>
      </w:tblGrid>
      <w:tr w:rsidR="00433830" w14:paraId="7F282099" w14:textId="77777777" w:rsidTr="3204C428">
        <w:tc>
          <w:tcPr>
            <w:tcW w:w="2481"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481"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482"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482"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3204C428">
        <w:tc>
          <w:tcPr>
            <w:tcW w:w="2481" w:type="dxa"/>
          </w:tcPr>
          <w:p w14:paraId="792309FC" w14:textId="29CEFD40" w:rsidR="00433830" w:rsidRPr="00433830" w:rsidRDefault="12E65A87" w:rsidP="00793CEC">
            <w:pPr>
              <w:pStyle w:val="NoSpacing"/>
            </w:pPr>
            <w:r w:rsidRPr="6D45F251">
              <w:rPr>
                <w:rFonts w:ascii="Avenir" w:eastAsia="Avenir" w:hAnsi="Avenir" w:cs="Avenir"/>
                <w:b/>
                <w:bCs/>
                <w:color w:val="000000" w:themeColor="text1"/>
                <w:sz w:val="20"/>
                <w:szCs w:val="20"/>
              </w:rPr>
              <w:t>Personnel: Student Worker</w:t>
            </w:r>
          </w:p>
          <w:p w14:paraId="417787DE" w14:textId="741AEFD8" w:rsidR="00433830" w:rsidRPr="00433830" w:rsidRDefault="12E65A87" w:rsidP="00793CEC">
            <w:pPr>
              <w:pStyle w:val="NoSpacing"/>
            </w:pPr>
            <w:r w:rsidRPr="6D45F251">
              <w:rPr>
                <w:rFonts w:ascii="Avenir" w:eastAsia="Avenir" w:hAnsi="Avenir" w:cs="Avenir"/>
                <w:color w:val="000000" w:themeColor="text1"/>
                <w:sz w:val="20"/>
                <w:szCs w:val="20"/>
              </w:rPr>
              <w:t>While the IA situation is still in flux we need to ensure that we have enough student help to sustain student success</w:t>
            </w:r>
          </w:p>
        </w:tc>
        <w:tc>
          <w:tcPr>
            <w:tcW w:w="2481" w:type="dxa"/>
          </w:tcPr>
          <w:p w14:paraId="21A413E9" w14:textId="77777777" w:rsidR="00433830" w:rsidRPr="00433830" w:rsidRDefault="00433830" w:rsidP="00793CEC">
            <w:pPr>
              <w:pStyle w:val="NoSpacing"/>
              <w:rPr>
                <w:rFonts w:ascii="Avenir" w:hAnsi="Avenir"/>
                <w:sz w:val="20"/>
                <w:szCs w:val="20"/>
              </w:rPr>
            </w:pPr>
          </w:p>
        </w:tc>
        <w:tc>
          <w:tcPr>
            <w:tcW w:w="2482" w:type="dxa"/>
          </w:tcPr>
          <w:p w14:paraId="14601DFF" w14:textId="030D4972" w:rsidR="00433830" w:rsidRPr="00433830" w:rsidRDefault="12E65A87" w:rsidP="6D45F251">
            <w:r w:rsidRPr="6D45F251">
              <w:rPr>
                <w:rFonts w:ascii="Avenir" w:eastAsia="Avenir" w:hAnsi="Avenir" w:cs="Avenir"/>
                <w:color w:val="000000" w:themeColor="text1"/>
                <w:sz w:val="20"/>
                <w:szCs w:val="20"/>
              </w:rPr>
              <w:t xml:space="preserve">20K per semester - 40K for year </w:t>
            </w:r>
          </w:p>
          <w:p w14:paraId="2E9C9754" w14:textId="0D629FF9" w:rsidR="00433830" w:rsidRPr="00433830" w:rsidRDefault="12E65A87" w:rsidP="6D45F251">
            <w:r w:rsidRPr="6D45F251">
              <w:rPr>
                <w:rFonts w:ascii="Avenir" w:eastAsia="Avenir" w:hAnsi="Avenir" w:cs="Avenir"/>
                <w:color w:val="000000" w:themeColor="text1"/>
                <w:sz w:val="20"/>
                <w:szCs w:val="20"/>
              </w:rPr>
              <w:t>part to go to summer</w:t>
            </w:r>
          </w:p>
        </w:tc>
        <w:tc>
          <w:tcPr>
            <w:tcW w:w="2482" w:type="dxa"/>
          </w:tcPr>
          <w:p w14:paraId="48664882" w14:textId="527A0DA8" w:rsidR="00433830" w:rsidRPr="00433830" w:rsidRDefault="086C7D73" w:rsidP="00793CEC">
            <w:pPr>
              <w:pStyle w:val="NoSpacing"/>
              <w:rPr>
                <w:rFonts w:ascii="Avenir" w:hAnsi="Avenir"/>
                <w:sz w:val="20"/>
                <w:szCs w:val="20"/>
              </w:rPr>
            </w:pPr>
            <w:r w:rsidRPr="6D45F251">
              <w:rPr>
                <w:rFonts w:ascii="Avenir" w:hAnsi="Avenir"/>
                <w:sz w:val="20"/>
                <w:szCs w:val="20"/>
              </w:rPr>
              <w:t>Did not get</w:t>
            </w:r>
          </w:p>
        </w:tc>
      </w:tr>
      <w:tr w:rsidR="00433830" w14:paraId="403CCE43" w14:textId="77777777" w:rsidTr="3204C428">
        <w:tc>
          <w:tcPr>
            <w:tcW w:w="2481" w:type="dxa"/>
          </w:tcPr>
          <w:p w14:paraId="2516747E" w14:textId="773ECDF8" w:rsidR="00433830" w:rsidRPr="00433830" w:rsidRDefault="12E65A87" w:rsidP="3204C428">
            <w:pPr>
              <w:pStyle w:val="NoSpacing"/>
              <w:rPr>
                <w:rFonts w:ascii="Avenir" w:eastAsia="Avenir" w:hAnsi="Avenir" w:cs="Avenir"/>
                <w:b/>
                <w:bCs/>
                <w:color w:val="000000" w:themeColor="text1"/>
                <w:sz w:val="20"/>
                <w:szCs w:val="20"/>
              </w:rPr>
            </w:pPr>
            <w:r w:rsidRPr="3204C428">
              <w:rPr>
                <w:rFonts w:ascii="Avenir" w:eastAsia="Avenir" w:hAnsi="Avenir" w:cs="Avenir"/>
                <w:b/>
                <w:bCs/>
                <w:color w:val="000000" w:themeColor="text1"/>
                <w:sz w:val="20"/>
                <w:szCs w:val="20"/>
              </w:rPr>
              <w:t>Software:</w:t>
            </w:r>
          </w:p>
          <w:p w14:paraId="613866D5" w14:textId="6003D649" w:rsidR="00433830" w:rsidRPr="00433830" w:rsidRDefault="12E65A87" w:rsidP="00793CEC">
            <w:pPr>
              <w:pStyle w:val="NoSpacing"/>
            </w:pPr>
            <w:r w:rsidRPr="3204C428">
              <w:rPr>
                <w:rFonts w:ascii="Avenir" w:eastAsia="Avenir" w:hAnsi="Avenir" w:cs="Avenir"/>
                <w:color w:val="000000" w:themeColor="text1"/>
                <w:sz w:val="20"/>
                <w:szCs w:val="20"/>
              </w:rPr>
              <w:t>Plugins for Video + ProTools update- Sound design</w:t>
            </w:r>
            <w:r w:rsidR="5A50E42B" w:rsidRPr="3204C428">
              <w:rPr>
                <w:rFonts w:ascii="Avenir" w:eastAsia="Avenir" w:hAnsi="Avenir" w:cs="Avenir"/>
                <w:color w:val="000000" w:themeColor="text1"/>
                <w:sz w:val="20"/>
                <w:szCs w:val="20"/>
              </w:rPr>
              <w:t>, 30 seats</w:t>
            </w:r>
          </w:p>
          <w:p w14:paraId="19A96318" w14:textId="60139302" w:rsidR="00433830" w:rsidRPr="00433830" w:rsidRDefault="00433830" w:rsidP="6D45F251">
            <w:pPr>
              <w:rPr>
                <w:rFonts w:ascii="Avenir" w:eastAsia="Avenir" w:hAnsi="Avenir" w:cs="Avenir"/>
                <w:color w:val="000000" w:themeColor="text1"/>
                <w:sz w:val="20"/>
                <w:szCs w:val="20"/>
              </w:rPr>
            </w:pPr>
          </w:p>
          <w:p w14:paraId="55392E7A" w14:textId="2D88CB9E" w:rsidR="00433830" w:rsidRPr="00433830" w:rsidRDefault="12E65A87" w:rsidP="3204C428">
            <w:pPr>
              <w:rPr>
                <w:rFonts w:ascii="Avenir" w:eastAsia="Avenir" w:hAnsi="Avenir" w:cs="Avenir"/>
                <w:color w:val="000000" w:themeColor="text1"/>
                <w:sz w:val="20"/>
                <w:szCs w:val="20"/>
              </w:rPr>
            </w:pPr>
            <w:r w:rsidRPr="3204C428">
              <w:rPr>
                <w:rFonts w:ascii="Avenir" w:eastAsia="Avenir" w:hAnsi="Avenir" w:cs="Avenir"/>
                <w:color w:val="000000" w:themeColor="text1"/>
                <w:sz w:val="20"/>
                <w:szCs w:val="20"/>
              </w:rPr>
              <w:t>Toon boom and storyboard pro - in 3 years - upgrade -</w:t>
            </w:r>
            <w:r w:rsidR="087582D5" w:rsidRPr="3204C428">
              <w:rPr>
                <w:rFonts w:ascii="Avenir" w:eastAsia="Avenir" w:hAnsi="Avenir" w:cs="Avenir"/>
                <w:color w:val="000000" w:themeColor="text1"/>
                <w:sz w:val="20"/>
                <w:szCs w:val="20"/>
              </w:rPr>
              <w:t xml:space="preserve"> </w:t>
            </w:r>
            <w:r w:rsidRPr="3204C428">
              <w:rPr>
                <w:rFonts w:ascii="Avenir" w:eastAsia="Avenir" w:hAnsi="Avenir" w:cs="Avenir"/>
                <w:color w:val="000000" w:themeColor="text1"/>
                <w:sz w:val="20"/>
                <w:szCs w:val="20"/>
              </w:rPr>
              <w:t xml:space="preserve">41 </w:t>
            </w:r>
            <w:r w:rsidR="309BAE44" w:rsidRPr="3204C428">
              <w:rPr>
                <w:rFonts w:ascii="Avenir" w:eastAsia="Avenir" w:hAnsi="Avenir" w:cs="Avenir"/>
                <w:color w:val="000000" w:themeColor="text1"/>
                <w:sz w:val="20"/>
                <w:szCs w:val="20"/>
              </w:rPr>
              <w:t>seats</w:t>
            </w:r>
            <w:r w:rsidRPr="3204C428">
              <w:rPr>
                <w:rFonts w:ascii="Avenir" w:eastAsia="Avenir" w:hAnsi="Avenir" w:cs="Avenir"/>
                <w:color w:val="000000" w:themeColor="text1"/>
                <w:sz w:val="20"/>
                <w:szCs w:val="20"/>
              </w:rPr>
              <w:t xml:space="preserve"> </w:t>
            </w:r>
            <w:r w:rsidR="356C0AE2" w:rsidRPr="3204C428">
              <w:rPr>
                <w:rFonts w:ascii="Avenir" w:eastAsia="Avenir" w:hAnsi="Avenir" w:cs="Avenir"/>
                <w:color w:val="000000" w:themeColor="text1"/>
                <w:sz w:val="20"/>
                <w:szCs w:val="20"/>
              </w:rPr>
              <w:t>7</w:t>
            </w:r>
            <w:r w:rsidRPr="3204C428">
              <w:rPr>
                <w:rFonts w:ascii="Avenir" w:eastAsia="Avenir" w:hAnsi="Avenir" w:cs="Avenir"/>
                <w:color w:val="000000" w:themeColor="text1"/>
                <w:sz w:val="20"/>
                <w:szCs w:val="20"/>
              </w:rPr>
              <w:t>000 approx</w:t>
            </w:r>
          </w:p>
        </w:tc>
        <w:tc>
          <w:tcPr>
            <w:tcW w:w="2481" w:type="dxa"/>
          </w:tcPr>
          <w:p w14:paraId="0DB8E4AD" w14:textId="77777777" w:rsidR="00433830" w:rsidRPr="00433830" w:rsidRDefault="00433830" w:rsidP="00793CEC">
            <w:pPr>
              <w:pStyle w:val="NoSpacing"/>
              <w:rPr>
                <w:rFonts w:ascii="Avenir" w:hAnsi="Avenir"/>
                <w:sz w:val="20"/>
                <w:szCs w:val="20"/>
              </w:rPr>
            </w:pPr>
          </w:p>
        </w:tc>
        <w:tc>
          <w:tcPr>
            <w:tcW w:w="2482" w:type="dxa"/>
          </w:tcPr>
          <w:p w14:paraId="53291F64" w14:textId="782E8BB1" w:rsidR="00433830" w:rsidRPr="00433830" w:rsidRDefault="12E65A87" w:rsidP="3204C428">
            <w:pPr>
              <w:pStyle w:val="NoSpacing"/>
              <w:rPr>
                <w:rFonts w:ascii="Avenir" w:eastAsia="Avenir" w:hAnsi="Avenir" w:cs="Avenir"/>
                <w:color w:val="000000" w:themeColor="text1"/>
                <w:sz w:val="20"/>
                <w:szCs w:val="20"/>
              </w:rPr>
            </w:pPr>
            <w:r w:rsidRPr="3204C428">
              <w:rPr>
                <w:rFonts w:ascii="Avenir" w:eastAsia="Avenir" w:hAnsi="Avenir" w:cs="Avenir"/>
                <w:color w:val="000000" w:themeColor="text1"/>
                <w:sz w:val="20"/>
                <w:szCs w:val="20"/>
              </w:rPr>
              <w:t>2000</w:t>
            </w:r>
            <w:r w:rsidR="3A259EB8" w:rsidRPr="3204C428">
              <w:rPr>
                <w:rFonts w:ascii="Avenir" w:eastAsia="Avenir" w:hAnsi="Avenir" w:cs="Avenir"/>
                <w:color w:val="000000" w:themeColor="text1"/>
                <w:sz w:val="20"/>
                <w:szCs w:val="20"/>
              </w:rPr>
              <w:t xml:space="preserve"> </w:t>
            </w:r>
          </w:p>
          <w:p w14:paraId="561118BB" w14:textId="260A042A" w:rsidR="00433830" w:rsidRPr="00433830" w:rsidRDefault="00433830" w:rsidP="6D45F251"/>
          <w:p w14:paraId="54547B55" w14:textId="5DA414A9" w:rsidR="00433830" w:rsidRPr="00433830" w:rsidRDefault="00433830" w:rsidP="6D45F251"/>
          <w:p w14:paraId="4C8A81AC" w14:textId="5DA414A9" w:rsidR="00433830" w:rsidRPr="00433830" w:rsidRDefault="00433830" w:rsidP="6D45F251">
            <w:pPr>
              <w:rPr>
                <w:rFonts w:ascii="Avenir" w:eastAsia="Avenir" w:hAnsi="Avenir" w:cs="Avenir"/>
                <w:color w:val="000000" w:themeColor="text1"/>
                <w:sz w:val="20"/>
                <w:szCs w:val="20"/>
              </w:rPr>
            </w:pPr>
          </w:p>
          <w:p w14:paraId="1631697C" w14:textId="2D0BE761" w:rsidR="00433830" w:rsidRPr="00433830" w:rsidRDefault="00433830" w:rsidP="6D45F251"/>
          <w:p w14:paraId="51B48473" w14:textId="278499AC" w:rsidR="00433830" w:rsidRPr="00433830" w:rsidRDefault="253F9C79" w:rsidP="3204C428">
            <w:pPr>
              <w:rPr>
                <w:rFonts w:ascii="Avenir" w:eastAsia="Avenir" w:hAnsi="Avenir" w:cs="Avenir"/>
                <w:color w:val="000000" w:themeColor="text1"/>
                <w:sz w:val="20"/>
                <w:szCs w:val="20"/>
              </w:rPr>
            </w:pPr>
            <w:r w:rsidRPr="3204C428">
              <w:rPr>
                <w:rFonts w:ascii="Avenir" w:eastAsia="Avenir" w:hAnsi="Avenir" w:cs="Avenir"/>
                <w:color w:val="000000" w:themeColor="text1"/>
                <w:sz w:val="20"/>
                <w:szCs w:val="20"/>
              </w:rPr>
              <w:t>70</w:t>
            </w:r>
            <w:r w:rsidR="1C062033" w:rsidRPr="3204C428">
              <w:rPr>
                <w:rFonts w:ascii="Avenir" w:eastAsia="Avenir" w:hAnsi="Avenir" w:cs="Avenir"/>
                <w:color w:val="000000" w:themeColor="text1"/>
                <w:sz w:val="20"/>
                <w:szCs w:val="20"/>
              </w:rPr>
              <w:t>00</w:t>
            </w:r>
          </w:p>
          <w:p w14:paraId="036F808B" w14:textId="4F2CB698" w:rsidR="00433830" w:rsidRPr="00433830" w:rsidRDefault="00433830" w:rsidP="6D45F251">
            <w:pPr>
              <w:pStyle w:val="NoSpacing"/>
              <w:rPr>
                <w:rFonts w:ascii="Avenir" w:eastAsia="Avenir" w:hAnsi="Avenir" w:cs="Avenir"/>
                <w:color w:val="000000" w:themeColor="text1"/>
                <w:sz w:val="20"/>
                <w:szCs w:val="20"/>
              </w:rPr>
            </w:pPr>
          </w:p>
          <w:p w14:paraId="4D7894FB" w14:textId="4F2CB698" w:rsidR="00433830" w:rsidRPr="00433830" w:rsidRDefault="00433830" w:rsidP="6D45F251">
            <w:pPr>
              <w:pStyle w:val="NoSpacing"/>
              <w:rPr>
                <w:rFonts w:ascii="Avenir" w:eastAsia="Avenir" w:hAnsi="Avenir" w:cs="Avenir"/>
                <w:color w:val="000000" w:themeColor="text1"/>
                <w:sz w:val="20"/>
                <w:szCs w:val="20"/>
              </w:rPr>
            </w:pPr>
          </w:p>
          <w:p w14:paraId="7AA1BF95" w14:textId="6585133A" w:rsidR="00433830" w:rsidRPr="00433830" w:rsidRDefault="00433830" w:rsidP="3204C428">
            <w:pPr>
              <w:pStyle w:val="NoSpacing"/>
              <w:rPr>
                <w:rFonts w:ascii="Avenir" w:eastAsia="Avenir" w:hAnsi="Avenir" w:cs="Avenir"/>
                <w:color w:val="000000" w:themeColor="text1"/>
                <w:sz w:val="20"/>
                <w:szCs w:val="20"/>
              </w:rPr>
            </w:pPr>
          </w:p>
          <w:p w14:paraId="092978F9" w14:textId="213ED726" w:rsidR="00433830" w:rsidRPr="00433830" w:rsidRDefault="00433830" w:rsidP="3204C428">
            <w:pPr>
              <w:pStyle w:val="NoSpacing"/>
              <w:rPr>
                <w:rFonts w:ascii="Avenir" w:eastAsia="Avenir" w:hAnsi="Avenir" w:cs="Avenir"/>
                <w:color w:val="000000" w:themeColor="text1"/>
                <w:sz w:val="20"/>
                <w:szCs w:val="20"/>
              </w:rPr>
            </w:pPr>
          </w:p>
        </w:tc>
        <w:tc>
          <w:tcPr>
            <w:tcW w:w="2482" w:type="dxa"/>
          </w:tcPr>
          <w:p w14:paraId="51904C74" w14:textId="40D4A53C" w:rsidR="00433830" w:rsidRPr="00433830" w:rsidRDefault="4C6BF16E" w:rsidP="3204C428">
            <w:pPr>
              <w:pStyle w:val="NoSpacing"/>
              <w:rPr>
                <w:rFonts w:ascii="Avenir" w:hAnsi="Avenir"/>
                <w:sz w:val="20"/>
                <w:szCs w:val="20"/>
              </w:rPr>
            </w:pPr>
            <w:r w:rsidRPr="3204C428">
              <w:rPr>
                <w:rFonts w:ascii="Avenir" w:hAnsi="Avenir"/>
                <w:sz w:val="20"/>
                <w:szCs w:val="20"/>
              </w:rPr>
              <w:t>Sound classes could teach on professional level software.</w:t>
            </w:r>
          </w:p>
          <w:p w14:paraId="4B40DEE1" w14:textId="5DCFF867" w:rsidR="00433830" w:rsidRPr="00433830" w:rsidRDefault="00433830" w:rsidP="3204C428">
            <w:pPr>
              <w:pStyle w:val="NoSpacing"/>
              <w:rPr>
                <w:rFonts w:ascii="Avenir" w:hAnsi="Avenir"/>
                <w:sz w:val="20"/>
                <w:szCs w:val="20"/>
              </w:rPr>
            </w:pPr>
          </w:p>
          <w:p w14:paraId="41AD3A98" w14:textId="1BA5BD31" w:rsidR="00433830" w:rsidRPr="00433830" w:rsidRDefault="00433830" w:rsidP="3204C428">
            <w:pPr>
              <w:pStyle w:val="NoSpacing"/>
              <w:rPr>
                <w:rFonts w:ascii="Avenir" w:hAnsi="Avenir"/>
                <w:sz w:val="20"/>
                <w:szCs w:val="20"/>
              </w:rPr>
            </w:pPr>
          </w:p>
          <w:p w14:paraId="17129DCF" w14:textId="5776B5AB" w:rsidR="00433830" w:rsidRPr="00433830" w:rsidRDefault="3AEB3FE6" w:rsidP="00793CEC">
            <w:pPr>
              <w:pStyle w:val="NoSpacing"/>
              <w:rPr>
                <w:rFonts w:ascii="Avenir" w:hAnsi="Avenir"/>
                <w:sz w:val="20"/>
                <w:szCs w:val="20"/>
              </w:rPr>
            </w:pPr>
            <w:r w:rsidRPr="3204C428">
              <w:rPr>
                <w:rFonts w:ascii="Avenir" w:hAnsi="Avenir"/>
                <w:sz w:val="20"/>
                <w:szCs w:val="20"/>
              </w:rPr>
              <w:t>2d animation classes</w:t>
            </w:r>
            <w:r w:rsidR="7410F013" w:rsidRPr="3204C428">
              <w:rPr>
                <w:rFonts w:ascii="Avenir" w:hAnsi="Avenir"/>
                <w:sz w:val="20"/>
                <w:szCs w:val="20"/>
              </w:rPr>
              <w:t>:</w:t>
            </w:r>
            <w:r w:rsidRPr="3204C428">
              <w:rPr>
                <w:rFonts w:ascii="Avenir" w:hAnsi="Avenir"/>
                <w:sz w:val="20"/>
                <w:szCs w:val="20"/>
              </w:rPr>
              <w:t xml:space="preserve"> all 4 use </w:t>
            </w:r>
            <w:r w:rsidR="41741EC0" w:rsidRPr="3204C428">
              <w:rPr>
                <w:rFonts w:ascii="Avenir" w:hAnsi="Avenir"/>
                <w:sz w:val="20"/>
                <w:szCs w:val="20"/>
              </w:rPr>
              <w:t>yearly subscription needed for students to complete Animation certificates and degrees</w:t>
            </w:r>
          </w:p>
        </w:tc>
      </w:tr>
      <w:tr w:rsidR="00433830" w14:paraId="1D3F3BF5" w14:textId="77777777" w:rsidTr="3204C428">
        <w:tc>
          <w:tcPr>
            <w:tcW w:w="2481" w:type="dxa"/>
          </w:tcPr>
          <w:p w14:paraId="2137A922" w14:textId="1A5AC890" w:rsidR="00433830" w:rsidRPr="00433830" w:rsidRDefault="12E65A87" w:rsidP="6D45F251">
            <w:r w:rsidRPr="6D45F251">
              <w:rPr>
                <w:rFonts w:ascii="Avenir" w:eastAsia="Avenir" w:hAnsi="Avenir" w:cs="Avenir"/>
                <w:b/>
                <w:bCs/>
                <w:color w:val="000000" w:themeColor="text1"/>
                <w:sz w:val="20"/>
                <w:szCs w:val="20"/>
              </w:rPr>
              <w:t>Supplies: Instructional Supplies</w:t>
            </w:r>
          </w:p>
          <w:p w14:paraId="7F4D7206" w14:textId="007F8670" w:rsidR="00433830" w:rsidRPr="00433830" w:rsidRDefault="2917E013" w:rsidP="6D45F251">
            <w:r w:rsidRPr="3204C428">
              <w:rPr>
                <w:rFonts w:ascii="Avenir" w:eastAsia="Avenir" w:hAnsi="Avenir" w:cs="Avenir"/>
                <w:color w:val="000000" w:themeColor="text1"/>
                <w:sz w:val="20"/>
                <w:szCs w:val="20"/>
              </w:rPr>
              <w:t>SD</w:t>
            </w:r>
            <w:r w:rsidR="12E65A87" w:rsidRPr="3204C428">
              <w:rPr>
                <w:rFonts w:ascii="Avenir" w:eastAsia="Avenir" w:hAnsi="Avenir" w:cs="Avenir"/>
                <w:color w:val="000000" w:themeColor="text1"/>
                <w:sz w:val="20"/>
                <w:szCs w:val="20"/>
              </w:rPr>
              <w:t xml:space="preserve"> cards - video disposables, dry erase markers and paper</w:t>
            </w:r>
            <w:r w:rsidR="69328AE0" w:rsidRPr="3204C428">
              <w:rPr>
                <w:rFonts w:ascii="Avenir" w:eastAsia="Avenir" w:hAnsi="Avenir" w:cs="Avenir"/>
                <w:color w:val="000000" w:themeColor="text1"/>
                <w:sz w:val="20"/>
                <w:szCs w:val="20"/>
              </w:rPr>
              <w:t xml:space="preserve"> - flip charts</w:t>
            </w:r>
            <w:r w:rsidR="12E65A87" w:rsidRPr="3204C428">
              <w:rPr>
                <w:rFonts w:ascii="Avenir" w:eastAsia="Avenir" w:hAnsi="Avenir" w:cs="Avenir"/>
                <w:color w:val="000000" w:themeColor="text1"/>
                <w:sz w:val="20"/>
                <w:szCs w:val="20"/>
              </w:rPr>
              <w:t xml:space="preserve"> and ink, Clay for stop-motion wire etc - approx 15K per year</w:t>
            </w:r>
          </w:p>
          <w:p w14:paraId="36883FD0" w14:textId="09E0BF83" w:rsidR="00433830" w:rsidRPr="00433830" w:rsidRDefault="00433830" w:rsidP="00793CEC">
            <w:pPr>
              <w:pStyle w:val="NoSpacing"/>
              <w:rPr>
                <w:rFonts w:ascii="Avenir" w:hAnsi="Avenir"/>
                <w:sz w:val="20"/>
                <w:szCs w:val="20"/>
              </w:rPr>
            </w:pPr>
          </w:p>
        </w:tc>
        <w:tc>
          <w:tcPr>
            <w:tcW w:w="2481" w:type="dxa"/>
          </w:tcPr>
          <w:p w14:paraId="2404DBF7" w14:textId="77777777" w:rsidR="00433830" w:rsidRPr="00433830" w:rsidRDefault="00433830" w:rsidP="00793CEC">
            <w:pPr>
              <w:pStyle w:val="NoSpacing"/>
              <w:rPr>
                <w:rFonts w:ascii="Avenir" w:hAnsi="Avenir"/>
                <w:sz w:val="20"/>
                <w:szCs w:val="20"/>
              </w:rPr>
            </w:pPr>
          </w:p>
        </w:tc>
        <w:tc>
          <w:tcPr>
            <w:tcW w:w="2482" w:type="dxa"/>
          </w:tcPr>
          <w:p w14:paraId="6998D6B2" w14:textId="24FE02A6" w:rsidR="00433830" w:rsidRPr="00433830" w:rsidRDefault="00433830" w:rsidP="3204C428">
            <w:pPr>
              <w:pStyle w:val="NoSpacing"/>
              <w:rPr>
                <w:rFonts w:ascii="Avenir" w:hAnsi="Avenir"/>
                <w:sz w:val="20"/>
                <w:szCs w:val="20"/>
              </w:rPr>
            </w:pPr>
          </w:p>
          <w:p w14:paraId="38E4A634" w14:textId="509AA20C" w:rsidR="00433830" w:rsidRPr="00433830" w:rsidRDefault="00433830" w:rsidP="3204C428">
            <w:pPr>
              <w:pStyle w:val="NoSpacing"/>
              <w:rPr>
                <w:rFonts w:ascii="Avenir" w:hAnsi="Avenir"/>
                <w:sz w:val="20"/>
                <w:szCs w:val="20"/>
              </w:rPr>
            </w:pPr>
          </w:p>
          <w:p w14:paraId="13290899" w14:textId="3906243E" w:rsidR="00433830" w:rsidRPr="00433830" w:rsidRDefault="00433830" w:rsidP="3204C428">
            <w:pPr>
              <w:pStyle w:val="NoSpacing"/>
              <w:rPr>
                <w:rFonts w:ascii="Avenir" w:hAnsi="Avenir"/>
                <w:sz w:val="20"/>
                <w:szCs w:val="20"/>
              </w:rPr>
            </w:pPr>
          </w:p>
          <w:p w14:paraId="6A11AC3C" w14:textId="5C68CE3D" w:rsidR="00433830" w:rsidRPr="00433830" w:rsidRDefault="5D6691FE" w:rsidP="3204C428">
            <w:pPr>
              <w:pStyle w:val="NoSpacing"/>
              <w:rPr>
                <w:rFonts w:ascii="Avenir" w:hAnsi="Avenir"/>
                <w:sz w:val="20"/>
                <w:szCs w:val="20"/>
              </w:rPr>
            </w:pPr>
            <w:r w:rsidRPr="3204C428">
              <w:rPr>
                <w:rFonts w:ascii="Avenir" w:hAnsi="Avenir"/>
                <w:sz w:val="20"/>
                <w:szCs w:val="20"/>
              </w:rPr>
              <w:t>2000</w:t>
            </w:r>
            <w:r w:rsidR="405C4849" w:rsidRPr="3204C428">
              <w:rPr>
                <w:rFonts w:ascii="Avenir" w:hAnsi="Avenir"/>
                <w:sz w:val="20"/>
                <w:szCs w:val="20"/>
              </w:rPr>
              <w:t xml:space="preserve"> supplies</w:t>
            </w:r>
          </w:p>
          <w:p w14:paraId="45761A80" w14:textId="74D09982" w:rsidR="00433830" w:rsidRPr="00433830" w:rsidRDefault="00433830" w:rsidP="3204C428">
            <w:pPr>
              <w:pStyle w:val="NoSpacing"/>
              <w:rPr>
                <w:rFonts w:ascii="Avenir" w:hAnsi="Avenir"/>
                <w:sz w:val="20"/>
                <w:szCs w:val="20"/>
              </w:rPr>
            </w:pPr>
          </w:p>
          <w:p w14:paraId="02ACB0C0" w14:textId="5F0A63C7" w:rsidR="00433830" w:rsidRPr="00433830" w:rsidRDefault="405C4849" w:rsidP="3204C428">
            <w:pPr>
              <w:pStyle w:val="NoSpacing"/>
            </w:pPr>
            <w:r w:rsidRPr="3204C428">
              <w:rPr>
                <w:rFonts w:ascii="Avenir" w:hAnsi="Avenir"/>
                <w:sz w:val="20"/>
                <w:szCs w:val="20"/>
              </w:rPr>
              <w:t>5000 (ink)</w:t>
            </w:r>
          </w:p>
          <w:p w14:paraId="197D1D78" w14:textId="4F56270D" w:rsidR="00433830" w:rsidRPr="00433830" w:rsidRDefault="00433830" w:rsidP="3204C428">
            <w:pPr>
              <w:pStyle w:val="NoSpacing"/>
              <w:rPr>
                <w:rFonts w:ascii="Avenir" w:hAnsi="Avenir"/>
                <w:sz w:val="20"/>
                <w:szCs w:val="20"/>
              </w:rPr>
            </w:pPr>
          </w:p>
          <w:p w14:paraId="73E4E228" w14:textId="3A72DE6D" w:rsidR="00433830" w:rsidRPr="00433830" w:rsidRDefault="46836796" w:rsidP="3204C428">
            <w:pPr>
              <w:pStyle w:val="NoSpacing"/>
              <w:rPr>
                <w:rFonts w:ascii="Avenir" w:hAnsi="Avenir"/>
                <w:sz w:val="20"/>
                <w:szCs w:val="20"/>
              </w:rPr>
            </w:pPr>
            <w:r w:rsidRPr="3204C428">
              <w:rPr>
                <w:rFonts w:ascii="Avenir" w:hAnsi="Avenir"/>
                <w:sz w:val="20"/>
                <w:szCs w:val="20"/>
              </w:rPr>
              <w:t>15000</w:t>
            </w:r>
          </w:p>
          <w:p w14:paraId="69775E8E" w14:textId="64A7B4DD" w:rsidR="00433830" w:rsidRPr="00433830" w:rsidRDefault="00433830" w:rsidP="00793CEC">
            <w:pPr>
              <w:pStyle w:val="NoSpacing"/>
              <w:rPr>
                <w:rFonts w:ascii="Avenir" w:hAnsi="Avenir"/>
                <w:sz w:val="20"/>
                <w:szCs w:val="20"/>
              </w:rPr>
            </w:pPr>
          </w:p>
        </w:tc>
        <w:tc>
          <w:tcPr>
            <w:tcW w:w="2482" w:type="dxa"/>
          </w:tcPr>
          <w:p w14:paraId="0F09607C" w14:textId="704AF081" w:rsidR="00433830" w:rsidRPr="00433830" w:rsidRDefault="7B5DE9C8" w:rsidP="3204C428">
            <w:pPr>
              <w:pStyle w:val="NoSpacing"/>
              <w:rPr>
                <w:rFonts w:ascii="Avenir" w:hAnsi="Avenir"/>
                <w:sz w:val="20"/>
                <w:szCs w:val="20"/>
              </w:rPr>
            </w:pPr>
            <w:r w:rsidRPr="3204C428">
              <w:rPr>
                <w:rFonts w:ascii="Avenir" w:hAnsi="Avenir"/>
                <w:sz w:val="20"/>
                <w:szCs w:val="20"/>
              </w:rPr>
              <w:t>Supplies needed for teachers teaching at home</w:t>
            </w:r>
            <w:r w:rsidR="6F992144" w:rsidRPr="3204C428">
              <w:rPr>
                <w:rFonts w:ascii="Avenir" w:hAnsi="Avenir"/>
                <w:sz w:val="20"/>
                <w:szCs w:val="20"/>
              </w:rPr>
              <w:t xml:space="preserve"> - headphones etc </w:t>
            </w:r>
          </w:p>
          <w:p w14:paraId="237366E6" w14:textId="5A17EE71" w:rsidR="00433830" w:rsidRPr="00433830" w:rsidRDefault="6F992144" w:rsidP="00793CEC">
            <w:pPr>
              <w:pStyle w:val="NoSpacing"/>
              <w:rPr>
                <w:rFonts w:ascii="Avenir" w:hAnsi="Avenir"/>
                <w:sz w:val="20"/>
                <w:szCs w:val="20"/>
              </w:rPr>
            </w:pPr>
            <w:r w:rsidRPr="3204C428">
              <w:rPr>
                <w:rFonts w:ascii="Avenir" w:hAnsi="Avenir"/>
                <w:sz w:val="20"/>
                <w:szCs w:val="20"/>
              </w:rPr>
              <w:t>Headphones cheap last 1 year – stop motion and sculpture class one usage clay etc to make kits</w:t>
            </w:r>
          </w:p>
        </w:tc>
      </w:tr>
      <w:tr w:rsidR="6D45F251" w14:paraId="26FD981D" w14:textId="77777777" w:rsidTr="3204C428">
        <w:tc>
          <w:tcPr>
            <w:tcW w:w="2465" w:type="dxa"/>
          </w:tcPr>
          <w:p w14:paraId="601296BA" w14:textId="625D786A" w:rsidR="12E65A87" w:rsidRDefault="12E65A87" w:rsidP="6D45F251">
            <w:r w:rsidRPr="6D45F251">
              <w:rPr>
                <w:rFonts w:ascii="Avenir" w:eastAsia="Avenir" w:hAnsi="Avenir" w:cs="Avenir"/>
                <w:b/>
                <w:bCs/>
                <w:color w:val="000000" w:themeColor="text1"/>
                <w:sz w:val="20"/>
                <w:szCs w:val="20"/>
              </w:rPr>
              <w:t>Supplies: Non-Instructional Supplies</w:t>
            </w:r>
          </w:p>
          <w:p w14:paraId="67F7C674" w14:textId="366AA2FC" w:rsidR="484F5247" w:rsidRDefault="484F5247" w:rsidP="6D45F251">
            <w:r w:rsidRPr="6D45F251">
              <w:rPr>
                <w:rFonts w:ascii="Avenir" w:eastAsia="Avenir" w:hAnsi="Avenir" w:cs="Avenir"/>
                <w:color w:val="000000" w:themeColor="text1"/>
                <w:sz w:val="20"/>
                <w:szCs w:val="20"/>
              </w:rPr>
              <w:t>Office supplies - folders, drives for backup - general</w:t>
            </w:r>
          </w:p>
        </w:tc>
        <w:tc>
          <w:tcPr>
            <w:tcW w:w="2461" w:type="dxa"/>
          </w:tcPr>
          <w:p w14:paraId="2EF5C119" w14:textId="76BE1B87" w:rsidR="6D45F251" w:rsidRDefault="6D45F251" w:rsidP="6D45F251">
            <w:pPr>
              <w:pStyle w:val="NoSpacing"/>
              <w:rPr>
                <w:rFonts w:ascii="Avenir" w:hAnsi="Avenir"/>
                <w:sz w:val="20"/>
                <w:szCs w:val="20"/>
              </w:rPr>
            </w:pPr>
          </w:p>
        </w:tc>
        <w:tc>
          <w:tcPr>
            <w:tcW w:w="2462" w:type="dxa"/>
          </w:tcPr>
          <w:p w14:paraId="2F1C8A5F" w14:textId="30CCE19F" w:rsidR="6D45F251" w:rsidRDefault="6D45F251" w:rsidP="3204C428">
            <w:pPr>
              <w:pStyle w:val="NoSpacing"/>
              <w:rPr>
                <w:rFonts w:ascii="Avenir" w:hAnsi="Avenir"/>
                <w:sz w:val="20"/>
                <w:szCs w:val="20"/>
              </w:rPr>
            </w:pPr>
          </w:p>
          <w:p w14:paraId="58C98661" w14:textId="2566E3F8" w:rsidR="6D45F251" w:rsidRDefault="6E97ED5E" w:rsidP="6D45F251">
            <w:pPr>
              <w:pStyle w:val="NoSpacing"/>
              <w:rPr>
                <w:rFonts w:ascii="Avenir" w:hAnsi="Avenir"/>
                <w:sz w:val="20"/>
                <w:szCs w:val="20"/>
              </w:rPr>
            </w:pPr>
            <w:r w:rsidRPr="3204C428">
              <w:rPr>
                <w:rFonts w:ascii="Avenir" w:hAnsi="Avenir"/>
                <w:sz w:val="20"/>
                <w:szCs w:val="20"/>
              </w:rPr>
              <w:t>2000 drives</w:t>
            </w:r>
          </w:p>
        </w:tc>
        <w:tc>
          <w:tcPr>
            <w:tcW w:w="2628" w:type="dxa"/>
          </w:tcPr>
          <w:p w14:paraId="2594C52C" w14:textId="38FE9C04" w:rsidR="6D45F251" w:rsidRDefault="6D45F251" w:rsidP="6D45F251">
            <w:pPr>
              <w:pStyle w:val="NoSpacing"/>
              <w:rPr>
                <w:rFonts w:ascii="Avenir" w:hAnsi="Avenir"/>
                <w:sz w:val="20"/>
                <w:szCs w:val="20"/>
              </w:rPr>
            </w:pPr>
          </w:p>
        </w:tc>
      </w:tr>
      <w:tr w:rsidR="6D45F251" w14:paraId="64C6FC30" w14:textId="77777777" w:rsidTr="3204C428">
        <w:tc>
          <w:tcPr>
            <w:tcW w:w="2465" w:type="dxa"/>
          </w:tcPr>
          <w:p w14:paraId="4A6477F7" w14:textId="5FE3B150" w:rsidR="484F5247" w:rsidRDefault="484F5247" w:rsidP="6D45F251">
            <w:r w:rsidRPr="3204C428">
              <w:rPr>
                <w:rFonts w:ascii="Avenir" w:eastAsia="Avenir" w:hAnsi="Avenir" w:cs="Avenir"/>
                <w:b/>
                <w:bCs/>
                <w:color w:val="000000" w:themeColor="text1"/>
                <w:sz w:val="20"/>
                <w:szCs w:val="20"/>
              </w:rPr>
              <w:t>Technology &amp; Equipment: New</w:t>
            </w:r>
          </w:p>
          <w:p w14:paraId="02F45DF8" w14:textId="79369828" w:rsidR="60217476" w:rsidRDefault="60217476" w:rsidP="3204C428">
            <w:pPr>
              <w:rPr>
                <w:rFonts w:ascii="Avenir" w:eastAsia="Avenir" w:hAnsi="Avenir" w:cs="Avenir"/>
                <w:color w:val="000000" w:themeColor="text1"/>
                <w:sz w:val="20"/>
                <w:szCs w:val="20"/>
              </w:rPr>
            </w:pPr>
            <w:r w:rsidRPr="3204C428">
              <w:rPr>
                <w:rFonts w:ascii="Avenir" w:eastAsia="Avenir" w:hAnsi="Avenir" w:cs="Avenir"/>
                <w:color w:val="000000" w:themeColor="text1"/>
                <w:sz w:val="20"/>
                <w:szCs w:val="20"/>
              </w:rPr>
              <w:t>Microphones and web cameras</w:t>
            </w:r>
            <w:r w:rsidR="6B7C92A3" w:rsidRPr="3204C428">
              <w:rPr>
                <w:rFonts w:ascii="Avenir" w:eastAsia="Avenir" w:hAnsi="Avenir" w:cs="Avenir"/>
                <w:color w:val="000000" w:themeColor="text1"/>
                <w:sz w:val="20"/>
                <w:szCs w:val="20"/>
              </w:rPr>
              <w:t xml:space="preserve"> - 15 sets</w:t>
            </w:r>
            <w:r w:rsidR="17223F88" w:rsidRPr="3204C428">
              <w:rPr>
                <w:rFonts w:ascii="Avenir" w:eastAsia="Avenir" w:hAnsi="Avenir" w:cs="Avenir"/>
                <w:color w:val="000000" w:themeColor="text1"/>
                <w:sz w:val="20"/>
                <w:szCs w:val="20"/>
              </w:rPr>
              <w:t xml:space="preserve"> </w:t>
            </w:r>
          </w:p>
          <w:p w14:paraId="64722CE1" w14:textId="55F8B23D" w:rsidR="620D3820" w:rsidRDefault="620D3820" w:rsidP="3204C428">
            <w:pPr>
              <w:pStyle w:val="Heading3"/>
              <w:outlineLvl w:val="2"/>
            </w:pPr>
            <w:r w:rsidRPr="3204C428">
              <w:rPr>
                <w:rFonts w:ascii="Avenir" w:eastAsia="Avenir" w:hAnsi="Avenir" w:cs="Avenir"/>
                <w:b w:val="0"/>
                <w:bCs w:val="0"/>
                <w:color w:val="000000" w:themeColor="text1"/>
                <w:sz w:val="20"/>
                <w:szCs w:val="20"/>
              </w:rPr>
              <w:t>Blue Yeti USB Microphone (Midnight Blue)</w:t>
            </w:r>
          </w:p>
          <w:p w14:paraId="2C80DAFD" w14:textId="73406ACE" w:rsidR="620D3820" w:rsidRDefault="620D3820">
            <w:r w:rsidRPr="3204C428">
              <w:rPr>
                <w:rFonts w:ascii="Avenir" w:eastAsia="Avenir" w:hAnsi="Avenir" w:cs="Avenir"/>
                <w:b/>
                <w:bCs/>
                <w:color w:val="000000" w:themeColor="text1"/>
                <w:sz w:val="20"/>
                <w:szCs w:val="20"/>
              </w:rPr>
              <w:t>$129.99 x1</w:t>
            </w:r>
            <w:r w:rsidR="1FA520AB" w:rsidRPr="3204C428">
              <w:rPr>
                <w:rFonts w:ascii="Avenir" w:eastAsia="Avenir" w:hAnsi="Avenir" w:cs="Avenir"/>
                <w:b/>
                <w:bCs/>
                <w:color w:val="000000" w:themeColor="text1"/>
                <w:sz w:val="20"/>
                <w:szCs w:val="20"/>
              </w:rPr>
              <w:t>0</w:t>
            </w:r>
            <w:r w:rsidRPr="3204C428">
              <w:rPr>
                <w:rFonts w:ascii="Avenir" w:eastAsia="Avenir" w:hAnsi="Avenir" w:cs="Avenir"/>
                <w:b/>
                <w:bCs/>
                <w:color w:val="000000" w:themeColor="text1"/>
                <w:sz w:val="20"/>
                <w:szCs w:val="20"/>
              </w:rPr>
              <w:t xml:space="preserve"> (b&amp;H) </w:t>
            </w:r>
          </w:p>
          <w:p w14:paraId="5FA74F5F" w14:textId="1A9421D4" w:rsidR="434F3798" w:rsidRDefault="434F3798" w:rsidP="3204C428">
            <w:pPr>
              <w:rPr>
                <w:rFonts w:ascii="Avenir" w:eastAsia="Avenir" w:hAnsi="Avenir" w:cs="Avenir"/>
                <w:b/>
                <w:bCs/>
                <w:color w:val="000000" w:themeColor="text1"/>
                <w:sz w:val="20"/>
                <w:szCs w:val="20"/>
              </w:rPr>
            </w:pPr>
            <w:r w:rsidRPr="3204C428">
              <w:rPr>
                <w:rFonts w:ascii="Avenir" w:eastAsia="Avenir" w:hAnsi="Avenir" w:cs="Avenir"/>
                <w:b/>
                <w:bCs/>
                <w:color w:val="000000" w:themeColor="text1"/>
                <w:sz w:val="20"/>
                <w:szCs w:val="20"/>
              </w:rPr>
              <w:t>Web cam $129 x 1</w:t>
            </w:r>
            <w:r w:rsidR="776A4764" w:rsidRPr="3204C428">
              <w:rPr>
                <w:rFonts w:ascii="Avenir" w:eastAsia="Avenir" w:hAnsi="Avenir" w:cs="Avenir"/>
                <w:b/>
                <w:bCs/>
                <w:color w:val="000000" w:themeColor="text1"/>
                <w:sz w:val="20"/>
                <w:szCs w:val="20"/>
              </w:rPr>
              <w:t>0</w:t>
            </w:r>
            <w:r w:rsidRPr="3204C428">
              <w:rPr>
                <w:rFonts w:ascii="Avenir" w:eastAsia="Avenir" w:hAnsi="Avenir" w:cs="Avenir"/>
                <w:b/>
                <w:bCs/>
                <w:color w:val="000000" w:themeColor="text1"/>
                <w:sz w:val="20"/>
                <w:szCs w:val="20"/>
              </w:rPr>
              <w:t xml:space="preserve"> </w:t>
            </w:r>
          </w:p>
          <w:p w14:paraId="3792B976" w14:textId="631988C3" w:rsidR="3204C428" w:rsidRDefault="3204C428" w:rsidP="3204C428">
            <w:pPr>
              <w:rPr>
                <w:rFonts w:ascii="Avenir" w:eastAsia="Avenir" w:hAnsi="Avenir" w:cs="Avenir"/>
                <w:color w:val="000000" w:themeColor="text1"/>
                <w:sz w:val="20"/>
                <w:szCs w:val="20"/>
              </w:rPr>
            </w:pPr>
          </w:p>
          <w:p w14:paraId="76583DB5" w14:textId="71AB890D" w:rsidR="6D45F251" w:rsidRDefault="3CFD4BDC" w:rsidP="3204C428">
            <w:pPr>
              <w:rPr>
                <w:rFonts w:ascii="Avenir" w:eastAsia="Avenir" w:hAnsi="Avenir" w:cs="Avenir"/>
                <w:color w:val="000000" w:themeColor="text1"/>
                <w:sz w:val="20"/>
                <w:szCs w:val="20"/>
              </w:rPr>
            </w:pPr>
            <w:r w:rsidRPr="3204C428">
              <w:rPr>
                <w:rFonts w:ascii="Avenir" w:eastAsia="Avenir" w:hAnsi="Avenir" w:cs="Avenir"/>
                <w:color w:val="000000" w:themeColor="text1"/>
                <w:sz w:val="20"/>
                <w:szCs w:val="20"/>
              </w:rPr>
              <w:t xml:space="preserve">IMAC for Faculty teaching at Home  - </w:t>
            </w:r>
            <w:r w:rsidR="55B1DE72" w:rsidRPr="3204C428">
              <w:rPr>
                <w:rFonts w:ascii="Avenir" w:eastAsia="Avenir" w:hAnsi="Avenir" w:cs="Avenir"/>
                <w:color w:val="000000" w:themeColor="text1"/>
                <w:sz w:val="20"/>
                <w:szCs w:val="20"/>
              </w:rPr>
              <w:t>10</w:t>
            </w:r>
            <w:r w:rsidRPr="3204C428">
              <w:rPr>
                <w:rFonts w:ascii="Avenir" w:eastAsia="Avenir" w:hAnsi="Avenir" w:cs="Avenir"/>
                <w:color w:val="000000" w:themeColor="text1"/>
                <w:sz w:val="20"/>
                <w:szCs w:val="20"/>
              </w:rPr>
              <w:t xml:space="preserve"> imacs for part time facu</w:t>
            </w:r>
            <w:r w:rsidR="6C4BA6E8" w:rsidRPr="3204C428">
              <w:rPr>
                <w:rFonts w:ascii="Avenir" w:eastAsia="Avenir" w:hAnsi="Avenir" w:cs="Avenir"/>
                <w:color w:val="000000" w:themeColor="text1"/>
                <w:sz w:val="20"/>
                <w:szCs w:val="20"/>
              </w:rPr>
              <w:t xml:space="preserve">lty </w:t>
            </w:r>
            <w:r w:rsidR="2281077D" w:rsidRPr="3204C428">
              <w:rPr>
                <w:rFonts w:ascii="Avenir" w:eastAsia="Avenir" w:hAnsi="Avenir" w:cs="Avenir"/>
                <w:color w:val="000000" w:themeColor="text1"/>
                <w:sz w:val="20"/>
                <w:szCs w:val="20"/>
              </w:rPr>
              <w:t>@3,500 estimate</w:t>
            </w:r>
          </w:p>
          <w:p w14:paraId="67E0078D" w14:textId="150A69CA" w:rsidR="3204C428" w:rsidRDefault="3204C428" w:rsidP="3204C428">
            <w:pPr>
              <w:rPr>
                <w:rFonts w:ascii="Avenir" w:eastAsia="Avenir" w:hAnsi="Avenir" w:cs="Avenir"/>
                <w:color w:val="000000" w:themeColor="text1"/>
                <w:sz w:val="20"/>
                <w:szCs w:val="20"/>
              </w:rPr>
            </w:pPr>
          </w:p>
          <w:p w14:paraId="20238154" w14:textId="472354DC" w:rsidR="484F5247" w:rsidRDefault="484F5247">
            <w:r w:rsidRPr="3204C428">
              <w:rPr>
                <w:rFonts w:ascii="Avenir" w:eastAsia="Avenir" w:hAnsi="Avenir" w:cs="Avenir"/>
                <w:color w:val="000000" w:themeColor="text1"/>
                <w:sz w:val="20"/>
                <w:szCs w:val="20"/>
              </w:rPr>
              <w:t>Portable Lab carts for flexible  41 laptops and 3 carts - 2K per unit - 2.5 k for carts</w:t>
            </w:r>
            <w:r w:rsidR="069E45DE" w:rsidRPr="3204C428">
              <w:rPr>
                <w:rFonts w:ascii="Avenir" w:eastAsia="Avenir" w:hAnsi="Avenir" w:cs="Avenir"/>
                <w:color w:val="000000" w:themeColor="text1"/>
                <w:sz w:val="20"/>
                <w:szCs w:val="20"/>
              </w:rPr>
              <w:t xml:space="preserve"> – </w:t>
            </w:r>
            <w:r w:rsidR="2FC5C19C" w:rsidRPr="3204C428">
              <w:rPr>
                <w:rFonts w:ascii="Avenir" w:eastAsia="Avenir" w:hAnsi="Avenir" w:cs="Avenir"/>
                <w:color w:val="000000" w:themeColor="text1"/>
                <w:sz w:val="20"/>
                <w:szCs w:val="20"/>
              </w:rPr>
              <w:t xml:space="preserve">can be used to check out to students who need full laps </w:t>
            </w:r>
          </w:p>
          <w:p w14:paraId="433B4658" w14:textId="3A5DE1B5" w:rsidR="6D45F251" w:rsidRDefault="6D45F251"/>
          <w:p w14:paraId="1A4BDBE5" w14:textId="3EEE6227" w:rsidR="6D45F251" w:rsidRDefault="6D45F251"/>
          <w:p w14:paraId="06923071" w14:textId="6E47D4B9" w:rsidR="484F5247" w:rsidRDefault="484F5247">
            <w:r w:rsidRPr="6D45F251">
              <w:rPr>
                <w:rFonts w:ascii="Avenir" w:eastAsia="Avenir" w:hAnsi="Avenir" w:cs="Avenir"/>
                <w:color w:val="000000" w:themeColor="text1"/>
                <w:sz w:val="20"/>
                <w:szCs w:val="20"/>
              </w:rPr>
              <w:t xml:space="preserve">For Video please see link: </w:t>
            </w:r>
            <w:hyperlink r:id="rId27" w:anchor="gid=239829569">
              <w:r w:rsidRPr="6D45F251">
                <w:rPr>
                  <w:rStyle w:val="Hyperlink"/>
                  <w:rFonts w:ascii="Avenir" w:eastAsia="Avenir" w:hAnsi="Avenir" w:cs="Avenir"/>
                  <w:color w:val="1155CC"/>
                  <w:sz w:val="20"/>
                  <w:szCs w:val="20"/>
                </w:rPr>
                <w:t>https://docs.google.com/spreadsheets/d/1LQFuKXGqX7sqswOR0Ymp-rZ9ajCd1PHanlfaJ-ddqvw/edit#gid=239829569</w:t>
              </w:r>
            </w:hyperlink>
          </w:p>
          <w:p w14:paraId="15FC685E" w14:textId="6D77487B" w:rsidR="484F5247" w:rsidRDefault="484F5247">
            <w:r w:rsidRPr="6D45F251">
              <w:rPr>
                <w:rFonts w:ascii="Avenir" w:eastAsia="Avenir" w:hAnsi="Avenir" w:cs="Avenir"/>
                <w:color w:val="000000" w:themeColor="text1"/>
                <w:sz w:val="20"/>
                <w:szCs w:val="20"/>
              </w:rPr>
              <w:t>For Photo please see link:</w:t>
            </w:r>
          </w:p>
          <w:p w14:paraId="001BE057" w14:textId="44B9BD75" w:rsidR="484F5247" w:rsidRDefault="00A60C2E">
            <w:hyperlink r:id="rId28" w:anchor="gid=1732671158">
              <w:r w:rsidR="484F5247" w:rsidRPr="6D45F251">
                <w:rPr>
                  <w:rStyle w:val="Hyperlink"/>
                  <w:rFonts w:ascii="Avenir" w:eastAsia="Avenir" w:hAnsi="Avenir" w:cs="Avenir"/>
                  <w:color w:val="1155CC"/>
                  <w:sz w:val="20"/>
                  <w:szCs w:val="20"/>
                </w:rPr>
                <w:t>https://docs.google.com/spreadsheets/d/1sOkpv4zwi3FgY5E64hSpQFz5Kq66GZL7Z4H85ovoKiY/edit#gid=1732671158</w:t>
              </w:r>
            </w:hyperlink>
          </w:p>
          <w:p w14:paraId="712DBD79" w14:textId="3D31F31F" w:rsidR="6D45F251" w:rsidRDefault="6D45F251" w:rsidP="6D45F251">
            <w:pPr>
              <w:rPr>
                <w:rFonts w:ascii="Avenir" w:eastAsia="Avenir" w:hAnsi="Avenir" w:cs="Avenir"/>
                <w:b/>
                <w:bCs/>
                <w:color w:val="000000" w:themeColor="text1"/>
                <w:sz w:val="20"/>
                <w:szCs w:val="20"/>
              </w:rPr>
            </w:pPr>
          </w:p>
        </w:tc>
        <w:tc>
          <w:tcPr>
            <w:tcW w:w="2461" w:type="dxa"/>
          </w:tcPr>
          <w:p w14:paraId="31325A30" w14:textId="0132CD51" w:rsidR="6D45F251" w:rsidRDefault="6D45F251" w:rsidP="6D45F251">
            <w:pPr>
              <w:pStyle w:val="NoSpacing"/>
              <w:rPr>
                <w:rFonts w:ascii="Avenir" w:hAnsi="Avenir"/>
                <w:sz w:val="20"/>
                <w:szCs w:val="20"/>
              </w:rPr>
            </w:pPr>
          </w:p>
        </w:tc>
        <w:tc>
          <w:tcPr>
            <w:tcW w:w="2462" w:type="dxa"/>
          </w:tcPr>
          <w:p w14:paraId="49B0B385" w14:textId="68F4659D" w:rsidR="6D45F251" w:rsidRDefault="6D45F251" w:rsidP="3204C428">
            <w:pPr>
              <w:pStyle w:val="NoSpacing"/>
              <w:rPr>
                <w:rFonts w:ascii="Avenir" w:hAnsi="Avenir"/>
                <w:sz w:val="20"/>
                <w:szCs w:val="20"/>
              </w:rPr>
            </w:pPr>
          </w:p>
          <w:p w14:paraId="0C3D5F0D" w14:textId="3E77B6C9" w:rsidR="6D45F251" w:rsidRDefault="6D45F251" w:rsidP="3204C428">
            <w:pPr>
              <w:pStyle w:val="NoSpacing"/>
              <w:rPr>
                <w:rFonts w:ascii="Avenir" w:hAnsi="Avenir"/>
                <w:sz w:val="20"/>
                <w:szCs w:val="20"/>
              </w:rPr>
            </w:pPr>
          </w:p>
          <w:p w14:paraId="114011B0" w14:textId="47907EBD" w:rsidR="6D45F251" w:rsidRDefault="6D45F251" w:rsidP="3204C428">
            <w:pPr>
              <w:pStyle w:val="NoSpacing"/>
              <w:rPr>
                <w:rFonts w:ascii="Avenir" w:hAnsi="Avenir"/>
                <w:sz w:val="20"/>
                <w:szCs w:val="20"/>
              </w:rPr>
            </w:pPr>
          </w:p>
          <w:p w14:paraId="4A4784C8" w14:textId="6F703A7D" w:rsidR="6D45F251" w:rsidRDefault="6D45F251" w:rsidP="3204C428">
            <w:pPr>
              <w:pStyle w:val="NoSpacing"/>
              <w:rPr>
                <w:rFonts w:ascii="Avenir" w:hAnsi="Avenir"/>
                <w:sz w:val="20"/>
                <w:szCs w:val="20"/>
              </w:rPr>
            </w:pPr>
          </w:p>
          <w:p w14:paraId="2100018E" w14:textId="220D0F2B" w:rsidR="6D45F251" w:rsidRDefault="6D45F251" w:rsidP="3204C428">
            <w:pPr>
              <w:pStyle w:val="NoSpacing"/>
              <w:rPr>
                <w:rFonts w:ascii="Avenir" w:hAnsi="Avenir"/>
                <w:sz w:val="20"/>
                <w:szCs w:val="20"/>
              </w:rPr>
            </w:pPr>
          </w:p>
          <w:p w14:paraId="5CD0ACCB" w14:textId="4C9E1C2F" w:rsidR="6D45F251" w:rsidRDefault="6D45F251" w:rsidP="3204C428">
            <w:pPr>
              <w:pStyle w:val="NoSpacing"/>
              <w:rPr>
                <w:rFonts w:ascii="Avenir" w:hAnsi="Avenir"/>
                <w:sz w:val="20"/>
                <w:szCs w:val="20"/>
              </w:rPr>
            </w:pPr>
          </w:p>
          <w:p w14:paraId="1EA9B236" w14:textId="2A85183B" w:rsidR="6D45F251" w:rsidRDefault="6D45F251" w:rsidP="3204C428">
            <w:pPr>
              <w:pStyle w:val="NoSpacing"/>
              <w:rPr>
                <w:rFonts w:ascii="Avenir" w:hAnsi="Avenir"/>
                <w:sz w:val="20"/>
                <w:szCs w:val="20"/>
              </w:rPr>
            </w:pPr>
          </w:p>
          <w:p w14:paraId="39ABD032" w14:textId="5B961612" w:rsidR="6D45F251" w:rsidRDefault="653520DF" w:rsidP="3204C428">
            <w:pPr>
              <w:pStyle w:val="NoSpacing"/>
              <w:rPr>
                <w:rFonts w:ascii="Avenir" w:hAnsi="Avenir"/>
                <w:sz w:val="20"/>
                <w:szCs w:val="20"/>
              </w:rPr>
            </w:pPr>
            <w:r w:rsidRPr="3204C428">
              <w:rPr>
                <w:rFonts w:ascii="Avenir" w:hAnsi="Avenir"/>
                <w:sz w:val="20"/>
                <w:szCs w:val="20"/>
              </w:rPr>
              <w:t>1,419</w:t>
            </w:r>
          </w:p>
          <w:p w14:paraId="6E307E5E" w14:textId="7FF5E35D" w:rsidR="6D45F251" w:rsidRDefault="653520DF" w:rsidP="3204C428">
            <w:pPr>
              <w:pStyle w:val="NoSpacing"/>
              <w:rPr>
                <w:rFonts w:ascii="Avenir" w:hAnsi="Avenir"/>
                <w:sz w:val="20"/>
                <w:szCs w:val="20"/>
              </w:rPr>
            </w:pPr>
            <w:r w:rsidRPr="3204C428">
              <w:rPr>
                <w:rFonts w:ascii="Avenir" w:hAnsi="Avenir"/>
                <w:sz w:val="20"/>
                <w:szCs w:val="20"/>
              </w:rPr>
              <w:t>1,419</w:t>
            </w:r>
          </w:p>
          <w:p w14:paraId="7C8E3D89" w14:textId="65F9E045" w:rsidR="6D45F251" w:rsidRDefault="6D45F251" w:rsidP="3204C428">
            <w:pPr>
              <w:pStyle w:val="NoSpacing"/>
              <w:rPr>
                <w:rFonts w:ascii="Avenir" w:hAnsi="Avenir"/>
                <w:sz w:val="20"/>
                <w:szCs w:val="20"/>
              </w:rPr>
            </w:pPr>
          </w:p>
          <w:p w14:paraId="3B4F11A0" w14:textId="15404E2C" w:rsidR="6D45F251" w:rsidRDefault="6D45F251" w:rsidP="3204C428">
            <w:pPr>
              <w:pStyle w:val="NoSpacing"/>
              <w:rPr>
                <w:rFonts w:ascii="Avenir" w:hAnsi="Avenir"/>
                <w:sz w:val="20"/>
                <w:szCs w:val="20"/>
              </w:rPr>
            </w:pPr>
          </w:p>
          <w:p w14:paraId="586F2BAF" w14:textId="7F15EAE3" w:rsidR="6D45F251" w:rsidRDefault="6D45F251" w:rsidP="3204C428">
            <w:pPr>
              <w:pStyle w:val="NoSpacing"/>
              <w:rPr>
                <w:rFonts w:ascii="Avenir" w:hAnsi="Avenir"/>
                <w:sz w:val="20"/>
                <w:szCs w:val="20"/>
              </w:rPr>
            </w:pPr>
          </w:p>
          <w:p w14:paraId="40B61824" w14:textId="7A78BAAA" w:rsidR="6D45F251" w:rsidRDefault="5D772BE3" w:rsidP="3204C428">
            <w:pPr>
              <w:pStyle w:val="NoSpacing"/>
              <w:rPr>
                <w:rFonts w:ascii="Avenir" w:hAnsi="Avenir"/>
                <w:sz w:val="20"/>
                <w:szCs w:val="20"/>
              </w:rPr>
            </w:pPr>
            <w:r w:rsidRPr="3204C428">
              <w:rPr>
                <w:rFonts w:ascii="Avenir" w:hAnsi="Avenir"/>
                <w:sz w:val="20"/>
                <w:szCs w:val="20"/>
              </w:rPr>
              <w:t>40,000</w:t>
            </w:r>
            <w:r w:rsidR="362C5800" w:rsidRPr="3204C428">
              <w:rPr>
                <w:rFonts w:ascii="Avenir" w:hAnsi="Avenir"/>
                <w:sz w:val="20"/>
                <w:szCs w:val="20"/>
              </w:rPr>
              <w:t xml:space="preserve"> (not including tax)</w:t>
            </w:r>
          </w:p>
          <w:p w14:paraId="716C5AA0" w14:textId="104958D1" w:rsidR="6D45F251" w:rsidRDefault="6D45F251" w:rsidP="3204C428">
            <w:pPr>
              <w:pStyle w:val="NoSpacing"/>
              <w:rPr>
                <w:rFonts w:ascii="Avenir" w:hAnsi="Avenir"/>
                <w:sz w:val="20"/>
                <w:szCs w:val="20"/>
              </w:rPr>
            </w:pPr>
          </w:p>
          <w:p w14:paraId="5EE74735" w14:textId="6DCF3520" w:rsidR="6D45F251" w:rsidRDefault="6D45F251" w:rsidP="3204C428">
            <w:pPr>
              <w:pStyle w:val="NoSpacing"/>
              <w:rPr>
                <w:rFonts w:ascii="Avenir" w:hAnsi="Avenir"/>
                <w:sz w:val="20"/>
                <w:szCs w:val="20"/>
              </w:rPr>
            </w:pPr>
          </w:p>
          <w:p w14:paraId="00EB8DED" w14:textId="2B9F67BF" w:rsidR="6D45F251" w:rsidRDefault="6D45F251" w:rsidP="3204C428">
            <w:pPr>
              <w:pStyle w:val="NoSpacing"/>
              <w:rPr>
                <w:rFonts w:ascii="Avenir" w:hAnsi="Avenir"/>
                <w:sz w:val="20"/>
                <w:szCs w:val="20"/>
              </w:rPr>
            </w:pPr>
          </w:p>
          <w:p w14:paraId="7A1DA4D6" w14:textId="05221733" w:rsidR="6D45F251" w:rsidRDefault="362C5800" w:rsidP="3204C428">
            <w:pPr>
              <w:pStyle w:val="NoSpacing"/>
              <w:rPr>
                <w:rFonts w:ascii="Avenir" w:hAnsi="Avenir"/>
                <w:sz w:val="20"/>
                <w:szCs w:val="20"/>
              </w:rPr>
            </w:pPr>
            <w:r w:rsidRPr="3204C428">
              <w:rPr>
                <w:rFonts w:ascii="Avenir" w:hAnsi="Avenir"/>
                <w:sz w:val="20"/>
                <w:szCs w:val="20"/>
              </w:rPr>
              <w:t>82,000 (not including tax)</w:t>
            </w:r>
          </w:p>
          <w:p w14:paraId="30F02EF7" w14:textId="31AEF4DF" w:rsidR="6D45F251" w:rsidRDefault="6D45F251" w:rsidP="3204C428">
            <w:pPr>
              <w:pStyle w:val="NoSpacing"/>
              <w:rPr>
                <w:rFonts w:ascii="Avenir" w:hAnsi="Avenir"/>
                <w:sz w:val="20"/>
                <w:szCs w:val="20"/>
              </w:rPr>
            </w:pPr>
          </w:p>
          <w:p w14:paraId="7B6FDBC0" w14:textId="69C217F6" w:rsidR="6D45F251" w:rsidRDefault="362C5800" w:rsidP="3204C428">
            <w:pPr>
              <w:pStyle w:val="NoSpacing"/>
              <w:rPr>
                <w:rFonts w:ascii="Avenir" w:hAnsi="Avenir"/>
                <w:sz w:val="20"/>
                <w:szCs w:val="20"/>
              </w:rPr>
            </w:pPr>
            <w:r w:rsidRPr="3204C428">
              <w:rPr>
                <w:rFonts w:ascii="Avenir" w:hAnsi="Avenir"/>
                <w:sz w:val="20"/>
                <w:szCs w:val="20"/>
              </w:rPr>
              <w:t>7,500 ( not including tax)</w:t>
            </w:r>
          </w:p>
          <w:p w14:paraId="36BCBDC4" w14:textId="73DC5593" w:rsidR="6D45F251" w:rsidRDefault="6D45F251" w:rsidP="3204C428">
            <w:pPr>
              <w:pStyle w:val="NoSpacing"/>
              <w:rPr>
                <w:rFonts w:ascii="Avenir" w:hAnsi="Avenir"/>
                <w:sz w:val="20"/>
                <w:szCs w:val="20"/>
              </w:rPr>
            </w:pPr>
          </w:p>
          <w:p w14:paraId="60B40D70" w14:textId="18ABF3F5" w:rsidR="6D45F251" w:rsidRDefault="6D45F251" w:rsidP="3204C428">
            <w:pPr>
              <w:pStyle w:val="NoSpacing"/>
              <w:rPr>
                <w:rFonts w:ascii="Avenir" w:hAnsi="Avenir"/>
                <w:sz w:val="20"/>
                <w:szCs w:val="20"/>
              </w:rPr>
            </w:pPr>
          </w:p>
          <w:p w14:paraId="56970B71" w14:textId="606933D4" w:rsidR="6D45F251" w:rsidRDefault="6D45F251" w:rsidP="3204C428">
            <w:pPr>
              <w:pStyle w:val="NoSpacing"/>
              <w:rPr>
                <w:rFonts w:ascii="Avenir" w:hAnsi="Avenir"/>
                <w:sz w:val="20"/>
                <w:szCs w:val="20"/>
              </w:rPr>
            </w:pPr>
          </w:p>
          <w:p w14:paraId="3287AB93" w14:textId="15A47A80" w:rsidR="6D45F251" w:rsidRDefault="6D45F251" w:rsidP="3204C428">
            <w:pPr>
              <w:pStyle w:val="NoSpacing"/>
              <w:rPr>
                <w:rFonts w:ascii="Avenir" w:hAnsi="Avenir"/>
                <w:sz w:val="20"/>
                <w:szCs w:val="20"/>
              </w:rPr>
            </w:pPr>
          </w:p>
          <w:p w14:paraId="1AF59F5E" w14:textId="6871E575" w:rsidR="6D45F251" w:rsidRDefault="6D45F251" w:rsidP="3204C428">
            <w:pPr>
              <w:pStyle w:val="NoSpacing"/>
              <w:rPr>
                <w:rFonts w:ascii="Avenir" w:hAnsi="Avenir"/>
                <w:sz w:val="20"/>
                <w:szCs w:val="20"/>
              </w:rPr>
            </w:pPr>
          </w:p>
          <w:p w14:paraId="632DAF4B" w14:textId="55253B38" w:rsidR="6D45F251" w:rsidRDefault="6D45F251" w:rsidP="3204C428">
            <w:pPr>
              <w:pStyle w:val="NoSpacing"/>
              <w:rPr>
                <w:rFonts w:ascii="Avenir" w:hAnsi="Avenir"/>
                <w:sz w:val="20"/>
                <w:szCs w:val="20"/>
              </w:rPr>
            </w:pPr>
          </w:p>
          <w:p w14:paraId="45A30FBB" w14:textId="12B08537" w:rsidR="6D45F251" w:rsidRDefault="6D45F251" w:rsidP="3204C428">
            <w:pPr>
              <w:pStyle w:val="NoSpacing"/>
              <w:rPr>
                <w:rFonts w:ascii="Avenir" w:hAnsi="Avenir"/>
                <w:sz w:val="20"/>
                <w:szCs w:val="20"/>
              </w:rPr>
            </w:pPr>
          </w:p>
          <w:p w14:paraId="6D47F834" w14:textId="26FD46AE" w:rsidR="6D45F251" w:rsidRDefault="6D45F251" w:rsidP="3204C428">
            <w:pPr>
              <w:pStyle w:val="NoSpacing"/>
              <w:rPr>
                <w:rFonts w:ascii="Avenir" w:hAnsi="Avenir"/>
                <w:sz w:val="20"/>
                <w:szCs w:val="20"/>
              </w:rPr>
            </w:pPr>
          </w:p>
          <w:p w14:paraId="574FB885" w14:textId="08BE9E1A" w:rsidR="6D45F251" w:rsidRDefault="6D45F251" w:rsidP="3204C428">
            <w:pPr>
              <w:pStyle w:val="NoSpacing"/>
              <w:rPr>
                <w:rFonts w:ascii="Avenir" w:hAnsi="Avenir"/>
                <w:sz w:val="20"/>
                <w:szCs w:val="20"/>
              </w:rPr>
            </w:pPr>
          </w:p>
          <w:p w14:paraId="0B079014" w14:textId="5EB01923" w:rsidR="6D45F251" w:rsidRDefault="6D45F251" w:rsidP="3204C428">
            <w:pPr>
              <w:pStyle w:val="NoSpacing"/>
              <w:rPr>
                <w:rFonts w:ascii="Avenir" w:hAnsi="Avenir"/>
                <w:sz w:val="20"/>
                <w:szCs w:val="20"/>
              </w:rPr>
            </w:pPr>
          </w:p>
          <w:p w14:paraId="53626463" w14:textId="4E5E399A" w:rsidR="6D45F251" w:rsidRDefault="6D45F251" w:rsidP="3204C428">
            <w:pPr>
              <w:pStyle w:val="NoSpacing"/>
              <w:rPr>
                <w:rFonts w:ascii="Avenir" w:hAnsi="Avenir"/>
                <w:sz w:val="20"/>
                <w:szCs w:val="20"/>
              </w:rPr>
            </w:pPr>
          </w:p>
          <w:p w14:paraId="0CAAAE13" w14:textId="7584861C" w:rsidR="6D45F251" w:rsidRDefault="6D45F251" w:rsidP="3204C428">
            <w:pPr>
              <w:pStyle w:val="NoSpacing"/>
              <w:rPr>
                <w:rFonts w:ascii="Avenir" w:hAnsi="Avenir"/>
                <w:sz w:val="20"/>
                <w:szCs w:val="20"/>
              </w:rPr>
            </w:pPr>
          </w:p>
          <w:p w14:paraId="5254B67B" w14:textId="5D466996" w:rsidR="6D45F251" w:rsidRDefault="6D45F251" w:rsidP="3204C428">
            <w:pPr>
              <w:pStyle w:val="NoSpacing"/>
              <w:rPr>
                <w:rFonts w:ascii="Avenir" w:hAnsi="Avenir"/>
                <w:sz w:val="20"/>
                <w:szCs w:val="20"/>
              </w:rPr>
            </w:pPr>
          </w:p>
          <w:p w14:paraId="6082CAF5" w14:textId="11DE9BF4" w:rsidR="6D45F251" w:rsidRDefault="6D45F251" w:rsidP="6D45F251">
            <w:pPr>
              <w:pStyle w:val="NoSpacing"/>
              <w:rPr>
                <w:rFonts w:ascii="Avenir" w:hAnsi="Avenir"/>
                <w:sz w:val="20"/>
                <w:szCs w:val="20"/>
              </w:rPr>
            </w:pPr>
          </w:p>
        </w:tc>
        <w:tc>
          <w:tcPr>
            <w:tcW w:w="2628" w:type="dxa"/>
          </w:tcPr>
          <w:p w14:paraId="42C5D13D" w14:textId="71A32E83" w:rsidR="6D45F251" w:rsidRDefault="6D45F251" w:rsidP="6D45F251">
            <w:pPr>
              <w:pStyle w:val="NoSpacing"/>
              <w:rPr>
                <w:rFonts w:ascii="Avenir" w:hAnsi="Avenir"/>
                <w:sz w:val="20"/>
                <w:szCs w:val="20"/>
              </w:rPr>
            </w:pPr>
          </w:p>
        </w:tc>
      </w:tr>
      <w:tr w:rsidR="6D45F251" w14:paraId="29805453" w14:textId="77777777" w:rsidTr="3204C428">
        <w:tc>
          <w:tcPr>
            <w:tcW w:w="2465" w:type="dxa"/>
          </w:tcPr>
          <w:p w14:paraId="10C765BE" w14:textId="760C694F" w:rsidR="484F5247" w:rsidRDefault="484F5247">
            <w:r w:rsidRPr="6D45F251">
              <w:rPr>
                <w:rFonts w:ascii="Avenir" w:eastAsia="Avenir" w:hAnsi="Avenir" w:cs="Avenir"/>
                <w:b/>
                <w:bCs/>
                <w:color w:val="000000" w:themeColor="text1"/>
                <w:sz w:val="20"/>
                <w:szCs w:val="20"/>
              </w:rPr>
              <w:t>Technology &amp; Equipment: Replacement</w:t>
            </w:r>
          </w:p>
          <w:p w14:paraId="5AF7C888" w14:textId="1C1D5F7E" w:rsidR="6D45F251" w:rsidRDefault="6D45F251" w:rsidP="6D45F251">
            <w:pPr>
              <w:rPr>
                <w:rFonts w:ascii="Avenir" w:eastAsia="Avenir" w:hAnsi="Avenir" w:cs="Avenir"/>
                <w:color w:val="000000" w:themeColor="text1"/>
                <w:sz w:val="20"/>
                <w:szCs w:val="20"/>
              </w:rPr>
            </w:pPr>
          </w:p>
          <w:p w14:paraId="71686244" w14:textId="5C4B0453" w:rsidR="484F5247" w:rsidRDefault="484F5247">
            <w:r w:rsidRPr="6D45F251">
              <w:rPr>
                <w:rFonts w:ascii="Avenir" w:eastAsia="Avenir" w:hAnsi="Avenir" w:cs="Avenir"/>
                <w:color w:val="000000" w:themeColor="text1"/>
                <w:sz w:val="20"/>
                <w:szCs w:val="20"/>
              </w:rPr>
              <w:t>Replacement video equipment see link:</w:t>
            </w:r>
          </w:p>
          <w:p w14:paraId="0E2503B2" w14:textId="3FC8CD3C" w:rsidR="484F5247" w:rsidRDefault="00A60C2E">
            <w:hyperlink r:id="rId29" w:anchor="gid=239829569">
              <w:r w:rsidR="484F5247" w:rsidRPr="6D45F251">
                <w:rPr>
                  <w:rStyle w:val="Hyperlink"/>
                  <w:rFonts w:ascii="Avenir" w:eastAsia="Avenir" w:hAnsi="Avenir" w:cs="Avenir"/>
                  <w:color w:val="1155CC"/>
                  <w:sz w:val="20"/>
                  <w:szCs w:val="20"/>
                </w:rPr>
                <w:t>https://docs.google.com/spreadsheets/d/1LQFuKXGqX7sqswOR0Ymp-rZ9ajCd1PHanlfaJ-ddqvw/edit#gid=239829569</w:t>
              </w:r>
            </w:hyperlink>
          </w:p>
          <w:p w14:paraId="44EDB25C" w14:textId="6B791642" w:rsidR="6D45F251" w:rsidRDefault="6D45F251"/>
          <w:p w14:paraId="22A83F91" w14:textId="2EA8666F" w:rsidR="6D45F251" w:rsidRDefault="6D45F251"/>
          <w:p w14:paraId="52E84777" w14:textId="4775E8D2" w:rsidR="484F5247" w:rsidRDefault="484F5247">
            <w:r w:rsidRPr="6D45F251">
              <w:rPr>
                <w:rFonts w:ascii="Avenir" w:eastAsia="Avenir" w:hAnsi="Avenir" w:cs="Avenir"/>
                <w:color w:val="000000" w:themeColor="text1"/>
                <w:sz w:val="20"/>
                <w:szCs w:val="20"/>
              </w:rPr>
              <w:t>Video Equipment Repair</w:t>
            </w:r>
          </w:p>
          <w:p w14:paraId="76AE18D2" w14:textId="43B1FDAE" w:rsidR="6D45F251" w:rsidRDefault="6D45F251" w:rsidP="6D45F251">
            <w:pPr>
              <w:rPr>
                <w:rFonts w:ascii="Avenir" w:eastAsia="Avenir" w:hAnsi="Avenir" w:cs="Avenir"/>
                <w:color w:val="000000" w:themeColor="text1"/>
                <w:sz w:val="20"/>
                <w:szCs w:val="20"/>
              </w:rPr>
            </w:pPr>
          </w:p>
          <w:p w14:paraId="0E5C9013" w14:textId="55FA9F15" w:rsidR="484F5247" w:rsidRDefault="484F5247" w:rsidP="6D45F251">
            <w:r w:rsidRPr="6D45F251">
              <w:rPr>
                <w:rFonts w:ascii="Avenir" w:eastAsia="Avenir" w:hAnsi="Avenir" w:cs="Avenir"/>
                <w:color w:val="000000" w:themeColor="text1"/>
                <w:sz w:val="20"/>
                <w:szCs w:val="20"/>
              </w:rPr>
              <w:t xml:space="preserve">Printer replacement 30K over 3 years </w:t>
            </w:r>
          </w:p>
          <w:p w14:paraId="2497FE71" w14:textId="6D7F08D6" w:rsidR="6D45F251" w:rsidRDefault="6D45F251" w:rsidP="6D45F251">
            <w:pPr>
              <w:rPr>
                <w:rFonts w:ascii="Avenir" w:eastAsia="Avenir" w:hAnsi="Avenir" w:cs="Avenir"/>
                <w:color w:val="000000" w:themeColor="text1"/>
                <w:sz w:val="20"/>
                <w:szCs w:val="20"/>
              </w:rPr>
            </w:pPr>
          </w:p>
          <w:p w14:paraId="499E17B9" w14:textId="3724E065" w:rsidR="484F5247" w:rsidRDefault="484F5247" w:rsidP="3204C428">
            <w:pPr>
              <w:rPr>
                <w:rFonts w:ascii="Avenir" w:eastAsia="Avenir" w:hAnsi="Avenir" w:cs="Avenir"/>
                <w:color w:val="000000" w:themeColor="text1"/>
                <w:sz w:val="20"/>
                <w:szCs w:val="20"/>
              </w:rPr>
            </w:pPr>
            <w:r w:rsidRPr="3204C428">
              <w:rPr>
                <w:rFonts w:ascii="Avenir" w:eastAsia="Avenir" w:hAnsi="Avenir" w:cs="Avenir"/>
                <w:color w:val="000000" w:themeColor="text1"/>
                <w:sz w:val="20"/>
                <w:szCs w:val="20"/>
              </w:rPr>
              <w:t>Printer Maintenance</w:t>
            </w:r>
          </w:p>
          <w:p w14:paraId="68ADB816" w14:textId="1B0A8597" w:rsidR="484F5247" w:rsidRDefault="484F5247" w:rsidP="3204C428">
            <w:pPr>
              <w:rPr>
                <w:rFonts w:ascii="Avenir" w:eastAsia="Avenir" w:hAnsi="Avenir" w:cs="Avenir"/>
                <w:color w:val="000000" w:themeColor="text1"/>
                <w:sz w:val="20"/>
                <w:szCs w:val="20"/>
              </w:rPr>
            </w:pPr>
          </w:p>
          <w:p w14:paraId="5E6F3DED" w14:textId="0910E43C" w:rsidR="484F5247" w:rsidRDefault="79167CD5" w:rsidP="3204C428">
            <w:pPr>
              <w:rPr>
                <w:rFonts w:ascii="Avenir" w:eastAsia="Avenir" w:hAnsi="Avenir" w:cs="Avenir"/>
                <w:color w:val="000000" w:themeColor="text1"/>
                <w:sz w:val="20"/>
                <w:szCs w:val="20"/>
              </w:rPr>
            </w:pPr>
            <w:r w:rsidRPr="3204C428">
              <w:rPr>
                <w:rFonts w:ascii="Avenir" w:eastAsia="Avenir" w:hAnsi="Avenir" w:cs="Avenir"/>
                <w:color w:val="000000" w:themeColor="text1"/>
                <w:sz w:val="20"/>
                <w:szCs w:val="20"/>
              </w:rPr>
              <w:t xml:space="preserve">Room 213 still needs 10 7 year old  Mac computers replaced </w:t>
            </w:r>
          </w:p>
          <w:p w14:paraId="0A72AC4E" w14:textId="2FC9E83A" w:rsidR="484F5247" w:rsidRDefault="79167CD5" w:rsidP="3204C428">
            <w:pPr>
              <w:rPr>
                <w:rFonts w:ascii="Avenir" w:eastAsia="Avenir" w:hAnsi="Avenir" w:cs="Avenir"/>
                <w:color w:val="000000" w:themeColor="text1"/>
                <w:sz w:val="20"/>
                <w:szCs w:val="20"/>
              </w:rPr>
            </w:pPr>
            <w:r w:rsidRPr="3204C428">
              <w:rPr>
                <w:rFonts w:ascii="Avenir" w:eastAsia="Avenir" w:hAnsi="Avenir" w:cs="Avenir"/>
                <w:color w:val="000000" w:themeColor="text1"/>
                <w:sz w:val="20"/>
                <w:szCs w:val="20"/>
              </w:rPr>
              <w:t xml:space="preserve">Room 324 needs 10 mac computer replaced </w:t>
            </w:r>
          </w:p>
        </w:tc>
        <w:tc>
          <w:tcPr>
            <w:tcW w:w="2461" w:type="dxa"/>
          </w:tcPr>
          <w:p w14:paraId="42CACB2A" w14:textId="276FC55D" w:rsidR="6D45F251" w:rsidRDefault="6D45F251" w:rsidP="6D45F251">
            <w:pPr>
              <w:pStyle w:val="NoSpacing"/>
              <w:rPr>
                <w:rFonts w:ascii="Avenir" w:hAnsi="Avenir"/>
                <w:sz w:val="20"/>
                <w:szCs w:val="20"/>
              </w:rPr>
            </w:pPr>
          </w:p>
        </w:tc>
        <w:tc>
          <w:tcPr>
            <w:tcW w:w="2462" w:type="dxa"/>
          </w:tcPr>
          <w:p w14:paraId="4F738F7C" w14:textId="23888BA1" w:rsidR="6D45F251" w:rsidRDefault="6D45F251" w:rsidP="3204C428">
            <w:pPr>
              <w:rPr>
                <w:rFonts w:ascii="Avenir" w:eastAsia="Avenir" w:hAnsi="Avenir" w:cs="Avenir"/>
                <w:color w:val="000000" w:themeColor="text1"/>
                <w:sz w:val="20"/>
                <w:szCs w:val="20"/>
              </w:rPr>
            </w:pPr>
          </w:p>
          <w:p w14:paraId="56F13C0E" w14:textId="740DC75F" w:rsidR="6D45F251" w:rsidRDefault="6D45F251" w:rsidP="3204C428">
            <w:pPr>
              <w:rPr>
                <w:rFonts w:ascii="Avenir" w:eastAsia="Avenir" w:hAnsi="Avenir" w:cs="Avenir"/>
                <w:color w:val="000000" w:themeColor="text1"/>
                <w:sz w:val="20"/>
                <w:szCs w:val="20"/>
              </w:rPr>
            </w:pPr>
          </w:p>
          <w:p w14:paraId="55423633" w14:textId="6487C85E" w:rsidR="6D45F251" w:rsidRDefault="6D45F251" w:rsidP="3204C428">
            <w:pPr>
              <w:rPr>
                <w:rFonts w:ascii="Avenir" w:eastAsia="Avenir" w:hAnsi="Avenir" w:cs="Avenir"/>
                <w:color w:val="000000" w:themeColor="text1"/>
                <w:sz w:val="20"/>
                <w:szCs w:val="20"/>
              </w:rPr>
            </w:pPr>
          </w:p>
          <w:p w14:paraId="2083028C" w14:textId="63F804E0" w:rsidR="6D45F251" w:rsidRDefault="6D45F251" w:rsidP="3204C428">
            <w:pPr>
              <w:rPr>
                <w:rFonts w:ascii="Avenir" w:eastAsia="Avenir" w:hAnsi="Avenir" w:cs="Avenir"/>
                <w:color w:val="000000" w:themeColor="text1"/>
                <w:sz w:val="20"/>
                <w:szCs w:val="20"/>
              </w:rPr>
            </w:pPr>
          </w:p>
          <w:p w14:paraId="1CE535B3" w14:textId="4C6845D6" w:rsidR="6D45F251" w:rsidRDefault="6D45F251" w:rsidP="3204C428">
            <w:pPr>
              <w:rPr>
                <w:rFonts w:ascii="Avenir" w:eastAsia="Avenir" w:hAnsi="Avenir" w:cs="Avenir"/>
                <w:color w:val="000000" w:themeColor="text1"/>
                <w:sz w:val="20"/>
                <w:szCs w:val="20"/>
              </w:rPr>
            </w:pPr>
          </w:p>
          <w:p w14:paraId="05E2389F" w14:textId="405E3F25" w:rsidR="6D45F251" w:rsidRDefault="7902F7D3" w:rsidP="3204C428">
            <w:pPr>
              <w:rPr>
                <w:rFonts w:ascii="Avenir" w:hAnsi="Avenir"/>
                <w:sz w:val="20"/>
                <w:szCs w:val="20"/>
              </w:rPr>
            </w:pPr>
            <w:r w:rsidRPr="3204C428">
              <w:rPr>
                <w:rFonts w:ascii="Avenir" w:eastAsia="Avenir" w:hAnsi="Avenir" w:cs="Avenir"/>
                <w:color w:val="000000" w:themeColor="text1"/>
                <w:sz w:val="20"/>
                <w:szCs w:val="20"/>
              </w:rPr>
              <w:t>11,600</w:t>
            </w:r>
          </w:p>
          <w:p w14:paraId="240ACCD8" w14:textId="04D26B21" w:rsidR="6D45F251" w:rsidRDefault="6D45F251" w:rsidP="3204C428">
            <w:pPr>
              <w:pStyle w:val="NoSpacing"/>
              <w:rPr>
                <w:rFonts w:ascii="Avenir" w:hAnsi="Avenir"/>
                <w:sz w:val="20"/>
                <w:szCs w:val="20"/>
              </w:rPr>
            </w:pPr>
          </w:p>
          <w:p w14:paraId="0E92D14C" w14:textId="49A50F3F" w:rsidR="6D45F251" w:rsidRDefault="6D45F251" w:rsidP="3204C428">
            <w:pPr>
              <w:pStyle w:val="NoSpacing"/>
              <w:rPr>
                <w:rFonts w:ascii="Avenir" w:hAnsi="Avenir"/>
                <w:sz w:val="20"/>
                <w:szCs w:val="20"/>
              </w:rPr>
            </w:pPr>
          </w:p>
          <w:p w14:paraId="04F3DE2F" w14:textId="7325622A" w:rsidR="6D45F251" w:rsidRDefault="6D45F251" w:rsidP="3204C428">
            <w:pPr>
              <w:pStyle w:val="NoSpacing"/>
              <w:rPr>
                <w:rFonts w:ascii="Avenir" w:hAnsi="Avenir"/>
                <w:sz w:val="20"/>
                <w:szCs w:val="20"/>
              </w:rPr>
            </w:pPr>
          </w:p>
          <w:p w14:paraId="4C394EAB" w14:textId="472C8548" w:rsidR="6D45F251" w:rsidRDefault="6D45F251" w:rsidP="3204C428">
            <w:pPr>
              <w:pStyle w:val="NoSpacing"/>
              <w:rPr>
                <w:rFonts w:ascii="Avenir" w:hAnsi="Avenir"/>
                <w:sz w:val="20"/>
                <w:szCs w:val="20"/>
              </w:rPr>
            </w:pPr>
          </w:p>
          <w:p w14:paraId="1918E487" w14:textId="14437339" w:rsidR="6D45F251" w:rsidRDefault="6D45F251" w:rsidP="3204C428">
            <w:pPr>
              <w:pStyle w:val="NoSpacing"/>
              <w:rPr>
                <w:rFonts w:ascii="Avenir" w:hAnsi="Avenir"/>
                <w:sz w:val="20"/>
                <w:szCs w:val="20"/>
              </w:rPr>
            </w:pPr>
          </w:p>
          <w:p w14:paraId="397812E1" w14:textId="0BBA7D70" w:rsidR="6D45F251" w:rsidRDefault="6D45F251" w:rsidP="3204C428">
            <w:pPr>
              <w:pStyle w:val="NoSpacing"/>
              <w:rPr>
                <w:rFonts w:ascii="Avenir" w:hAnsi="Avenir"/>
                <w:sz w:val="20"/>
                <w:szCs w:val="20"/>
              </w:rPr>
            </w:pPr>
          </w:p>
          <w:p w14:paraId="22D1096B" w14:textId="5BAE8516" w:rsidR="6D45F251" w:rsidRDefault="6D45F251" w:rsidP="3204C428">
            <w:pPr>
              <w:pStyle w:val="NoSpacing"/>
              <w:rPr>
                <w:rFonts w:ascii="Avenir" w:hAnsi="Avenir"/>
                <w:sz w:val="20"/>
                <w:szCs w:val="20"/>
              </w:rPr>
            </w:pPr>
          </w:p>
          <w:p w14:paraId="78192B60" w14:textId="28362064" w:rsidR="6D45F251" w:rsidRDefault="6D45F251" w:rsidP="3204C428">
            <w:pPr>
              <w:pStyle w:val="NoSpacing"/>
              <w:rPr>
                <w:rFonts w:ascii="Avenir" w:hAnsi="Avenir"/>
                <w:sz w:val="20"/>
                <w:szCs w:val="20"/>
              </w:rPr>
            </w:pPr>
          </w:p>
          <w:p w14:paraId="2AF051B3" w14:textId="757EDD1B" w:rsidR="6D45F251" w:rsidRDefault="6D45F251" w:rsidP="3204C428">
            <w:pPr>
              <w:pStyle w:val="NoSpacing"/>
              <w:rPr>
                <w:rFonts w:ascii="Avenir" w:hAnsi="Avenir"/>
                <w:sz w:val="20"/>
                <w:szCs w:val="20"/>
              </w:rPr>
            </w:pPr>
          </w:p>
          <w:p w14:paraId="2E43747F" w14:textId="4C80C9C2" w:rsidR="6D45F251" w:rsidRDefault="7902F7D3" w:rsidP="3204C428">
            <w:pPr>
              <w:pStyle w:val="NoSpacing"/>
              <w:rPr>
                <w:rFonts w:ascii="Avenir" w:hAnsi="Avenir"/>
                <w:sz w:val="20"/>
                <w:szCs w:val="20"/>
              </w:rPr>
            </w:pPr>
            <w:r w:rsidRPr="3204C428">
              <w:rPr>
                <w:rFonts w:ascii="Avenir" w:hAnsi="Avenir"/>
                <w:sz w:val="20"/>
                <w:szCs w:val="20"/>
              </w:rPr>
              <w:t>6400</w:t>
            </w:r>
          </w:p>
          <w:p w14:paraId="3B250383" w14:textId="30FAFC4F" w:rsidR="6D45F251" w:rsidRDefault="6D45F251" w:rsidP="3204C428">
            <w:pPr>
              <w:pStyle w:val="NoSpacing"/>
              <w:rPr>
                <w:rFonts w:ascii="Avenir" w:hAnsi="Avenir"/>
                <w:sz w:val="20"/>
                <w:szCs w:val="20"/>
              </w:rPr>
            </w:pPr>
          </w:p>
          <w:p w14:paraId="79F52443" w14:textId="7C5200B7" w:rsidR="6D45F251" w:rsidRDefault="6D45F251" w:rsidP="3204C428">
            <w:pPr>
              <w:pStyle w:val="NoSpacing"/>
              <w:rPr>
                <w:rFonts w:ascii="Avenir" w:hAnsi="Avenir"/>
                <w:sz w:val="20"/>
                <w:szCs w:val="20"/>
              </w:rPr>
            </w:pPr>
          </w:p>
          <w:p w14:paraId="0B188995" w14:textId="505D4C0C" w:rsidR="6D45F251" w:rsidRDefault="7902F7D3" w:rsidP="3204C428">
            <w:pPr>
              <w:pStyle w:val="NoSpacing"/>
              <w:rPr>
                <w:rFonts w:ascii="Avenir" w:hAnsi="Avenir"/>
                <w:sz w:val="20"/>
                <w:szCs w:val="20"/>
              </w:rPr>
            </w:pPr>
            <w:r w:rsidRPr="3204C428">
              <w:rPr>
                <w:rFonts w:ascii="Avenir" w:hAnsi="Avenir"/>
                <w:sz w:val="20"/>
                <w:szCs w:val="20"/>
              </w:rPr>
              <w:t>30000</w:t>
            </w:r>
          </w:p>
          <w:p w14:paraId="26D04207" w14:textId="22E2E167" w:rsidR="6D45F251" w:rsidRDefault="6D45F251" w:rsidP="3204C428">
            <w:pPr>
              <w:pStyle w:val="NoSpacing"/>
              <w:rPr>
                <w:rFonts w:ascii="Avenir" w:hAnsi="Avenir"/>
                <w:sz w:val="20"/>
                <w:szCs w:val="20"/>
              </w:rPr>
            </w:pPr>
          </w:p>
          <w:p w14:paraId="5CFC8E00" w14:textId="50EE2C9E" w:rsidR="6D45F251" w:rsidRDefault="6D45F251" w:rsidP="3204C428">
            <w:pPr>
              <w:pStyle w:val="NoSpacing"/>
              <w:rPr>
                <w:rFonts w:ascii="Avenir" w:hAnsi="Avenir"/>
                <w:sz w:val="20"/>
                <w:szCs w:val="20"/>
              </w:rPr>
            </w:pPr>
          </w:p>
          <w:p w14:paraId="469B011C" w14:textId="2964929D" w:rsidR="6D45F251" w:rsidRDefault="7902F7D3" w:rsidP="3204C428">
            <w:pPr>
              <w:pStyle w:val="NoSpacing"/>
              <w:rPr>
                <w:rFonts w:ascii="Avenir" w:hAnsi="Avenir"/>
                <w:sz w:val="20"/>
                <w:szCs w:val="20"/>
              </w:rPr>
            </w:pPr>
            <w:r w:rsidRPr="3204C428">
              <w:rPr>
                <w:rFonts w:ascii="Avenir" w:hAnsi="Avenir"/>
                <w:sz w:val="20"/>
                <w:szCs w:val="20"/>
              </w:rPr>
              <w:t>20000</w:t>
            </w:r>
          </w:p>
          <w:p w14:paraId="518674BD" w14:textId="25C09D78" w:rsidR="6D45F251" w:rsidRDefault="6D45F251" w:rsidP="3204C428">
            <w:pPr>
              <w:pStyle w:val="NoSpacing"/>
              <w:rPr>
                <w:rFonts w:ascii="Avenir" w:hAnsi="Avenir"/>
                <w:sz w:val="20"/>
                <w:szCs w:val="20"/>
              </w:rPr>
            </w:pPr>
          </w:p>
          <w:p w14:paraId="2813E577" w14:textId="0FEC3B0D" w:rsidR="6D45F251" w:rsidRDefault="6341ED84" w:rsidP="6D45F251">
            <w:pPr>
              <w:pStyle w:val="NoSpacing"/>
              <w:rPr>
                <w:rFonts w:ascii="Avenir" w:hAnsi="Avenir"/>
                <w:sz w:val="20"/>
                <w:szCs w:val="20"/>
              </w:rPr>
            </w:pPr>
            <w:r w:rsidRPr="3204C428">
              <w:rPr>
                <w:rFonts w:ascii="Avenir" w:hAnsi="Avenir"/>
                <w:sz w:val="20"/>
                <w:szCs w:val="20"/>
              </w:rPr>
              <w:t>80,000</w:t>
            </w:r>
          </w:p>
        </w:tc>
        <w:tc>
          <w:tcPr>
            <w:tcW w:w="2628" w:type="dxa"/>
          </w:tcPr>
          <w:p w14:paraId="290183A9" w14:textId="33AC912A" w:rsidR="6D45F251" w:rsidRDefault="6D45F251" w:rsidP="6D45F251">
            <w:pPr>
              <w:pStyle w:val="NoSpacing"/>
              <w:rPr>
                <w:rFonts w:ascii="Avenir" w:hAnsi="Avenir"/>
                <w:sz w:val="20"/>
                <w:szCs w:val="20"/>
              </w:rPr>
            </w:pPr>
          </w:p>
          <w:p w14:paraId="4BA0F097" w14:textId="2A304D2E" w:rsidR="6D45F251" w:rsidRDefault="6D45F251" w:rsidP="6D45F251">
            <w:pPr>
              <w:pStyle w:val="NoSpacing"/>
              <w:rPr>
                <w:rFonts w:ascii="Avenir" w:hAnsi="Avenir"/>
                <w:sz w:val="20"/>
                <w:szCs w:val="20"/>
              </w:rPr>
            </w:pPr>
          </w:p>
          <w:p w14:paraId="5881E256" w14:textId="1EB33707" w:rsidR="6D45F251" w:rsidRDefault="6D45F251" w:rsidP="6D45F251">
            <w:pPr>
              <w:pStyle w:val="NoSpacing"/>
              <w:rPr>
                <w:rFonts w:ascii="Avenir" w:hAnsi="Avenir"/>
                <w:sz w:val="20"/>
                <w:szCs w:val="20"/>
              </w:rPr>
            </w:pPr>
          </w:p>
          <w:p w14:paraId="216A4A31" w14:textId="6ADE6958" w:rsidR="6D45F251" w:rsidRDefault="6D45F251" w:rsidP="6D45F251">
            <w:pPr>
              <w:pStyle w:val="NoSpacing"/>
              <w:rPr>
                <w:rFonts w:ascii="Avenir" w:hAnsi="Avenir"/>
                <w:sz w:val="20"/>
                <w:szCs w:val="20"/>
              </w:rPr>
            </w:pPr>
          </w:p>
          <w:p w14:paraId="1207C4D8" w14:textId="48A67E41" w:rsidR="6D45F251" w:rsidRDefault="6D45F251" w:rsidP="3204C428">
            <w:pPr>
              <w:rPr>
                <w:rFonts w:ascii="Avenir" w:hAnsi="Avenir"/>
                <w:sz w:val="20"/>
                <w:szCs w:val="20"/>
              </w:rPr>
            </w:pPr>
          </w:p>
          <w:p w14:paraId="5650D29C" w14:textId="2722A735" w:rsidR="6D45F251" w:rsidRDefault="6D45F251"/>
          <w:p w14:paraId="18A9BC74" w14:textId="5482DE18" w:rsidR="6D45F251" w:rsidRDefault="6D45F251"/>
          <w:p w14:paraId="0C241522" w14:textId="79A9B18B" w:rsidR="6D45F251" w:rsidRDefault="6D45F251"/>
          <w:p w14:paraId="26A4FD9E" w14:textId="7BEB569E" w:rsidR="6D45F251" w:rsidRDefault="6D45F251"/>
          <w:p w14:paraId="78CA0BD4" w14:textId="15AE265A" w:rsidR="6D45F251" w:rsidRDefault="6D45F251" w:rsidP="6D45F251">
            <w:pPr>
              <w:rPr>
                <w:rFonts w:ascii="Avenir" w:eastAsia="Avenir" w:hAnsi="Avenir" w:cs="Avenir"/>
                <w:color w:val="000000" w:themeColor="text1"/>
                <w:sz w:val="20"/>
                <w:szCs w:val="20"/>
              </w:rPr>
            </w:pPr>
          </w:p>
          <w:p w14:paraId="653D6A71" w14:textId="1E0BE1A5" w:rsidR="6D45F251" w:rsidRDefault="6D45F251" w:rsidP="6D45F251">
            <w:pPr>
              <w:rPr>
                <w:rFonts w:ascii="Avenir" w:eastAsia="Avenir" w:hAnsi="Avenir" w:cs="Avenir"/>
                <w:color w:val="000000" w:themeColor="text1"/>
                <w:sz w:val="20"/>
                <w:szCs w:val="20"/>
              </w:rPr>
            </w:pPr>
          </w:p>
          <w:p w14:paraId="562303F0" w14:textId="7CE3AD50" w:rsidR="6D45F251" w:rsidRDefault="6D45F251" w:rsidP="6D45F251">
            <w:pPr>
              <w:rPr>
                <w:rFonts w:ascii="Avenir" w:eastAsia="Avenir" w:hAnsi="Avenir" w:cs="Avenir"/>
                <w:color w:val="000000" w:themeColor="text1"/>
                <w:sz w:val="20"/>
                <w:szCs w:val="20"/>
              </w:rPr>
            </w:pPr>
          </w:p>
          <w:p w14:paraId="3AC5322B" w14:textId="30B0BA56" w:rsidR="6D45F251" w:rsidRDefault="6D45F251" w:rsidP="6D45F251">
            <w:pPr>
              <w:rPr>
                <w:rFonts w:ascii="Avenir" w:eastAsia="Avenir" w:hAnsi="Avenir" w:cs="Avenir"/>
                <w:color w:val="000000" w:themeColor="text1"/>
                <w:sz w:val="20"/>
                <w:szCs w:val="20"/>
              </w:rPr>
            </w:pPr>
          </w:p>
          <w:p w14:paraId="648F1FEE" w14:textId="01903162" w:rsidR="6D45F251" w:rsidRDefault="6D45F251" w:rsidP="6D45F251">
            <w:pPr>
              <w:rPr>
                <w:rFonts w:ascii="Avenir" w:eastAsia="Avenir" w:hAnsi="Avenir" w:cs="Avenir"/>
                <w:color w:val="000000" w:themeColor="text1"/>
                <w:sz w:val="20"/>
                <w:szCs w:val="20"/>
              </w:rPr>
            </w:pPr>
          </w:p>
          <w:p w14:paraId="79BE6B8A" w14:textId="7D222675" w:rsidR="6D45F251" w:rsidRDefault="6D45F251" w:rsidP="6D45F251">
            <w:pPr>
              <w:pStyle w:val="NoSpacing"/>
              <w:rPr>
                <w:rFonts w:ascii="Avenir" w:hAnsi="Avenir"/>
                <w:sz w:val="20"/>
                <w:szCs w:val="20"/>
              </w:rPr>
            </w:pPr>
          </w:p>
        </w:tc>
      </w:tr>
      <w:tr w:rsidR="6D45F251" w14:paraId="424CE0E8" w14:textId="77777777" w:rsidTr="3204C428">
        <w:tc>
          <w:tcPr>
            <w:tcW w:w="2465" w:type="dxa"/>
          </w:tcPr>
          <w:p w14:paraId="0C204248" w14:textId="34CAA90B" w:rsidR="484F5247" w:rsidRDefault="484F5247" w:rsidP="6D45F251">
            <w:pPr>
              <w:rPr>
                <w:rFonts w:ascii="Avenir" w:eastAsia="Avenir" w:hAnsi="Avenir" w:cs="Avenir"/>
                <w:b/>
                <w:bCs/>
                <w:color w:val="000000" w:themeColor="text1"/>
                <w:sz w:val="20"/>
                <w:szCs w:val="20"/>
              </w:rPr>
            </w:pPr>
            <w:r w:rsidRPr="6D45F251">
              <w:rPr>
                <w:rFonts w:ascii="Avenir" w:eastAsia="Avenir" w:hAnsi="Avenir" w:cs="Avenir"/>
                <w:b/>
                <w:bCs/>
                <w:color w:val="000000" w:themeColor="text1"/>
                <w:sz w:val="20"/>
                <w:szCs w:val="20"/>
              </w:rPr>
              <w:t>Marketing</w:t>
            </w:r>
          </w:p>
          <w:p w14:paraId="35E9E7C1" w14:textId="0DDA921C" w:rsidR="6D45F251" w:rsidRDefault="6D45F251" w:rsidP="6D45F251">
            <w:pPr>
              <w:rPr>
                <w:rFonts w:ascii="Avenir" w:eastAsia="Avenir" w:hAnsi="Avenir" w:cs="Avenir"/>
                <w:color w:val="000000" w:themeColor="text1"/>
                <w:sz w:val="20"/>
                <w:szCs w:val="20"/>
              </w:rPr>
            </w:pPr>
          </w:p>
          <w:p w14:paraId="08E03AF0" w14:textId="2C6D76DC" w:rsidR="484F5247" w:rsidRDefault="484F5247" w:rsidP="3204C428">
            <w:pPr>
              <w:rPr>
                <w:rFonts w:ascii="Avenir" w:eastAsia="Avenir" w:hAnsi="Avenir" w:cs="Avenir"/>
                <w:color w:val="000000" w:themeColor="text1"/>
                <w:sz w:val="20"/>
                <w:szCs w:val="20"/>
              </w:rPr>
            </w:pPr>
            <w:r w:rsidRPr="3204C428">
              <w:rPr>
                <w:rFonts w:ascii="Avenir" w:eastAsia="Avenir" w:hAnsi="Avenir" w:cs="Avenir"/>
                <w:color w:val="000000" w:themeColor="text1"/>
                <w:sz w:val="20"/>
                <w:szCs w:val="20"/>
              </w:rPr>
              <w:t>PR/Advertising on Social Media @ 1500/</w:t>
            </w:r>
            <w:r w:rsidR="68AE58BE" w:rsidRPr="3204C428">
              <w:rPr>
                <w:rFonts w:ascii="Avenir" w:eastAsia="Avenir" w:hAnsi="Avenir" w:cs="Avenir"/>
                <w:color w:val="000000" w:themeColor="text1"/>
                <w:sz w:val="20"/>
                <w:szCs w:val="20"/>
              </w:rPr>
              <w:t>semester</w:t>
            </w:r>
          </w:p>
        </w:tc>
        <w:tc>
          <w:tcPr>
            <w:tcW w:w="2461" w:type="dxa"/>
          </w:tcPr>
          <w:p w14:paraId="7BD68A0E" w14:textId="1425BDA4" w:rsidR="6D45F251" w:rsidRDefault="6D45F251" w:rsidP="6D45F251">
            <w:pPr>
              <w:pStyle w:val="NoSpacing"/>
              <w:rPr>
                <w:rFonts w:ascii="Avenir" w:hAnsi="Avenir"/>
                <w:sz w:val="20"/>
                <w:szCs w:val="20"/>
              </w:rPr>
            </w:pPr>
          </w:p>
        </w:tc>
        <w:tc>
          <w:tcPr>
            <w:tcW w:w="2462" w:type="dxa"/>
          </w:tcPr>
          <w:p w14:paraId="2B11C656" w14:textId="624AB852" w:rsidR="6D45F251" w:rsidRDefault="6D45F251" w:rsidP="3204C428">
            <w:pPr>
              <w:pStyle w:val="NoSpacing"/>
              <w:rPr>
                <w:rFonts w:ascii="Avenir" w:hAnsi="Avenir"/>
                <w:sz w:val="20"/>
                <w:szCs w:val="20"/>
              </w:rPr>
            </w:pPr>
          </w:p>
          <w:p w14:paraId="49E82C28" w14:textId="2EC531E5" w:rsidR="6D45F251" w:rsidRDefault="68AE58BE" w:rsidP="6D45F251">
            <w:pPr>
              <w:pStyle w:val="NoSpacing"/>
              <w:rPr>
                <w:rFonts w:ascii="Avenir" w:hAnsi="Avenir"/>
                <w:sz w:val="20"/>
                <w:szCs w:val="20"/>
              </w:rPr>
            </w:pPr>
            <w:r w:rsidRPr="3204C428">
              <w:rPr>
                <w:rFonts w:ascii="Avenir" w:hAnsi="Avenir"/>
                <w:sz w:val="20"/>
                <w:szCs w:val="20"/>
              </w:rPr>
              <w:t>3000</w:t>
            </w:r>
          </w:p>
        </w:tc>
        <w:tc>
          <w:tcPr>
            <w:tcW w:w="2628" w:type="dxa"/>
          </w:tcPr>
          <w:p w14:paraId="77EC622B" w14:textId="771EE188" w:rsidR="6D45F251" w:rsidRDefault="6D45F251" w:rsidP="6D45F251">
            <w:pPr>
              <w:pStyle w:val="NoSpacing"/>
              <w:rPr>
                <w:rFonts w:ascii="Avenir" w:hAnsi="Avenir"/>
                <w:sz w:val="20"/>
                <w:szCs w:val="20"/>
              </w:rPr>
            </w:pPr>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777EC2B1" w14:textId="48E55133" w:rsidR="001C0579" w:rsidRPr="00433830" w:rsidRDefault="001C0579" w:rsidP="007107CF">
      <w:pPr>
        <w:pStyle w:val="NoSpacing"/>
        <w:numPr>
          <w:ilvl w:val="0"/>
          <w:numId w:val="11"/>
        </w:numPr>
        <w:ind w:left="270"/>
        <w:rPr>
          <w:rFonts w:ascii="Avenir Medium" w:hAnsi="Avenir Medium" w:cs="Times New Roman"/>
        </w:rPr>
      </w:pPr>
      <w:r w:rsidRPr="00433830">
        <w:rPr>
          <w:rFonts w:ascii="Avenir Medium" w:hAnsi="Avenir Medium"/>
        </w:rPr>
        <w:t xml:space="preserve">In the boxes below, </w:t>
      </w:r>
      <w:r w:rsidR="0044190B" w:rsidRPr="00433830">
        <w:rPr>
          <w:rFonts w:ascii="Avenir Medium" w:hAnsi="Avenir Medium"/>
        </w:rPr>
        <w:t>a</w:t>
      </w:r>
      <w:r w:rsidRPr="00433830">
        <w:rPr>
          <w:rFonts w:ascii="Avenir Medium" w:hAnsi="Avenir Medium"/>
        </w:rPr>
        <w:t xml:space="preserve">dd improvement actions and resource requests that are directly related to </w:t>
      </w:r>
      <w:r w:rsidR="0044190B" w:rsidRPr="00433830">
        <w:rPr>
          <w:rFonts w:ascii="Avenir Medium" w:hAnsi="Avenir Medium"/>
        </w:rPr>
        <w:t>questions 1 thru 7</w:t>
      </w:r>
      <w:r w:rsidRPr="00433830">
        <w:rPr>
          <w:rFonts w:ascii="Avenir Medium" w:hAnsi="Avenir Medium"/>
        </w:rPr>
        <w:t xml:space="preserve">. </w:t>
      </w:r>
      <w:r w:rsidR="0044190B" w:rsidRPr="00433830">
        <w:rPr>
          <w:rFonts w:ascii="Avenir Medium" w:hAnsi="Avenir Medium"/>
        </w:rPr>
        <w:t xml:space="preserve"> </w:t>
      </w:r>
      <w:r w:rsidRPr="00433830">
        <w:rPr>
          <w:rFonts w:ascii="Avenir Medium" w:hAnsi="Avenir Medium"/>
        </w:rPr>
        <w:t xml:space="preserve">If there are no improvement actions or resource requested in this area, leave blank.  </w:t>
      </w:r>
      <w:r w:rsidR="0044190B" w:rsidRPr="00433830">
        <w:rPr>
          <w:rFonts w:ascii="Avenir Medium" w:hAnsi="Avenir Medium" w:cs="Times New Roman"/>
          <w:i/>
          <w:iCs/>
        </w:rPr>
        <w:t xml:space="preserve">If you have more than one Improvement Plan, </w:t>
      </w:r>
      <w:r w:rsidRPr="00433830">
        <w:rPr>
          <w:rFonts w:ascii="Avenir Medium" w:hAnsi="Avenir Medium" w:cs="Times New Roman"/>
          <w:i/>
          <w:iCs/>
        </w:rPr>
        <w:t>copy and paste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ook w:val="04A0" w:firstRow="1" w:lastRow="0" w:firstColumn="1" w:lastColumn="0" w:noHBand="0" w:noVBand="1"/>
      </w:tblPr>
      <w:tblGrid>
        <w:gridCol w:w="3196"/>
        <w:gridCol w:w="6614"/>
      </w:tblGrid>
      <w:tr w:rsidR="00433830" w:rsidRPr="003462B5" w14:paraId="39BBF20D" w14:textId="77777777" w:rsidTr="007107CF">
        <w:tc>
          <w:tcPr>
            <w:tcW w:w="9810" w:type="dxa"/>
            <w:gridSpan w:val="2"/>
            <w:shd w:val="clear" w:color="auto" w:fill="009193"/>
          </w:tcPr>
          <w:p w14:paraId="7C21DA2D" w14:textId="0EF8A930" w:rsidR="00433830" w:rsidRPr="003462B5" w:rsidRDefault="00433830" w:rsidP="007107CF">
            <w:pPr>
              <w:rPr>
                <w:rFonts w:ascii="Avenir" w:eastAsia="Times New Roman" w:hAnsi="Avenir" w:cs="Times New Roman"/>
                <w:highlight w:val="yellow"/>
              </w:rPr>
            </w:pPr>
            <w:r w:rsidRPr="008651DB">
              <w:rPr>
                <w:rFonts w:ascii="Avenir Black" w:eastAsia="Times New Roman" w:hAnsi="Avenir Black" w:cs="Times New Roman"/>
                <w:b/>
                <w:bCs/>
                <w:color w:val="FFFFFF" w:themeColor="background1"/>
              </w:rPr>
              <w:t>IMPROVEMENT ACTIONS</w:t>
            </w:r>
          </w:p>
        </w:tc>
      </w:tr>
      <w:tr w:rsidR="001C0579" w:rsidRPr="003462B5" w14:paraId="5B3AC473" w14:textId="77777777" w:rsidTr="00766713">
        <w:tc>
          <w:tcPr>
            <w:tcW w:w="3196" w:type="dxa"/>
          </w:tcPr>
          <w:p w14:paraId="7A41A061" w14:textId="77777777" w:rsidR="001C0579" w:rsidRPr="003462B5" w:rsidRDefault="001C0579" w:rsidP="007107CF">
            <w:pPr>
              <w:rPr>
                <w:rFonts w:ascii="Avenir" w:eastAsia="Times New Roman" w:hAnsi="Avenir" w:cs="Times New Roman"/>
              </w:rPr>
            </w:pPr>
            <w:r w:rsidRPr="003462B5">
              <w:rPr>
                <w:rFonts w:ascii="Avenir" w:eastAsia="Times New Roman" w:hAnsi="Avenir" w:cs="Times New Roman"/>
              </w:rPr>
              <w:t>Name:</w:t>
            </w:r>
          </w:p>
        </w:tc>
        <w:tc>
          <w:tcPr>
            <w:tcW w:w="6614" w:type="dxa"/>
            <w:shd w:val="clear" w:color="auto" w:fill="auto"/>
          </w:tcPr>
          <w:p w14:paraId="42B2AA44" w14:textId="77777777" w:rsidR="001C0579" w:rsidRPr="003462B5" w:rsidRDefault="001C0579" w:rsidP="007107CF">
            <w:pPr>
              <w:rPr>
                <w:rFonts w:ascii="Avenir" w:eastAsia="Times New Roman" w:hAnsi="Avenir" w:cs="Times New Roman"/>
                <w:highlight w:val="yellow"/>
              </w:rPr>
            </w:pPr>
          </w:p>
        </w:tc>
      </w:tr>
      <w:tr w:rsidR="001C0579" w:rsidRPr="003462B5" w14:paraId="447EFC7E" w14:textId="77777777" w:rsidTr="00766713">
        <w:tc>
          <w:tcPr>
            <w:tcW w:w="3196" w:type="dxa"/>
          </w:tcPr>
          <w:p w14:paraId="788F5022" w14:textId="77777777" w:rsidR="001C0579" w:rsidRPr="003462B5" w:rsidRDefault="001C0579" w:rsidP="007107CF">
            <w:pPr>
              <w:rPr>
                <w:rFonts w:ascii="Avenir" w:eastAsia="Times New Roman" w:hAnsi="Avenir" w:cs="Times New Roman"/>
              </w:rPr>
            </w:pPr>
            <w:r w:rsidRPr="003462B5">
              <w:rPr>
                <w:rFonts w:ascii="Avenir" w:eastAsia="Times New Roman" w:hAnsi="Avenir" w:cs="Times New Roman"/>
              </w:rPr>
              <w:t>Description:</w:t>
            </w:r>
          </w:p>
        </w:tc>
        <w:tc>
          <w:tcPr>
            <w:tcW w:w="6614" w:type="dxa"/>
            <w:shd w:val="clear" w:color="auto" w:fill="auto"/>
          </w:tcPr>
          <w:p w14:paraId="2D0218D2" w14:textId="77777777" w:rsidR="001C0579" w:rsidRPr="003462B5" w:rsidRDefault="001C0579" w:rsidP="007107CF">
            <w:pPr>
              <w:rPr>
                <w:rFonts w:ascii="Avenir" w:eastAsia="Times New Roman" w:hAnsi="Avenir" w:cs="Times New Roman"/>
                <w:highlight w:val="yellow"/>
              </w:rPr>
            </w:pPr>
          </w:p>
        </w:tc>
      </w:tr>
      <w:tr w:rsidR="001C0579" w:rsidRPr="003462B5" w14:paraId="79843157" w14:textId="77777777" w:rsidTr="00766713">
        <w:tc>
          <w:tcPr>
            <w:tcW w:w="3196" w:type="dxa"/>
          </w:tcPr>
          <w:p w14:paraId="56A93D32" w14:textId="77777777" w:rsidR="001C0579" w:rsidRPr="003462B5" w:rsidRDefault="001C0579" w:rsidP="007107CF">
            <w:pPr>
              <w:rPr>
                <w:rFonts w:ascii="Avenir" w:eastAsia="Times New Roman" w:hAnsi="Avenir" w:cs="Times New Roman"/>
              </w:rPr>
            </w:pPr>
            <w:r w:rsidRPr="003462B5">
              <w:rPr>
                <w:rFonts w:ascii="Avenir" w:eastAsia="Times New Roman" w:hAnsi="Avenir" w:cs="Times New Roman"/>
              </w:rPr>
              <w:t xml:space="preserve">To be completed by [Date]: </w:t>
            </w:r>
          </w:p>
        </w:tc>
        <w:tc>
          <w:tcPr>
            <w:tcW w:w="6614" w:type="dxa"/>
            <w:shd w:val="clear" w:color="auto" w:fill="auto"/>
          </w:tcPr>
          <w:p w14:paraId="359D95AF" w14:textId="77777777" w:rsidR="001C0579" w:rsidRPr="003462B5" w:rsidRDefault="001C0579" w:rsidP="007107CF">
            <w:pPr>
              <w:rPr>
                <w:rFonts w:ascii="Avenir" w:eastAsia="Times New Roman" w:hAnsi="Avenir" w:cs="Times New Roman"/>
                <w:highlight w:val="yellow"/>
              </w:rPr>
            </w:pPr>
          </w:p>
        </w:tc>
      </w:tr>
      <w:tr w:rsidR="001C0579" w:rsidRPr="003462B5" w14:paraId="22DD193B" w14:textId="77777777" w:rsidTr="00766713">
        <w:tc>
          <w:tcPr>
            <w:tcW w:w="3196" w:type="dxa"/>
          </w:tcPr>
          <w:p w14:paraId="5F65BD7B" w14:textId="77777777" w:rsidR="001C0579" w:rsidRPr="003462B5" w:rsidRDefault="001C0579" w:rsidP="007107CF">
            <w:pPr>
              <w:rPr>
                <w:rFonts w:ascii="Avenir" w:eastAsia="Times New Roman" w:hAnsi="Avenir" w:cs="Times New Roman"/>
              </w:rPr>
            </w:pPr>
            <w:r w:rsidRPr="003462B5">
              <w:rPr>
                <w:rFonts w:ascii="Avenir" w:eastAsia="Times New Roman" w:hAnsi="Avenir" w:cs="Times New Roman"/>
              </w:rPr>
              <w:t>Responsible person:</w:t>
            </w:r>
          </w:p>
        </w:tc>
        <w:tc>
          <w:tcPr>
            <w:tcW w:w="6614" w:type="dxa"/>
            <w:shd w:val="clear" w:color="auto" w:fill="auto"/>
          </w:tcPr>
          <w:p w14:paraId="5D2300A8" w14:textId="77777777" w:rsidR="001C0579" w:rsidRPr="003462B5" w:rsidRDefault="001C0579" w:rsidP="007107CF">
            <w:pPr>
              <w:rPr>
                <w:rFonts w:ascii="Avenir" w:eastAsia="Times New Roman" w:hAnsi="Avenir" w:cs="Times New Roman"/>
                <w:highlight w:val="yellow"/>
              </w:rPr>
            </w:pPr>
          </w:p>
        </w:tc>
      </w:tr>
    </w:tbl>
    <w:p w14:paraId="171DAB00" w14:textId="77777777" w:rsidR="001C0579" w:rsidRPr="003462B5" w:rsidRDefault="001C0579" w:rsidP="001C0579">
      <w:pPr>
        <w:pStyle w:val="NoSpacing"/>
        <w:rPr>
          <w:rFonts w:ascii="Avenir" w:hAnsi="Avenir" w:cs="Times New Roman"/>
        </w:rPr>
      </w:pPr>
    </w:p>
    <w:p w14:paraId="551F38DF" w14:textId="2406BE77" w:rsidR="008651DB" w:rsidRPr="008651DB" w:rsidRDefault="008651DB" w:rsidP="008651DB">
      <w:pPr>
        <w:pStyle w:val="NoSpacing"/>
        <w:shd w:val="clear" w:color="auto" w:fill="009193"/>
        <w:rPr>
          <w:rFonts w:ascii="Avenir Black" w:hAnsi="Avenir Black"/>
          <w:b/>
          <w:bCs/>
        </w:rPr>
      </w:pPr>
      <w:r>
        <w:rPr>
          <w:rFonts w:ascii="Avenir Black" w:hAnsi="Avenir Black"/>
          <w:b/>
          <w:bCs/>
        </w:rPr>
        <w:t xml:space="preserve"> </w:t>
      </w:r>
      <w:r w:rsidR="007158B5" w:rsidRPr="008651DB">
        <w:rPr>
          <w:rFonts w:ascii="Avenir Black" w:hAnsi="Avenir Black"/>
          <w:b/>
          <w:bCs/>
          <w:color w:val="FFFFFF" w:themeColor="background1"/>
        </w:rPr>
        <w:t>Prioritized Resource Requests</w:t>
      </w:r>
    </w:p>
    <w:p w14:paraId="6835EC2D" w14:textId="07DD7006" w:rsidR="007158B5" w:rsidRPr="00831589" w:rsidRDefault="007158B5" w:rsidP="00793CEC">
      <w:pPr>
        <w:pStyle w:val="NoSpacing"/>
        <w:rPr>
          <w:rFonts w:ascii="Avenir" w:hAnsi="Avenir"/>
        </w:rPr>
      </w:pPr>
      <w:r w:rsidRPr="00831589">
        <w:rPr>
          <w:rFonts w:ascii="Avenir" w:hAnsi="Avenir"/>
        </w:rPr>
        <w:t>In the boxes below, add resource requests</w:t>
      </w:r>
      <w:r w:rsidR="00793CEC" w:rsidRPr="00831589">
        <w:rPr>
          <w:rFonts w:ascii="Avenir" w:hAnsi="Avenir"/>
        </w:rPr>
        <w:t xml:space="preserve"> for your department/program</w:t>
      </w:r>
      <w:r w:rsidRPr="00831589">
        <w:rPr>
          <w:rFonts w:ascii="Avenir" w:hAnsi="Avenir"/>
        </w:rPr>
        <w:t xml:space="preserve"> </w:t>
      </w:r>
      <w:r w:rsidR="00793CEC" w:rsidRPr="00831589">
        <w:rPr>
          <w:rFonts w:ascii="Avenir" w:hAnsi="Avenir"/>
        </w:rPr>
        <w:t xml:space="preserve">that have not been funded by existing sources.  Provide </w:t>
      </w:r>
      <w:r w:rsidR="00C00354" w:rsidRPr="00831589">
        <w:rPr>
          <w:rFonts w:ascii="Avenir" w:hAnsi="Avenir"/>
        </w:rPr>
        <w:t>justification</w:t>
      </w:r>
      <w:r w:rsidR="00793CEC" w:rsidRPr="00831589">
        <w:rPr>
          <w:rFonts w:ascii="Avenir" w:hAnsi="Avenir"/>
        </w:rPr>
        <w:t>s</w:t>
      </w:r>
      <w:r w:rsidR="00C00354" w:rsidRPr="00831589">
        <w:rPr>
          <w:rFonts w:ascii="Avenir" w:hAnsi="Avenir"/>
        </w:rPr>
        <w:t xml:space="preserve"> from your </w:t>
      </w:r>
      <w:r w:rsidR="00793CEC" w:rsidRPr="00831589">
        <w:rPr>
          <w:rFonts w:ascii="Avenir" w:hAnsi="Avenir"/>
        </w:rPr>
        <w:t>request based on evidence from</w:t>
      </w:r>
      <w:r w:rsidR="00C00354" w:rsidRPr="00831589">
        <w:rPr>
          <w:rFonts w:ascii="Avenir" w:hAnsi="Avenir"/>
        </w:rPr>
        <w:t xml:space="preserve"> </w:t>
      </w:r>
      <w:r w:rsidR="00793CEC" w:rsidRPr="00831589">
        <w:rPr>
          <w:rFonts w:ascii="Avenir" w:hAnsi="Avenir"/>
        </w:rPr>
        <w:t>your responses in questions 1 through 8</w:t>
      </w:r>
      <w:r w:rsidR="00C00354" w:rsidRPr="00831589">
        <w:rPr>
          <w:rFonts w:ascii="Avenir" w:hAnsi="Avenir"/>
        </w:rPr>
        <w:t xml:space="preserve"> above.  </w:t>
      </w:r>
      <w:r w:rsidR="00B145A3" w:rsidRPr="00831589">
        <w:rPr>
          <w:rFonts w:ascii="Avenir" w:hAnsi="Avenir"/>
        </w:rPr>
        <w:t>If there are no</w:t>
      </w:r>
      <w:r w:rsidRPr="00831589">
        <w:rPr>
          <w:rFonts w:ascii="Avenir" w:hAnsi="Avenir"/>
        </w:rPr>
        <w:t xml:space="preserve"> resource requested, leave </w:t>
      </w:r>
      <w:r w:rsidR="00B145A3" w:rsidRPr="00831589">
        <w:rPr>
          <w:rFonts w:ascii="Avenir" w:hAnsi="Avenir"/>
        </w:rPr>
        <w:t xml:space="preserve">the boxes </w:t>
      </w:r>
      <w:r w:rsidRPr="00831589">
        <w:rPr>
          <w:rFonts w:ascii="Avenir" w:hAnsi="Avenir"/>
        </w:rPr>
        <w:t>blank.</w:t>
      </w:r>
      <w:r w:rsidR="00B145A3" w:rsidRPr="00831589">
        <w:rPr>
          <w:rFonts w:ascii="Avenir" w:hAnsi="Avenir"/>
        </w:rPr>
        <w:t xml:space="preserve"> </w:t>
      </w:r>
    </w:p>
    <w:p w14:paraId="1DE4E6FD" w14:textId="77777777" w:rsidR="00793CEC" w:rsidRPr="00831589" w:rsidRDefault="00793CEC" w:rsidP="00793CEC">
      <w:pPr>
        <w:pStyle w:val="NoSpacing"/>
        <w:rPr>
          <w:rFonts w:ascii="Avenir" w:hAnsi="Avenir"/>
        </w:rPr>
      </w:pPr>
    </w:p>
    <w:p w14:paraId="1A7787ED" w14:textId="042E4FCC" w:rsidR="00AF1275" w:rsidRPr="00FE78F6" w:rsidRDefault="00AF1275" w:rsidP="00910D26">
      <w:pPr>
        <w:rPr>
          <w:rFonts w:ascii="Avenir" w:hAnsi="Avenir" w:cs="Segoe UI"/>
          <w:color w:val="FF0000"/>
        </w:rPr>
      </w:pPr>
      <w:r w:rsidRPr="00831589">
        <w:rPr>
          <w:rFonts w:ascii="Avenir" w:hAnsi="Avenir" w:cs="Segoe UI"/>
        </w:rPr>
        <w:t>You will be required to present your request(s) to the Resource Allocation Committee in order to qualify for funding.</w:t>
      </w:r>
      <w:r w:rsidR="009D3608" w:rsidRPr="00831589">
        <w:rPr>
          <w:rFonts w:ascii="Avenir" w:hAnsi="Avenir" w:cs="Segoe UI"/>
        </w:rPr>
        <w:t xml:space="preserve"> </w:t>
      </w:r>
      <w:r w:rsidR="00747AFD">
        <w:rPr>
          <w:rFonts w:ascii="Avenir" w:hAnsi="Avenir" w:cs="Segoe UI"/>
        </w:rPr>
        <w:t xml:space="preserve"> W</w:t>
      </w:r>
      <w:r w:rsidR="009D3608" w:rsidRPr="00831589">
        <w:rPr>
          <w:rFonts w:ascii="Avenir" w:hAnsi="Avenir" w:cs="Segoe UI"/>
        </w:rPr>
        <w:t>ork with your admin</w:t>
      </w:r>
      <w:r w:rsidR="00747AFD">
        <w:rPr>
          <w:rFonts w:ascii="Avenir" w:hAnsi="Avenir" w:cs="Segoe UI"/>
        </w:rPr>
        <w:t>istrator</w:t>
      </w:r>
      <w:r w:rsidR="009D3608" w:rsidRPr="00831589">
        <w:rPr>
          <w:rFonts w:ascii="Avenir" w:hAnsi="Avenir" w:cs="Segoe UI"/>
        </w:rPr>
        <w:t>/supervisor to estimate costs</w:t>
      </w:r>
      <w:r w:rsidR="00FE78F6">
        <w:rPr>
          <w:rFonts w:ascii="Avenir" w:hAnsi="Avenir" w:cs="Segoe UI"/>
        </w:rPr>
        <w:t xml:space="preserve">. </w:t>
      </w:r>
      <w:r w:rsidR="009D3608" w:rsidRPr="00FE78F6">
        <w:rPr>
          <w:rFonts w:ascii="Avenir" w:hAnsi="Avenir" w:cs="Segoe UI"/>
          <w:color w:val="FF0000"/>
        </w:rPr>
        <w:t>(link to salary for faculty/staff)</w:t>
      </w:r>
    </w:p>
    <w:tbl>
      <w:tblPr>
        <w:tblStyle w:val="TableGrid1"/>
        <w:tblW w:w="10057" w:type="dxa"/>
        <w:jc w:val="center"/>
        <w:tblLook w:val="04A0" w:firstRow="1" w:lastRow="0" w:firstColumn="1" w:lastColumn="0" w:noHBand="0" w:noVBand="1"/>
      </w:tblPr>
      <w:tblGrid>
        <w:gridCol w:w="1791"/>
        <w:gridCol w:w="3320"/>
        <w:gridCol w:w="1618"/>
        <w:gridCol w:w="1601"/>
        <w:gridCol w:w="993"/>
        <w:gridCol w:w="878"/>
      </w:tblGrid>
      <w:tr w:rsidR="00EF012D" w:rsidRPr="00591A55" w14:paraId="0E472B24" w14:textId="70C9A4C0" w:rsidTr="3204C428">
        <w:trPr>
          <w:trHeight w:val="583"/>
          <w:jc w:val="center"/>
        </w:trPr>
        <w:tc>
          <w:tcPr>
            <w:tcW w:w="2057" w:type="dxa"/>
            <w:shd w:val="clear" w:color="auto" w:fill="auto"/>
            <w:vAlign w:val="bottom"/>
          </w:tcPr>
          <w:p w14:paraId="77B257A1" w14:textId="77777777" w:rsidR="00EF012D" w:rsidRPr="00CC3DCA" w:rsidRDefault="00EF012D" w:rsidP="00CD46CB">
            <w:pPr>
              <w:rPr>
                <w:rFonts w:ascii="Avenir" w:eastAsia="Times New Roman" w:hAnsi="Avenir" w:cs="Segoe UI"/>
                <w:sz w:val="16"/>
                <w:szCs w:val="16"/>
              </w:rPr>
            </w:pPr>
            <w:r w:rsidRPr="00CC3DCA">
              <w:rPr>
                <w:rFonts w:ascii="Avenir" w:eastAsia="Times New Roman" w:hAnsi="Avenir" w:cs="Segoe UI"/>
                <w:sz w:val="16"/>
                <w:szCs w:val="16"/>
              </w:rPr>
              <w:t>Resource Category</w:t>
            </w:r>
          </w:p>
        </w:tc>
        <w:tc>
          <w:tcPr>
            <w:tcW w:w="2533" w:type="dxa"/>
            <w:shd w:val="clear" w:color="auto" w:fill="auto"/>
            <w:vAlign w:val="bottom"/>
          </w:tcPr>
          <w:p w14:paraId="0FD8C12A" w14:textId="77777777" w:rsidR="00EF012D" w:rsidRPr="00241D3A" w:rsidRDefault="00EF012D" w:rsidP="00CD46CB">
            <w:pPr>
              <w:rPr>
                <w:rFonts w:ascii="Avenir" w:eastAsia="Times New Roman" w:hAnsi="Avenir" w:cs="Segoe UI"/>
                <w:sz w:val="15"/>
                <w:szCs w:val="15"/>
              </w:rPr>
            </w:pPr>
            <w:r w:rsidRPr="00241D3A">
              <w:rPr>
                <w:rFonts w:ascii="Avenir" w:eastAsia="Times New Roman" w:hAnsi="Avenir" w:cs="Segoe UI"/>
                <w:sz w:val="15"/>
                <w:szCs w:val="15"/>
              </w:rPr>
              <w:t>Description/Justification</w:t>
            </w:r>
          </w:p>
        </w:tc>
        <w:tc>
          <w:tcPr>
            <w:tcW w:w="1170" w:type="dxa"/>
            <w:vAlign w:val="bottom"/>
          </w:tcPr>
          <w:p w14:paraId="09771D89" w14:textId="77777777" w:rsidR="00EF012D" w:rsidRPr="00241D3A" w:rsidRDefault="00EF012D" w:rsidP="00766713">
            <w:pPr>
              <w:jc w:val="center"/>
              <w:rPr>
                <w:rFonts w:ascii="Avenir" w:eastAsia="Times New Roman" w:hAnsi="Avenir" w:cs="Segoe UI"/>
                <w:sz w:val="15"/>
                <w:szCs w:val="15"/>
              </w:rPr>
            </w:pPr>
            <w:r w:rsidRPr="00241D3A">
              <w:rPr>
                <w:rFonts w:ascii="Avenir" w:eastAsia="Times New Roman" w:hAnsi="Avenir" w:cs="Segoe UI"/>
                <w:sz w:val="15"/>
                <w:szCs w:val="15"/>
              </w:rPr>
              <w:t>Estimated Annual Salary Costs</w:t>
            </w:r>
          </w:p>
        </w:tc>
        <w:tc>
          <w:tcPr>
            <w:tcW w:w="1260" w:type="dxa"/>
            <w:vAlign w:val="bottom"/>
          </w:tcPr>
          <w:p w14:paraId="39B4C9DE" w14:textId="77777777" w:rsidR="00EF012D" w:rsidRPr="00241D3A" w:rsidRDefault="00EF012D" w:rsidP="00766713">
            <w:pPr>
              <w:jc w:val="center"/>
              <w:rPr>
                <w:rFonts w:ascii="Avenir" w:eastAsia="Times New Roman" w:hAnsi="Avenir" w:cs="Segoe UI"/>
                <w:sz w:val="15"/>
                <w:szCs w:val="15"/>
              </w:rPr>
            </w:pPr>
            <w:r w:rsidRPr="00241D3A">
              <w:rPr>
                <w:rFonts w:ascii="Avenir" w:eastAsia="Times New Roman" w:hAnsi="Avenir" w:cs="Segoe UI"/>
                <w:sz w:val="15"/>
                <w:szCs w:val="15"/>
              </w:rPr>
              <w:t>Estimated Annual Benefits Costs</w:t>
            </w:r>
          </w:p>
        </w:tc>
        <w:tc>
          <w:tcPr>
            <w:tcW w:w="1350" w:type="dxa"/>
            <w:shd w:val="clear" w:color="auto" w:fill="auto"/>
            <w:vAlign w:val="bottom"/>
          </w:tcPr>
          <w:p w14:paraId="1F58E72E" w14:textId="64F2A8C1" w:rsidR="00EF012D" w:rsidRPr="00241D3A" w:rsidRDefault="00EF012D" w:rsidP="00766713">
            <w:pPr>
              <w:jc w:val="center"/>
              <w:rPr>
                <w:rFonts w:ascii="Avenir" w:eastAsia="Times New Roman" w:hAnsi="Avenir" w:cs="Segoe UI"/>
                <w:sz w:val="15"/>
                <w:szCs w:val="15"/>
              </w:rPr>
            </w:pPr>
            <w:r w:rsidRPr="00241D3A">
              <w:rPr>
                <w:rFonts w:ascii="Avenir" w:eastAsia="Times New Roman" w:hAnsi="Avenir" w:cs="Segoe UI"/>
                <w:sz w:val="15"/>
                <w:szCs w:val="15"/>
              </w:rPr>
              <w:t>Total</w:t>
            </w:r>
          </w:p>
          <w:p w14:paraId="722EB934" w14:textId="4C40E375" w:rsidR="00EF012D" w:rsidRPr="00241D3A" w:rsidRDefault="00EF012D" w:rsidP="00766713">
            <w:pPr>
              <w:jc w:val="center"/>
              <w:rPr>
                <w:rFonts w:ascii="Avenir" w:eastAsia="Times New Roman" w:hAnsi="Avenir" w:cs="Segoe UI"/>
                <w:sz w:val="15"/>
                <w:szCs w:val="15"/>
              </w:rPr>
            </w:pPr>
            <w:r w:rsidRPr="00241D3A">
              <w:rPr>
                <w:rFonts w:ascii="Avenir" w:eastAsia="Times New Roman" w:hAnsi="Avenir" w:cs="Segoe UI"/>
                <w:sz w:val="15"/>
                <w:szCs w:val="15"/>
              </w:rPr>
              <w:t>Estimated</w:t>
            </w:r>
          </w:p>
          <w:p w14:paraId="67B10CDB" w14:textId="30A983B6" w:rsidR="00EF012D" w:rsidRPr="00241D3A" w:rsidRDefault="00EF012D" w:rsidP="00766713">
            <w:pPr>
              <w:jc w:val="center"/>
              <w:rPr>
                <w:rFonts w:ascii="Avenir" w:eastAsia="Times New Roman" w:hAnsi="Avenir" w:cs="Segoe UI"/>
                <w:sz w:val="15"/>
                <w:szCs w:val="15"/>
              </w:rPr>
            </w:pPr>
            <w:r w:rsidRPr="00241D3A">
              <w:rPr>
                <w:rFonts w:ascii="Avenir" w:eastAsia="Times New Roman" w:hAnsi="Avenir" w:cs="Segoe UI"/>
                <w:sz w:val="15"/>
                <w:szCs w:val="15"/>
              </w:rPr>
              <w:t>Cost</w:t>
            </w:r>
          </w:p>
        </w:tc>
        <w:tc>
          <w:tcPr>
            <w:tcW w:w="1687" w:type="dxa"/>
            <w:shd w:val="clear" w:color="auto" w:fill="FFC000" w:themeFill="accent4"/>
            <w:vAlign w:val="bottom"/>
          </w:tcPr>
          <w:p w14:paraId="7856F59E" w14:textId="3B19B99E" w:rsidR="00766713" w:rsidRPr="008651DB" w:rsidRDefault="00EF012D" w:rsidP="00766713">
            <w:pPr>
              <w:jc w:val="center"/>
              <w:rPr>
                <w:rFonts w:ascii="Avenir Medium" w:eastAsia="Times New Roman" w:hAnsi="Avenir Medium" w:cs="Segoe UI"/>
                <w:sz w:val="15"/>
                <w:szCs w:val="15"/>
              </w:rPr>
            </w:pPr>
            <w:r w:rsidRPr="008651DB">
              <w:rPr>
                <w:rFonts w:ascii="Avenir Medium" w:eastAsia="Times New Roman" w:hAnsi="Avenir Medium" w:cs="Segoe UI"/>
                <w:sz w:val="15"/>
                <w:szCs w:val="15"/>
              </w:rPr>
              <w:t>Overall</w:t>
            </w:r>
          </w:p>
          <w:p w14:paraId="02C243ED" w14:textId="2EA12D63" w:rsidR="00EF012D" w:rsidRPr="00241D3A" w:rsidRDefault="00EF012D" w:rsidP="00766713">
            <w:pPr>
              <w:jc w:val="center"/>
              <w:rPr>
                <w:rFonts w:ascii="Avenir" w:eastAsia="Times New Roman" w:hAnsi="Avenir" w:cs="Segoe UI"/>
                <w:sz w:val="15"/>
                <w:szCs w:val="15"/>
              </w:rPr>
            </w:pPr>
            <w:r w:rsidRPr="008651DB">
              <w:rPr>
                <w:rFonts w:ascii="Avenir Medium" w:eastAsia="Times New Roman" w:hAnsi="Avenir Medium" w:cs="Segoe UI"/>
                <w:sz w:val="15"/>
                <w:szCs w:val="15"/>
              </w:rPr>
              <w:t xml:space="preserve">Priority </w:t>
            </w:r>
            <w:r w:rsidR="000C4F1D" w:rsidRPr="008651DB">
              <w:rPr>
                <w:rFonts w:ascii="Avenir Medium" w:eastAsia="Times New Roman" w:hAnsi="Avenir Medium" w:cs="Segoe UI"/>
                <w:sz w:val="15"/>
                <w:szCs w:val="15"/>
              </w:rPr>
              <w:t xml:space="preserve">Ranking </w:t>
            </w:r>
            <w:r w:rsidRPr="008651DB">
              <w:rPr>
                <w:rFonts w:ascii="Avenir Medium" w:eastAsia="Times New Roman" w:hAnsi="Avenir Medium" w:cs="Segoe UI"/>
                <w:sz w:val="15"/>
                <w:szCs w:val="15"/>
              </w:rPr>
              <w:t>(1=Most important)</w:t>
            </w:r>
          </w:p>
        </w:tc>
      </w:tr>
      <w:tr w:rsidR="00EF012D" w:rsidRPr="00591A55" w14:paraId="2AB414C6" w14:textId="71B49D68" w:rsidTr="3204C428">
        <w:trPr>
          <w:trHeight w:val="291"/>
          <w:jc w:val="center"/>
        </w:trPr>
        <w:tc>
          <w:tcPr>
            <w:tcW w:w="2057" w:type="dxa"/>
            <w:shd w:val="clear" w:color="auto" w:fill="009193"/>
          </w:tcPr>
          <w:p w14:paraId="5B4EC809" w14:textId="77777777" w:rsidR="00EF012D" w:rsidRPr="00241D3A" w:rsidRDefault="00EF012D" w:rsidP="007158B5">
            <w:pPr>
              <w:rPr>
                <w:rFonts w:ascii="Avenir" w:eastAsia="Times New Roman" w:hAnsi="Avenir" w:cs="Segoe UI"/>
                <w:color w:val="FFFFFF" w:themeColor="background1"/>
                <w:sz w:val="20"/>
                <w:szCs w:val="20"/>
              </w:rPr>
            </w:pPr>
            <w:r w:rsidRPr="00241D3A">
              <w:rPr>
                <w:rFonts w:ascii="Avenir" w:eastAsia="Times New Roman" w:hAnsi="Avenir" w:cs="Segoe UI"/>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eastAsia="Times New Roman"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eastAsia="Times New Roman"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eastAsia="Times New Roman"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eastAsia="Times New Roman"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eastAsia="Times New Roman" w:hAnsi="Avenir" w:cs="Segoe UI"/>
                <w:color w:val="FFFFFF" w:themeColor="background1"/>
              </w:rPr>
            </w:pPr>
          </w:p>
        </w:tc>
      </w:tr>
      <w:tr w:rsidR="00EF012D" w:rsidRPr="00591A55" w14:paraId="3983DA69" w14:textId="72FE02B8" w:rsidTr="3204C428">
        <w:trPr>
          <w:trHeight w:val="291"/>
          <w:jc w:val="center"/>
        </w:trPr>
        <w:tc>
          <w:tcPr>
            <w:tcW w:w="2057" w:type="dxa"/>
            <w:shd w:val="clear" w:color="auto" w:fill="auto"/>
          </w:tcPr>
          <w:p w14:paraId="598DC74B" w14:textId="77777777" w:rsidR="00EF012D" w:rsidRPr="00241D3A" w:rsidRDefault="00EF012D" w:rsidP="007158B5">
            <w:pPr>
              <w:rPr>
                <w:rFonts w:ascii="Avenir" w:eastAsia="Times New Roman" w:hAnsi="Avenir" w:cs="Segoe UI"/>
                <w:sz w:val="20"/>
                <w:szCs w:val="20"/>
              </w:rPr>
            </w:pPr>
            <w:r w:rsidRPr="00241D3A">
              <w:rPr>
                <w:rFonts w:ascii="Avenir" w:eastAsia="Times New Roman" w:hAnsi="Avenir" w:cs="Segoe UI"/>
                <w:sz w:val="20"/>
                <w:szCs w:val="20"/>
              </w:rPr>
              <w:t>Classified Staff</w:t>
            </w:r>
          </w:p>
        </w:tc>
        <w:tc>
          <w:tcPr>
            <w:tcW w:w="2533" w:type="dxa"/>
            <w:shd w:val="clear" w:color="auto" w:fill="auto"/>
          </w:tcPr>
          <w:p w14:paraId="2F238082" w14:textId="2573C3DB" w:rsidR="00EF012D" w:rsidRPr="00CC3DCA" w:rsidRDefault="182BFC2A" w:rsidP="6D45F251">
            <w:r w:rsidRPr="6D45F251">
              <w:rPr>
                <w:rFonts w:ascii="Avenir" w:eastAsia="Avenir" w:hAnsi="Avenir" w:cs="Avenir"/>
                <w:color w:val="000000" w:themeColor="text1"/>
                <w:sz w:val="20"/>
                <w:szCs w:val="20"/>
              </w:rPr>
              <w:t>department coordinator</w:t>
            </w:r>
          </w:p>
        </w:tc>
        <w:tc>
          <w:tcPr>
            <w:tcW w:w="1170" w:type="dxa"/>
          </w:tcPr>
          <w:p w14:paraId="0005C329" w14:textId="2E32851A" w:rsidR="00EF012D" w:rsidRPr="00CC3DCA" w:rsidRDefault="182BFC2A" w:rsidP="6D45F251">
            <w:r w:rsidRPr="6D45F251">
              <w:rPr>
                <w:rFonts w:ascii="Avenir" w:eastAsia="Avenir" w:hAnsi="Avenir" w:cs="Avenir"/>
                <w:color w:val="000000" w:themeColor="text1"/>
                <w:sz w:val="20"/>
                <w:szCs w:val="20"/>
              </w:rPr>
              <w:t>62,000</w:t>
            </w:r>
          </w:p>
        </w:tc>
        <w:tc>
          <w:tcPr>
            <w:tcW w:w="1260" w:type="dxa"/>
          </w:tcPr>
          <w:p w14:paraId="781CBDC1" w14:textId="4E978EEB" w:rsidR="00EF012D" w:rsidRPr="00CC3DCA" w:rsidRDefault="182BFC2A" w:rsidP="007158B5">
            <w:pPr>
              <w:rPr>
                <w:rFonts w:ascii="Avenir" w:eastAsia="Times New Roman" w:hAnsi="Avenir" w:cs="Segoe UI"/>
              </w:rPr>
            </w:pPr>
            <w:r w:rsidRPr="6D45F251">
              <w:rPr>
                <w:rFonts w:ascii="Avenir" w:eastAsia="Times New Roman" w:hAnsi="Avenir" w:cs="Segoe UI"/>
              </w:rPr>
              <w:t>?</w:t>
            </w:r>
          </w:p>
        </w:tc>
        <w:tc>
          <w:tcPr>
            <w:tcW w:w="1350" w:type="dxa"/>
            <w:shd w:val="clear" w:color="auto" w:fill="auto"/>
          </w:tcPr>
          <w:p w14:paraId="01A8885C" w14:textId="04B50332" w:rsidR="00EF012D" w:rsidRPr="00CC3DCA" w:rsidRDefault="0DE093EE" w:rsidP="007158B5">
            <w:pPr>
              <w:rPr>
                <w:rFonts w:ascii="Avenir" w:eastAsia="Times New Roman" w:hAnsi="Avenir" w:cs="Segoe UI"/>
              </w:rPr>
            </w:pPr>
            <w:r w:rsidRPr="6D45F251">
              <w:rPr>
                <w:rFonts w:ascii="Avenir" w:eastAsia="Times New Roman" w:hAnsi="Avenir" w:cs="Segoe UI"/>
              </w:rPr>
              <w:t>62-80K</w:t>
            </w:r>
          </w:p>
        </w:tc>
        <w:tc>
          <w:tcPr>
            <w:tcW w:w="1687" w:type="dxa"/>
            <w:shd w:val="clear" w:color="auto" w:fill="FFF2CC" w:themeFill="accent4" w:themeFillTint="33"/>
          </w:tcPr>
          <w:p w14:paraId="15BB3CCA" w14:textId="77777777" w:rsidR="00EF012D" w:rsidRPr="00CC3DCA" w:rsidRDefault="00EF012D" w:rsidP="007158B5">
            <w:pPr>
              <w:rPr>
                <w:rFonts w:ascii="Avenir" w:eastAsia="Times New Roman" w:hAnsi="Avenir" w:cs="Segoe UI"/>
              </w:rPr>
            </w:pPr>
          </w:p>
        </w:tc>
      </w:tr>
      <w:tr w:rsidR="00EF012D" w:rsidRPr="00591A55" w14:paraId="4DF4E48A" w14:textId="4B17D33F" w:rsidTr="3204C428">
        <w:trPr>
          <w:trHeight w:val="291"/>
          <w:jc w:val="center"/>
        </w:trPr>
        <w:tc>
          <w:tcPr>
            <w:tcW w:w="2057" w:type="dxa"/>
            <w:shd w:val="clear" w:color="auto" w:fill="auto"/>
          </w:tcPr>
          <w:p w14:paraId="125EAF56" w14:textId="77777777" w:rsidR="00EF012D" w:rsidRPr="00241D3A" w:rsidRDefault="00EF012D" w:rsidP="007158B5">
            <w:pPr>
              <w:rPr>
                <w:rFonts w:ascii="Avenir" w:eastAsia="Times New Roman" w:hAnsi="Avenir" w:cs="Segoe UI"/>
                <w:sz w:val="20"/>
                <w:szCs w:val="20"/>
              </w:rPr>
            </w:pPr>
            <w:r w:rsidRPr="00241D3A">
              <w:rPr>
                <w:rFonts w:ascii="Avenir" w:eastAsia="Times New Roman" w:hAnsi="Avenir" w:cs="Segoe UI"/>
                <w:sz w:val="20"/>
                <w:szCs w:val="20"/>
              </w:rPr>
              <w:t>Student Worker</w:t>
            </w:r>
          </w:p>
        </w:tc>
        <w:tc>
          <w:tcPr>
            <w:tcW w:w="2533" w:type="dxa"/>
            <w:shd w:val="clear" w:color="auto" w:fill="auto"/>
          </w:tcPr>
          <w:p w14:paraId="1249DB43" w14:textId="65781C27" w:rsidR="00EF012D" w:rsidRPr="00CC3DCA" w:rsidRDefault="661C1416" w:rsidP="6D45F251">
            <w:pPr>
              <w:rPr>
                <w:rFonts w:ascii="Avenir" w:eastAsia="Times New Roman" w:hAnsi="Avenir" w:cs="Segoe UI"/>
              </w:rPr>
            </w:pPr>
            <w:r w:rsidRPr="6D45F251">
              <w:rPr>
                <w:rFonts w:ascii="Avenir" w:eastAsia="Times New Roman" w:hAnsi="Avenir" w:cs="Segoe UI"/>
              </w:rPr>
              <w:t>TAs, LRC tutors</w:t>
            </w:r>
            <w:r w:rsidR="6C37B682" w:rsidRPr="6D45F251">
              <w:rPr>
                <w:rFonts w:ascii="Avenir" w:eastAsia="Times New Roman" w:hAnsi="Avenir" w:cs="Segoe UI"/>
              </w:rPr>
              <w:t xml:space="preserve"> for classes over 35</w:t>
            </w:r>
            <w:r w:rsidRPr="6D45F251">
              <w:rPr>
                <w:rFonts w:ascii="Avenir" w:eastAsia="Times New Roman" w:hAnsi="Avenir" w:cs="Segoe UI"/>
              </w:rPr>
              <w:t>, work study</w:t>
            </w:r>
            <w:r w:rsidR="2768F2F8" w:rsidRPr="6D45F251">
              <w:rPr>
                <w:rFonts w:ascii="Avenir" w:eastAsia="Times New Roman" w:hAnsi="Avenir" w:cs="Segoe UI"/>
              </w:rPr>
              <w:t xml:space="preserve"> student workers</w:t>
            </w:r>
            <w:r w:rsidR="3C6E3856" w:rsidRPr="6D45F251">
              <w:rPr>
                <w:rFonts w:ascii="Avenir" w:eastAsia="Times New Roman" w:hAnsi="Avenir" w:cs="Segoe UI"/>
              </w:rPr>
              <w:t>.</w:t>
            </w:r>
          </w:p>
          <w:p w14:paraId="5579363B" w14:textId="5258CB8E" w:rsidR="00EF012D" w:rsidRPr="00CC3DCA" w:rsidRDefault="3C6E3856" w:rsidP="00D13C0F">
            <w:pPr>
              <w:rPr>
                <w:rFonts w:ascii="Avenir" w:eastAsia="Times New Roman" w:hAnsi="Avenir" w:cs="Segoe UI"/>
              </w:rPr>
            </w:pPr>
            <w:r w:rsidRPr="6D45F251">
              <w:rPr>
                <w:rFonts w:ascii="Avenir" w:eastAsia="Times New Roman" w:hAnsi="Avenir" w:cs="Segoe UI"/>
              </w:rPr>
              <w:t>AV Equip Coordinator</w:t>
            </w:r>
            <w:r w:rsidR="56F301C4" w:rsidRPr="6D45F251">
              <w:rPr>
                <w:rFonts w:ascii="Avenir" w:eastAsia="Times New Roman" w:hAnsi="Avenir" w:cs="Segoe UI"/>
              </w:rPr>
              <w:t xml:space="preserve"> @ 20hrs/wk/42wks</w:t>
            </w:r>
          </w:p>
        </w:tc>
        <w:tc>
          <w:tcPr>
            <w:tcW w:w="1170" w:type="dxa"/>
          </w:tcPr>
          <w:p w14:paraId="50AF6203" w14:textId="0E361310" w:rsidR="00EF012D" w:rsidRPr="00CC3DCA" w:rsidRDefault="661C1416" w:rsidP="6D45F251">
            <w:pPr>
              <w:rPr>
                <w:rFonts w:ascii="Avenir" w:eastAsia="Times New Roman" w:hAnsi="Avenir" w:cs="Segoe UI"/>
              </w:rPr>
            </w:pPr>
            <w:r w:rsidRPr="6D45F251">
              <w:rPr>
                <w:rFonts w:ascii="Avenir" w:eastAsia="Times New Roman" w:hAnsi="Avenir" w:cs="Segoe UI"/>
              </w:rPr>
              <w:t>40,000</w:t>
            </w:r>
          </w:p>
          <w:p w14:paraId="6956823A" w14:textId="0249D855" w:rsidR="00EF012D" w:rsidRPr="00CC3DCA" w:rsidRDefault="00EF012D" w:rsidP="6D45F251">
            <w:pPr>
              <w:rPr>
                <w:rFonts w:ascii="Avenir" w:eastAsia="Times New Roman" w:hAnsi="Avenir" w:cs="Segoe UI"/>
              </w:rPr>
            </w:pPr>
          </w:p>
          <w:p w14:paraId="381A78E9" w14:textId="25020C2C" w:rsidR="00EF012D" w:rsidRPr="00CC3DCA" w:rsidRDefault="00EF012D" w:rsidP="6D45F251">
            <w:pPr>
              <w:rPr>
                <w:rFonts w:ascii="Avenir" w:eastAsia="Times New Roman" w:hAnsi="Avenir" w:cs="Segoe UI"/>
              </w:rPr>
            </w:pPr>
          </w:p>
          <w:p w14:paraId="0236C629" w14:textId="0F1E8121" w:rsidR="00EF012D" w:rsidRPr="00CC3DCA" w:rsidRDefault="00EF012D" w:rsidP="6D45F251">
            <w:pPr>
              <w:rPr>
                <w:rFonts w:ascii="Avenir" w:eastAsia="Times New Roman" w:hAnsi="Avenir" w:cs="Segoe UI"/>
              </w:rPr>
            </w:pPr>
          </w:p>
          <w:p w14:paraId="262253EC" w14:textId="6A1D5D78" w:rsidR="00EF012D" w:rsidRPr="00CC3DCA" w:rsidRDefault="17F6DBC4" w:rsidP="6D45F251">
            <w:pPr>
              <w:rPr>
                <w:rFonts w:ascii="Avenir" w:eastAsia="Times New Roman" w:hAnsi="Avenir" w:cs="Segoe UI"/>
              </w:rPr>
            </w:pPr>
            <w:r w:rsidRPr="6D45F251">
              <w:rPr>
                <w:rFonts w:ascii="Avenir" w:eastAsia="Times New Roman" w:hAnsi="Avenir" w:cs="Segoe UI"/>
              </w:rPr>
              <w:t>1</w:t>
            </w:r>
            <w:r w:rsidR="363B7333" w:rsidRPr="6D45F251">
              <w:rPr>
                <w:rFonts w:ascii="Avenir" w:eastAsia="Times New Roman" w:hAnsi="Avenir" w:cs="Segoe UI"/>
              </w:rPr>
              <w:t>3</w:t>
            </w:r>
            <w:r w:rsidRPr="6D45F251">
              <w:rPr>
                <w:rFonts w:ascii="Avenir" w:eastAsia="Times New Roman" w:hAnsi="Avenir" w:cs="Segoe UI"/>
              </w:rPr>
              <w:t>,</w:t>
            </w:r>
            <w:r w:rsidR="67107459" w:rsidRPr="6D45F251">
              <w:rPr>
                <w:rFonts w:ascii="Avenir" w:eastAsia="Times New Roman" w:hAnsi="Avenir" w:cs="Segoe UI"/>
              </w:rPr>
              <w:t>44</w:t>
            </w:r>
            <w:r w:rsidRPr="6D45F251">
              <w:rPr>
                <w:rFonts w:ascii="Avenir" w:eastAsia="Times New Roman" w:hAnsi="Avenir" w:cs="Segoe UI"/>
              </w:rPr>
              <w:t>0</w:t>
            </w:r>
          </w:p>
        </w:tc>
        <w:tc>
          <w:tcPr>
            <w:tcW w:w="1260" w:type="dxa"/>
          </w:tcPr>
          <w:p w14:paraId="0DFA3A16" w14:textId="1CCC527D" w:rsidR="00EF012D" w:rsidRPr="00CC3DCA" w:rsidRDefault="661C1416" w:rsidP="007158B5">
            <w:pPr>
              <w:rPr>
                <w:rFonts w:ascii="Avenir" w:eastAsia="Times New Roman" w:hAnsi="Avenir" w:cs="Segoe UI"/>
              </w:rPr>
            </w:pPr>
            <w:r w:rsidRPr="6D45F251">
              <w:rPr>
                <w:rFonts w:ascii="Avenir" w:eastAsia="Times New Roman" w:hAnsi="Avenir" w:cs="Segoe UI"/>
              </w:rPr>
              <w:t>?</w:t>
            </w:r>
          </w:p>
        </w:tc>
        <w:tc>
          <w:tcPr>
            <w:tcW w:w="1350" w:type="dxa"/>
            <w:shd w:val="clear" w:color="auto" w:fill="auto"/>
          </w:tcPr>
          <w:p w14:paraId="53931E0E" w14:textId="77777777" w:rsidR="00EF012D" w:rsidRPr="00CC3DCA" w:rsidRDefault="00EF012D" w:rsidP="007158B5">
            <w:pPr>
              <w:rPr>
                <w:rFonts w:ascii="Avenir" w:eastAsia="Times New Roman" w:hAnsi="Avenir" w:cs="Segoe UI"/>
              </w:rPr>
            </w:pPr>
          </w:p>
        </w:tc>
        <w:tc>
          <w:tcPr>
            <w:tcW w:w="1687" w:type="dxa"/>
            <w:shd w:val="clear" w:color="auto" w:fill="FFF2CC" w:themeFill="accent4" w:themeFillTint="33"/>
          </w:tcPr>
          <w:p w14:paraId="6C0FE4C3" w14:textId="77777777" w:rsidR="00EF012D" w:rsidRPr="00CC3DCA" w:rsidRDefault="00EF012D" w:rsidP="007158B5">
            <w:pPr>
              <w:rPr>
                <w:rFonts w:ascii="Avenir" w:eastAsia="Times New Roman" w:hAnsi="Avenir" w:cs="Segoe UI"/>
              </w:rPr>
            </w:pPr>
          </w:p>
        </w:tc>
      </w:tr>
      <w:tr w:rsidR="00EF012D" w:rsidRPr="00591A55" w14:paraId="4DAE1F55" w14:textId="38C7F49E" w:rsidTr="3204C428">
        <w:trPr>
          <w:trHeight w:val="291"/>
          <w:jc w:val="center"/>
        </w:trPr>
        <w:tc>
          <w:tcPr>
            <w:tcW w:w="2057" w:type="dxa"/>
            <w:shd w:val="clear" w:color="auto" w:fill="auto"/>
          </w:tcPr>
          <w:p w14:paraId="46F059B9" w14:textId="77777777" w:rsidR="00EF012D" w:rsidRPr="00241D3A" w:rsidRDefault="00EF012D" w:rsidP="007158B5">
            <w:pPr>
              <w:rPr>
                <w:rFonts w:ascii="Avenir" w:eastAsia="Times New Roman" w:hAnsi="Avenir" w:cs="Segoe UI"/>
                <w:sz w:val="20"/>
                <w:szCs w:val="20"/>
              </w:rPr>
            </w:pPr>
            <w:r w:rsidRPr="00241D3A">
              <w:rPr>
                <w:rFonts w:ascii="Avenir" w:eastAsia="Times New Roman" w:hAnsi="Avenir" w:cs="Segoe UI"/>
                <w:sz w:val="20"/>
                <w:szCs w:val="20"/>
              </w:rPr>
              <w:t>Part Time Faculty</w:t>
            </w:r>
          </w:p>
        </w:tc>
        <w:tc>
          <w:tcPr>
            <w:tcW w:w="2533" w:type="dxa"/>
            <w:shd w:val="clear" w:color="auto" w:fill="auto"/>
          </w:tcPr>
          <w:p w14:paraId="0DAEF503" w14:textId="77777777" w:rsidR="00EF012D" w:rsidRPr="00CC3DCA" w:rsidRDefault="00EF012D" w:rsidP="007158B5">
            <w:pPr>
              <w:rPr>
                <w:rFonts w:ascii="Avenir" w:eastAsia="Times New Roman" w:hAnsi="Avenir" w:cs="Segoe UI"/>
              </w:rPr>
            </w:pPr>
          </w:p>
        </w:tc>
        <w:tc>
          <w:tcPr>
            <w:tcW w:w="1170" w:type="dxa"/>
          </w:tcPr>
          <w:p w14:paraId="0BFA2FA9" w14:textId="77777777" w:rsidR="00EF012D" w:rsidRPr="00CC3DCA" w:rsidRDefault="00EF012D" w:rsidP="007158B5">
            <w:pPr>
              <w:rPr>
                <w:rFonts w:ascii="Avenir" w:eastAsia="Times New Roman" w:hAnsi="Avenir" w:cs="Segoe UI"/>
              </w:rPr>
            </w:pPr>
          </w:p>
        </w:tc>
        <w:tc>
          <w:tcPr>
            <w:tcW w:w="1260" w:type="dxa"/>
          </w:tcPr>
          <w:p w14:paraId="18032962" w14:textId="77777777" w:rsidR="00EF012D" w:rsidRPr="00CC3DCA" w:rsidRDefault="00EF012D" w:rsidP="007158B5">
            <w:pPr>
              <w:rPr>
                <w:rFonts w:ascii="Avenir" w:eastAsia="Times New Roman" w:hAnsi="Avenir" w:cs="Segoe UI"/>
              </w:rPr>
            </w:pPr>
          </w:p>
        </w:tc>
        <w:tc>
          <w:tcPr>
            <w:tcW w:w="1350" w:type="dxa"/>
            <w:shd w:val="clear" w:color="auto" w:fill="auto"/>
          </w:tcPr>
          <w:p w14:paraId="4C5756EA" w14:textId="77777777" w:rsidR="00EF012D" w:rsidRPr="00CC3DCA" w:rsidRDefault="00EF012D" w:rsidP="007158B5">
            <w:pPr>
              <w:rPr>
                <w:rFonts w:ascii="Avenir" w:eastAsia="Times New Roman" w:hAnsi="Avenir" w:cs="Segoe UI"/>
              </w:rPr>
            </w:pPr>
          </w:p>
        </w:tc>
        <w:tc>
          <w:tcPr>
            <w:tcW w:w="1687" w:type="dxa"/>
            <w:shd w:val="clear" w:color="auto" w:fill="FFF2CC" w:themeFill="accent4" w:themeFillTint="33"/>
          </w:tcPr>
          <w:p w14:paraId="6A001AE7" w14:textId="77777777" w:rsidR="00EF012D" w:rsidRPr="00CC3DCA" w:rsidRDefault="00EF012D" w:rsidP="007158B5">
            <w:pPr>
              <w:rPr>
                <w:rFonts w:ascii="Avenir" w:eastAsia="Times New Roman" w:hAnsi="Avenir" w:cs="Segoe UI"/>
              </w:rPr>
            </w:pPr>
          </w:p>
        </w:tc>
      </w:tr>
      <w:tr w:rsidR="00EF012D" w:rsidRPr="00591A55" w14:paraId="587701D2" w14:textId="2114F107" w:rsidTr="3204C428">
        <w:trPr>
          <w:trHeight w:val="291"/>
          <w:jc w:val="center"/>
        </w:trPr>
        <w:tc>
          <w:tcPr>
            <w:tcW w:w="2057" w:type="dxa"/>
            <w:shd w:val="clear" w:color="auto" w:fill="auto"/>
          </w:tcPr>
          <w:p w14:paraId="2BF4CEEE" w14:textId="77777777" w:rsidR="00EF012D" w:rsidRPr="00241D3A" w:rsidRDefault="00EF012D" w:rsidP="007158B5">
            <w:pPr>
              <w:rPr>
                <w:rFonts w:ascii="Avenir" w:eastAsia="Times New Roman" w:hAnsi="Avenir" w:cs="Segoe UI"/>
                <w:sz w:val="20"/>
                <w:szCs w:val="20"/>
              </w:rPr>
            </w:pPr>
            <w:r w:rsidRPr="00241D3A">
              <w:rPr>
                <w:rFonts w:ascii="Avenir" w:eastAsia="Times New Roman" w:hAnsi="Avenir" w:cs="Segoe UI"/>
                <w:sz w:val="20"/>
                <w:szCs w:val="20"/>
              </w:rPr>
              <w:t xml:space="preserve">Full Time Faculty </w:t>
            </w:r>
          </w:p>
        </w:tc>
        <w:tc>
          <w:tcPr>
            <w:tcW w:w="2533" w:type="dxa"/>
            <w:shd w:val="clear" w:color="auto" w:fill="auto"/>
          </w:tcPr>
          <w:p w14:paraId="69B34C23" w14:textId="368D77C3" w:rsidR="00EF012D" w:rsidRPr="00CC3DCA" w:rsidRDefault="79498BFD" w:rsidP="007158B5">
            <w:pPr>
              <w:rPr>
                <w:rFonts w:ascii="Avenir" w:eastAsia="Times New Roman" w:hAnsi="Avenir" w:cs="Segoe UI"/>
              </w:rPr>
            </w:pPr>
            <w:r w:rsidRPr="6D45F251">
              <w:rPr>
                <w:rFonts w:ascii="Avenir" w:eastAsia="Times New Roman" w:hAnsi="Avenir" w:cs="Segoe UI"/>
              </w:rPr>
              <w:t xml:space="preserve">One generalist with a focus on incoming students to replace Joe </w:t>
            </w:r>
            <w:r w:rsidR="5ACA6D43" w:rsidRPr="6D45F251">
              <w:rPr>
                <w:rFonts w:ascii="Avenir" w:eastAsia="Times New Roman" w:hAnsi="Avenir" w:cs="Segoe UI"/>
              </w:rPr>
              <w:t xml:space="preserve">Doyle </w:t>
            </w:r>
            <w:r w:rsidRPr="6D45F251">
              <w:rPr>
                <w:rFonts w:ascii="Avenir" w:eastAsia="Times New Roman" w:hAnsi="Avenir" w:cs="Segoe UI"/>
              </w:rPr>
              <w:t xml:space="preserve">who passed away this past May. </w:t>
            </w:r>
          </w:p>
        </w:tc>
        <w:tc>
          <w:tcPr>
            <w:tcW w:w="1170" w:type="dxa"/>
          </w:tcPr>
          <w:p w14:paraId="1E7CC617" w14:textId="77777777" w:rsidR="00EF012D" w:rsidRPr="00CC3DCA" w:rsidRDefault="00EF012D" w:rsidP="007158B5">
            <w:pPr>
              <w:rPr>
                <w:rFonts w:ascii="Avenir" w:eastAsia="Times New Roman" w:hAnsi="Avenir" w:cs="Segoe UI"/>
              </w:rPr>
            </w:pPr>
          </w:p>
        </w:tc>
        <w:tc>
          <w:tcPr>
            <w:tcW w:w="1260" w:type="dxa"/>
          </w:tcPr>
          <w:p w14:paraId="33C81EFF" w14:textId="77777777" w:rsidR="00EF012D" w:rsidRPr="00CC3DCA" w:rsidRDefault="00EF012D" w:rsidP="007158B5">
            <w:pPr>
              <w:rPr>
                <w:rFonts w:ascii="Avenir" w:eastAsia="Times New Roman" w:hAnsi="Avenir" w:cs="Segoe UI"/>
              </w:rPr>
            </w:pPr>
          </w:p>
        </w:tc>
        <w:tc>
          <w:tcPr>
            <w:tcW w:w="1350" w:type="dxa"/>
            <w:shd w:val="clear" w:color="auto" w:fill="auto"/>
          </w:tcPr>
          <w:p w14:paraId="1F59F0C9" w14:textId="77777777" w:rsidR="00EF012D" w:rsidRPr="00CC3DCA" w:rsidRDefault="00EF012D" w:rsidP="007158B5">
            <w:pPr>
              <w:rPr>
                <w:rFonts w:ascii="Avenir" w:eastAsia="Times New Roman" w:hAnsi="Avenir" w:cs="Segoe UI"/>
              </w:rPr>
            </w:pPr>
          </w:p>
        </w:tc>
        <w:tc>
          <w:tcPr>
            <w:tcW w:w="1687" w:type="dxa"/>
            <w:shd w:val="clear" w:color="auto" w:fill="FFF2CC" w:themeFill="accent4" w:themeFillTint="33"/>
          </w:tcPr>
          <w:p w14:paraId="3B6F5C9B" w14:textId="77777777" w:rsidR="00EF012D" w:rsidRPr="00CC3DCA" w:rsidRDefault="00EF012D" w:rsidP="007158B5">
            <w:pPr>
              <w:rPr>
                <w:rFonts w:ascii="Avenir" w:eastAsia="Times New Roman" w:hAnsi="Avenir" w:cs="Segoe UI"/>
              </w:rPr>
            </w:pPr>
          </w:p>
        </w:tc>
      </w:tr>
      <w:tr w:rsidR="1F0C5676" w14:paraId="459D1399" w14:textId="77777777" w:rsidTr="3204C428">
        <w:trPr>
          <w:trHeight w:val="291"/>
          <w:jc w:val="center"/>
        </w:trPr>
        <w:tc>
          <w:tcPr>
            <w:tcW w:w="2057" w:type="dxa"/>
            <w:shd w:val="clear" w:color="auto" w:fill="auto"/>
          </w:tcPr>
          <w:p w14:paraId="70590FC7" w14:textId="760293F8" w:rsidR="7F5D665F" w:rsidRDefault="7F5D665F" w:rsidP="1F0C5676">
            <w:pPr>
              <w:rPr>
                <w:rFonts w:ascii="Avenir" w:eastAsia="Avenir" w:hAnsi="Avenir" w:cs="Avenir"/>
                <w:color w:val="000000" w:themeColor="text1"/>
                <w:sz w:val="20"/>
                <w:szCs w:val="20"/>
              </w:rPr>
            </w:pPr>
            <w:r w:rsidRPr="1F0C5676">
              <w:rPr>
                <w:rFonts w:ascii="Avenir" w:eastAsia="Avenir" w:hAnsi="Avenir" w:cs="Avenir"/>
                <w:color w:val="000000" w:themeColor="text1"/>
                <w:sz w:val="20"/>
                <w:szCs w:val="20"/>
              </w:rPr>
              <w:t>Instructional Designer</w:t>
            </w:r>
          </w:p>
        </w:tc>
        <w:tc>
          <w:tcPr>
            <w:tcW w:w="2533" w:type="dxa"/>
            <w:shd w:val="clear" w:color="auto" w:fill="auto"/>
          </w:tcPr>
          <w:p w14:paraId="022A85AD" w14:textId="3BD6E83C" w:rsidR="5B8D5445" w:rsidRDefault="00A60C2E" w:rsidP="1F0C5676">
            <w:pPr>
              <w:rPr>
                <w:rFonts w:ascii="Avenir" w:eastAsia="Times New Roman" w:hAnsi="Avenir" w:cs="Segoe UI"/>
              </w:rPr>
            </w:pPr>
            <w:hyperlink r:id="rId30">
              <w:r w:rsidR="64A998D6" w:rsidRPr="3204C428">
                <w:rPr>
                  <w:rStyle w:val="Hyperlink"/>
                  <w:rFonts w:ascii="Avenir" w:eastAsia="Times New Roman" w:hAnsi="Avenir" w:cs="Segoe UI"/>
                </w:rPr>
                <w:t>Job description here</w:t>
              </w:r>
            </w:hyperlink>
          </w:p>
        </w:tc>
        <w:tc>
          <w:tcPr>
            <w:tcW w:w="1170" w:type="dxa"/>
          </w:tcPr>
          <w:p w14:paraId="4560C57D" w14:textId="64506335" w:rsidR="7F5D665F" w:rsidRDefault="7F5D665F" w:rsidP="1F0C5676">
            <w:pPr>
              <w:rPr>
                <w:rFonts w:ascii="Avenir" w:eastAsia="Times New Roman" w:hAnsi="Avenir" w:cs="Segoe UI"/>
              </w:rPr>
            </w:pPr>
            <w:r w:rsidRPr="1F0C5676">
              <w:rPr>
                <w:rFonts w:ascii="Avenir" w:eastAsia="Times New Roman" w:hAnsi="Avenir" w:cs="Segoe UI"/>
              </w:rPr>
              <w:t>100,000</w:t>
            </w:r>
          </w:p>
        </w:tc>
        <w:tc>
          <w:tcPr>
            <w:tcW w:w="1260" w:type="dxa"/>
          </w:tcPr>
          <w:p w14:paraId="1A98DF55" w14:textId="51F76C62" w:rsidR="1F0C5676" w:rsidRDefault="1F0C5676" w:rsidP="1F0C5676">
            <w:pPr>
              <w:rPr>
                <w:rFonts w:ascii="Avenir" w:eastAsia="Times New Roman" w:hAnsi="Avenir" w:cs="Segoe UI"/>
              </w:rPr>
            </w:pPr>
          </w:p>
        </w:tc>
        <w:tc>
          <w:tcPr>
            <w:tcW w:w="1350" w:type="dxa"/>
            <w:shd w:val="clear" w:color="auto" w:fill="auto"/>
          </w:tcPr>
          <w:p w14:paraId="52870BB2" w14:textId="3668A15B" w:rsidR="1F0C5676" w:rsidRDefault="1F0C5676" w:rsidP="1F0C5676">
            <w:pPr>
              <w:rPr>
                <w:rFonts w:ascii="Avenir" w:eastAsia="Times New Roman" w:hAnsi="Avenir" w:cs="Segoe UI"/>
              </w:rPr>
            </w:pPr>
          </w:p>
        </w:tc>
        <w:tc>
          <w:tcPr>
            <w:tcW w:w="1687" w:type="dxa"/>
            <w:shd w:val="clear" w:color="auto" w:fill="FFF2CC" w:themeFill="accent4" w:themeFillTint="33"/>
          </w:tcPr>
          <w:p w14:paraId="002E13D7" w14:textId="0B6FA18A" w:rsidR="1F0C5676" w:rsidRDefault="1F0C5676" w:rsidP="1F0C5676">
            <w:pPr>
              <w:rPr>
                <w:rFonts w:ascii="Avenir" w:eastAsia="Times New Roman" w:hAnsi="Avenir" w:cs="Segoe UI"/>
              </w:rPr>
            </w:pPr>
          </w:p>
        </w:tc>
      </w:tr>
      <w:tr w:rsidR="3204C428" w14:paraId="2B6F28E7" w14:textId="77777777" w:rsidTr="3204C428">
        <w:trPr>
          <w:trHeight w:val="291"/>
          <w:jc w:val="center"/>
        </w:trPr>
        <w:tc>
          <w:tcPr>
            <w:tcW w:w="2057" w:type="dxa"/>
            <w:shd w:val="clear" w:color="auto" w:fill="auto"/>
          </w:tcPr>
          <w:p w14:paraId="098C4607" w14:textId="38412706" w:rsidR="2A552ADB" w:rsidRDefault="2A552ADB" w:rsidP="3204C428">
            <w:pPr>
              <w:pStyle w:val="NoSpacing"/>
              <w:rPr>
                <w:rFonts w:ascii="Avenir" w:eastAsia="Avenir" w:hAnsi="Avenir" w:cs="Avenir"/>
                <w:b/>
                <w:bCs/>
                <w:color w:val="000000" w:themeColor="text1"/>
                <w:sz w:val="20"/>
                <w:szCs w:val="20"/>
              </w:rPr>
            </w:pPr>
            <w:r w:rsidRPr="3204C428">
              <w:rPr>
                <w:rFonts w:ascii="Avenir" w:eastAsia="Avenir" w:hAnsi="Avenir" w:cs="Avenir"/>
                <w:b/>
                <w:bCs/>
                <w:color w:val="000000" w:themeColor="text1"/>
                <w:sz w:val="20"/>
                <w:szCs w:val="20"/>
              </w:rPr>
              <w:t>Personnel: Printer Maintenance</w:t>
            </w:r>
          </w:p>
          <w:p w14:paraId="5ED6EBB5" w14:textId="5BA0ADFF" w:rsidR="2A552ADB" w:rsidRDefault="2A552ADB" w:rsidP="3204C428">
            <w:pPr>
              <w:pStyle w:val="NoSpacing"/>
              <w:rPr>
                <w:rFonts w:ascii="Avenir" w:eastAsia="Avenir" w:hAnsi="Avenir" w:cs="Avenir"/>
                <w:color w:val="000000" w:themeColor="text1"/>
                <w:sz w:val="20"/>
                <w:szCs w:val="20"/>
              </w:rPr>
            </w:pPr>
            <w:r w:rsidRPr="3204C428">
              <w:rPr>
                <w:rFonts w:ascii="Avenir" w:eastAsia="Avenir" w:hAnsi="Avenir" w:cs="Avenir"/>
                <w:color w:val="000000" w:themeColor="text1"/>
                <w:sz w:val="20"/>
                <w:szCs w:val="20"/>
              </w:rPr>
              <w:t>DI teacher stipend to keep printers functional</w:t>
            </w:r>
          </w:p>
        </w:tc>
        <w:tc>
          <w:tcPr>
            <w:tcW w:w="2533" w:type="dxa"/>
            <w:shd w:val="clear" w:color="auto" w:fill="auto"/>
          </w:tcPr>
          <w:p w14:paraId="774B66F0" w14:textId="28B869FB" w:rsidR="3204C428" w:rsidRDefault="3204C428" w:rsidP="3204C428">
            <w:pPr>
              <w:rPr>
                <w:rFonts w:ascii="Avenir" w:eastAsia="Times New Roman" w:hAnsi="Avenir" w:cs="Segoe UI"/>
              </w:rPr>
            </w:pPr>
          </w:p>
        </w:tc>
        <w:tc>
          <w:tcPr>
            <w:tcW w:w="1170" w:type="dxa"/>
          </w:tcPr>
          <w:p w14:paraId="73B935FE" w14:textId="4207E0A7" w:rsidR="3204C428" w:rsidRDefault="3204C428" w:rsidP="3204C428">
            <w:pPr>
              <w:rPr>
                <w:rFonts w:ascii="Avenir" w:eastAsia="Times New Roman" w:hAnsi="Avenir" w:cs="Segoe UI"/>
              </w:rPr>
            </w:pPr>
          </w:p>
        </w:tc>
        <w:tc>
          <w:tcPr>
            <w:tcW w:w="1260" w:type="dxa"/>
          </w:tcPr>
          <w:p w14:paraId="16F4E0ED" w14:textId="0AFD22D8" w:rsidR="3204C428" w:rsidRDefault="3204C428" w:rsidP="3204C428">
            <w:pPr>
              <w:rPr>
                <w:rFonts w:ascii="Avenir" w:eastAsia="Times New Roman" w:hAnsi="Avenir" w:cs="Segoe UI"/>
              </w:rPr>
            </w:pPr>
          </w:p>
        </w:tc>
        <w:tc>
          <w:tcPr>
            <w:tcW w:w="1350" w:type="dxa"/>
            <w:shd w:val="clear" w:color="auto" w:fill="auto"/>
          </w:tcPr>
          <w:p w14:paraId="4F731B00" w14:textId="3514FA18" w:rsidR="2A552ADB" w:rsidRDefault="2A552ADB" w:rsidP="3204C428">
            <w:pPr>
              <w:rPr>
                <w:rFonts w:ascii="Avenir" w:eastAsia="Times New Roman" w:hAnsi="Avenir" w:cs="Segoe UI"/>
              </w:rPr>
            </w:pPr>
            <w:r w:rsidRPr="3204C428">
              <w:rPr>
                <w:rFonts w:ascii="Avenir" w:eastAsia="Times New Roman" w:hAnsi="Avenir" w:cs="Segoe UI"/>
              </w:rPr>
              <w:t>8000</w:t>
            </w:r>
          </w:p>
        </w:tc>
        <w:tc>
          <w:tcPr>
            <w:tcW w:w="1687" w:type="dxa"/>
            <w:shd w:val="clear" w:color="auto" w:fill="FFF2CC" w:themeFill="accent4" w:themeFillTint="33"/>
          </w:tcPr>
          <w:p w14:paraId="6F16EF58" w14:textId="5B26FDF9" w:rsidR="3204C428" w:rsidRDefault="3204C428" w:rsidP="3204C428">
            <w:pPr>
              <w:rPr>
                <w:rFonts w:ascii="Avenir" w:eastAsia="Times New Roman" w:hAnsi="Avenir" w:cs="Segoe UI"/>
              </w:rPr>
            </w:pPr>
          </w:p>
        </w:tc>
      </w:tr>
      <w:tr w:rsidR="00EF012D" w:rsidRPr="00591A55" w14:paraId="2DBF7513" w14:textId="3A406F97" w:rsidTr="3204C428">
        <w:trPr>
          <w:trHeight w:val="291"/>
          <w:jc w:val="center"/>
        </w:trPr>
        <w:tc>
          <w:tcPr>
            <w:tcW w:w="2057" w:type="dxa"/>
            <w:shd w:val="clear" w:color="auto" w:fill="009193"/>
          </w:tcPr>
          <w:p w14:paraId="688DB4F8" w14:textId="77777777" w:rsidR="00EF012D" w:rsidRPr="00241D3A" w:rsidRDefault="00EF012D" w:rsidP="007158B5">
            <w:pPr>
              <w:rPr>
                <w:rFonts w:ascii="Avenir" w:eastAsia="Times New Roman" w:hAnsi="Avenir" w:cs="Segoe UI"/>
                <w:color w:val="FFFFFF" w:themeColor="background1"/>
                <w:sz w:val="20"/>
                <w:szCs w:val="20"/>
              </w:rPr>
            </w:pPr>
            <w:r w:rsidRPr="00241D3A">
              <w:rPr>
                <w:rFonts w:ascii="Avenir" w:eastAsia="Times New Roman" w:hAnsi="Avenir"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eastAsia="Times New Roman" w:hAnsi="Avenir" w:cs="Segoe UI"/>
                <w:color w:val="FFFFFF" w:themeColor="background1"/>
              </w:rPr>
            </w:pPr>
            <w:r w:rsidRPr="00241D3A">
              <w:rPr>
                <w:rFonts w:ascii="Avenir" w:eastAsia="Times New Roman"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eastAsia="Times New Roman"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eastAsia="Times New Roman"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eastAsia="Times New Roman" w:hAnsi="Avenir" w:cs="Segoe UI"/>
                <w:color w:val="FFFFFF" w:themeColor="background1"/>
              </w:rPr>
            </w:pPr>
            <w:r w:rsidRPr="00241D3A">
              <w:rPr>
                <w:rFonts w:ascii="Avenir" w:eastAsia="Times New Roman"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eastAsia="Times New Roman" w:hAnsi="Avenir" w:cs="Segoe UI"/>
                <w:color w:val="FFFFFF" w:themeColor="background1"/>
                <w:sz w:val="16"/>
                <w:szCs w:val="16"/>
              </w:rPr>
            </w:pPr>
          </w:p>
        </w:tc>
      </w:tr>
      <w:tr w:rsidR="00EF012D" w:rsidRPr="00591A55" w14:paraId="17D91A0E" w14:textId="58A5CEDF" w:rsidTr="3204C428">
        <w:trPr>
          <w:trHeight w:val="291"/>
          <w:jc w:val="center"/>
        </w:trPr>
        <w:tc>
          <w:tcPr>
            <w:tcW w:w="2057" w:type="dxa"/>
            <w:shd w:val="clear" w:color="auto" w:fill="auto"/>
          </w:tcPr>
          <w:p w14:paraId="24FB322B" w14:textId="77777777" w:rsidR="00EF012D" w:rsidRPr="00241D3A" w:rsidRDefault="00EF012D" w:rsidP="00D13C0F">
            <w:pPr>
              <w:rPr>
                <w:rFonts w:ascii="Avenir" w:eastAsia="Times New Roman" w:hAnsi="Avenir" w:cs="Segoe UI"/>
                <w:sz w:val="20"/>
                <w:szCs w:val="20"/>
              </w:rPr>
            </w:pPr>
            <w:r w:rsidRPr="00241D3A">
              <w:rPr>
                <w:rFonts w:ascii="Avenir" w:eastAsia="Times New Roman" w:hAnsi="Avenir" w:cs="Segoe UI"/>
                <w:sz w:val="20"/>
                <w:szCs w:val="20"/>
              </w:rPr>
              <w:t>Department wide PD needed</w:t>
            </w:r>
          </w:p>
        </w:tc>
        <w:tc>
          <w:tcPr>
            <w:tcW w:w="4963" w:type="dxa"/>
            <w:gridSpan w:val="3"/>
            <w:shd w:val="clear" w:color="auto" w:fill="auto"/>
          </w:tcPr>
          <w:p w14:paraId="53C07469" w14:textId="4DDDC805" w:rsidR="00EF012D" w:rsidRPr="00CC3DCA" w:rsidRDefault="0ADA4372" w:rsidP="3204C428">
            <w:pPr>
              <w:rPr>
                <w:rFonts w:ascii="Avenir" w:eastAsia="Avenir" w:hAnsi="Avenir" w:cs="Avenir"/>
                <w:color w:val="000000" w:themeColor="text1"/>
                <w:sz w:val="20"/>
                <w:szCs w:val="20"/>
              </w:rPr>
            </w:pPr>
            <w:r w:rsidRPr="3204C428">
              <w:rPr>
                <w:rFonts w:ascii="Avenir" w:eastAsia="Avenir" w:hAnsi="Avenir" w:cs="Avenir"/>
                <w:color w:val="000000" w:themeColor="text1"/>
                <w:sz w:val="20"/>
                <w:szCs w:val="20"/>
              </w:rPr>
              <w:t xml:space="preserve">Continued </w:t>
            </w:r>
            <w:r w:rsidR="2B87D0D9" w:rsidRPr="3204C428">
              <w:rPr>
                <w:rFonts w:ascii="Avenir" w:eastAsia="Avenir" w:hAnsi="Avenir" w:cs="Avenir"/>
                <w:color w:val="000000" w:themeColor="text1"/>
                <w:sz w:val="20"/>
                <w:szCs w:val="20"/>
              </w:rPr>
              <w:t>D</w:t>
            </w:r>
            <w:r w:rsidR="3CEC4C0A" w:rsidRPr="3204C428">
              <w:rPr>
                <w:rFonts w:ascii="Avenir" w:eastAsia="Avenir" w:hAnsi="Avenir" w:cs="Avenir"/>
                <w:color w:val="000000" w:themeColor="text1"/>
                <w:sz w:val="20"/>
                <w:szCs w:val="20"/>
              </w:rPr>
              <w:t xml:space="preserve">istance Ed </w:t>
            </w:r>
            <w:r w:rsidR="2B87D0D9" w:rsidRPr="3204C428">
              <w:rPr>
                <w:rFonts w:ascii="Avenir" w:eastAsia="Avenir" w:hAnsi="Avenir" w:cs="Avenir"/>
                <w:color w:val="000000" w:themeColor="text1"/>
                <w:sz w:val="20"/>
                <w:szCs w:val="20"/>
              </w:rPr>
              <w:t xml:space="preserve"> training</w:t>
            </w:r>
          </w:p>
        </w:tc>
        <w:tc>
          <w:tcPr>
            <w:tcW w:w="1350" w:type="dxa"/>
            <w:shd w:val="clear" w:color="auto" w:fill="auto"/>
          </w:tcPr>
          <w:p w14:paraId="193EC35A" w14:textId="45260848" w:rsidR="00EF012D" w:rsidRPr="00CC3DCA" w:rsidRDefault="6DA36CF7" w:rsidP="3204C428">
            <w:pPr>
              <w:spacing w:line="259" w:lineRule="auto"/>
              <w:rPr>
                <w:rFonts w:ascii="Avenir" w:eastAsia="Times New Roman" w:hAnsi="Avenir" w:cs="Segoe UI"/>
              </w:rPr>
            </w:pPr>
            <w:r w:rsidRPr="3204C428">
              <w:rPr>
                <w:rFonts w:ascii="Avenir" w:eastAsia="Times New Roman" w:hAnsi="Avenir" w:cs="Segoe UI"/>
              </w:rPr>
              <w:t>30,000</w:t>
            </w:r>
          </w:p>
        </w:tc>
        <w:tc>
          <w:tcPr>
            <w:tcW w:w="1687" w:type="dxa"/>
            <w:shd w:val="clear" w:color="auto" w:fill="FFF2CC" w:themeFill="accent4" w:themeFillTint="33"/>
          </w:tcPr>
          <w:p w14:paraId="6BFE2F87" w14:textId="77777777" w:rsidR="00EF012D" w:rsidRPr="00CC3DCA" w:rsidRDefault="00EF012D" w:rsidP="007107CF">
            <w:pPr>
              <w:rPr>
                <w:rFonts w:ascii="Avenir" w:eastAsia="Times New Roman" w:hAnsi="Avenir" w:cs="Segoe UI"/>
              </w:rPr>
            </w:pPr>
          </w:p>
        </w:tc>
      </w:tr>
      <w:tr w:rsidR="00EF012D" w:rsidRPr="00591A55" w14:paraId="11642F0E" w14:textId="11724B2D" w:rsidTr="3204C428">
        <w:trPr>
          <w:trHeight w:val="291"/>
          <w:jc w:val="center"/>
        </w:trPr>
        <w:tc>
          <w:tcPr>
            <w:tcW w:w="2057" w:type="dxa"/>
            <w:shd w:val="clear" w:color="auto" w:fill="auto"/>
          </w:tcPr>
          <w:p w14:paraId="7EC95410" w14:textId="77777777" w:rsidR="00EF012D" w:rsidRPr="00241D3A" w:rsidRDefault="00EF012D" w:rsidP="007107CF">
            <w:pPr>
              <w:rPr>
                <w:rFonts w:ascii="Avenir" w:eastAsia="Times New Roman" w:hAnsi="Avenir" w:cs="Segoe UI"/>
                <w:sz w:val="20"/>
                <w:szCs w:val="20"/>
              </w:rPr>
            </w:pPr>
            <w:r w:rsidRPr="00241D3A">
              <w:rPr>
                <w:rFonts w:ascii="Avenir" w:eastAsia="Times New Roman" w:hAnsi="Avenir" w:cs="Segoe UI"/>
                <w:sz w:val="20"/>
                <w:szCs w:val="20"/>
              </w:rPr>
              <w:t>Personal/Individual PD needed</w:t>
            </w:r>
          </w:p>
        </w:tc>
        <w:tc>
          <w:tcPr>
            <w:tcW w:w="4963" w:type="dxa"/>
            <w:gridSpan w:val="3"/>
            <w:shd w:val="clear" w:color="auto" w:fill="auto"/>
          </w:tcPr>
          <w:p w14:paraId="0CAAE6DF" w14:textId="4A1697B6" w:rsidR="00EF012D" w:rsidRPr="00CC3DCA" w:rsidRDefault="7E9D5566" w:rsidP="6D45F251">
            <w:r w:rsidRPr="6D45F251">
              <w:rPr>
                <w:rFonts w:ascii="Avenir" w:eastAsia="Avenir" w:hAnsi="Avenir" w:cs="Avenir"/>
                <w:color w:val="000000" w:themeColor="text1"/>
                <w:sz w:val="20"/>
                <w:szCs w:val="20"/>
              </w:rPr>
              <w:t>industry specific conferences to keep up on new trends and expectations.</w:t>
            </w:r>
          </w:p>
          <w:p w14:paraId="1367B2A2" w14:textId="0DF68CEA" w:rsidR="00EF012D" w:rsidRPr="00CC3DCA" w:rsidRDefault="7E9D5566" w:rsidP="6D45F251">
            <w:pPr>
              <w:rPr>
                <w:rFonts w:ascii="Avenir" w:eastAsia="Avenir" w:hAnsi="Avenir" w:cs="Avenir"/>
                <w:color w:val="000000" w:themeColor="text1"/>
                <w:sz w:val="20"/>
                <w:szCs w:val="20"/>
              </w:rPr>
            </w:pPr>
            <w:r w:rsidRPr="6D45F251">
              <w:rPr>
                <w:rFonts w:ascii="Avenir" w:eastAsia="Avenir" w:hAnsi="Avenir" w:cs="Avenir"/>
                <w:color w:val="000000" w:themeColor="text1"/>
                <w:sz w:val="20"/>
                <w:szCs w:val="20"/>
              </w:rPr>
              <w:t>Digital marketing workshops and training focusing on upcoming social media trends.</w:t>
            </w:r>
          </w:p>
        </w:tc>
        <w:tc>
          <w:tcPr>
            <w:tcW w:w="1350" w:type="dxa"/>
            <w:shd w:val="clear" w:color="auto" w:fill="auto"/>
          </w:tcPr>
          <w:p w14:paraId="0C3CBE7B" w14:textId="5B590F08" w:rsidR="00EF012D" w:rsidRPr="00CC3DCA" w:rsidRDefault="7E9D5566" w:rsidP="007107CF">
            <w:pPr>
              <w:rPr>
                <w:rFonts w:ascii="Avenir" w:eastAsia="Times New Roman" w:hAnsi="Avenir" w:cs="Segoe UI"/>
              </w:rPr>
            </w:pPr>
            <w:r w:rsidRPr="6D45F251">
              <w:rPr>
                <w:rFonts w:ascii="Avenir" w:eastAsia="Times New Roman" w:hAnsi="Avenir" w:cs="Segoe UI"/>
              </w:rPr>
              <w:t>30,000</w:t>
            </w:r>
          </w:p>
        </w:tc>
        <w:tc>
          <w:tcPr>
            <w:tcW w:w="1687" w:type="dxa"/>
            <w:shd w:val="clear" w:color="auto" w:fill="FFF2CC" w:themeFill="accent4" w:themeFillTint="33"/>
          </w:tcPr>
          <w:p w14:paraId="68BABE02" w14:textId="77777777" w:rsidR="00EF012D" w:rsidRPr="00CC3DCA" w:rsidRDefault="00EF012D" w:rsidP="007107CF">
            <w:pPr>
              <w:rPr>
                <w:rFonts w:ascii="Avenir" w:eastAsia="Times New Roman" w:hAnsi="Avenir" w:cs="Segoe UI"/>
              </w:rPr>
            </w:pPr>
          </w:p>
        </w:tc>
      </w:tr>
      <w:tr w:rsidR="00EF012D" w:rsidRPr="00591A55" w14:paraId="72AEFD1E" w14:textId="5F184990" w:rsidTr="3204C428">
        <w:trPr>
          <w:trHeight w:val="291"/>
          <w:jc w:val="center"/>
        </w:trPr>
        <w:tc>
          <w:tcPr>
            <w:tcW w:w="2057" w:type="dxa"/>
            <w:shd w:val="clear" w:color="auto" w:fill="009193"/>
          </w:tcPr>
          <w:p w14:paraId="4B6DF2AB" w14:textId="77777777" w:rsidR="00EF012D" w:rsidRPr="00241D3A" w:rsidRDefault="00EF012D" w:rsidP="007107CF">
            <w:pPr>
              <w:rPr>
                <w:rFonts w:ascii="Avenir" w:eastAsia="Times New Roman" w:hAnsi="Avenir" w:cs="Segoe UI"/>
                <w:color w:val="FFFFFF" w:themeColor="background1"/>
                <w:sz w:val="20"/>
                <w:szCs w:val="20"/>
              </w:rPr>
            </w:pPr>
            <w:r w:rsidRPr="00241D3A">
              <w:rPr>
                <w:rFonts w:ascii="Avenir" w:eastAsia="Times New Roman" w:hAnsi="Avenir" w:cs="Segoe UI"/>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7107CF">
            <w:pPr>
              <w:rPr>
                <w:rFonts w:ascii="Avenir" w:eastAsia="Times New Roman" w:hAnsi="Avenir" w:cs="Segoe UI"/>
                <w:color w:val="FFFFFF" w:themeColor="background1"/>
              </w:rPr>
            </w:pPr>
            <w:r w:rsidRPr="00241D3A">
              <w:rPr>
                <w:rFonts w:ascii="Avenir" w:eastAsia="Times New Roman"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7107CF">
            <w:pPr>
              <w:rPr>
                <w:rFonts w:ascii="Avenir" w:eastAsia="Times New Roman" w:hAnsi="Avenir" w:cs="Segoe UI"/>
                <w:color w:val="FFFFFF" w:themeColor="background1"/>
              </w:rPr>
            </w:pPr>
            <w:r w:rsidRPr="00241D3A">
              <w:rPr>
                <w:rFonts w:ascii="Avenir" w:eastAsia="Times New Roman"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7107CF">
            <w:pPr>
              <w:rPr>
                <w:rFonts w:ascii="Avenir" w:eastAsia="Times New Roman" w:hAnsi="Avenir" w:cs="Segoe UI"/>
                <w:color w:val="FFFFFF" w:themeColor="background1"/>
                <w:sz w:val="16"/>
                <w:szCs w:val="16"/>
              </w:rPr>
            </w:pPr>
          </w:p>
        </w:tc>
      </w:tr>
      <w:tr w:rsidR="00EF012D" w:rsidRPr="00591A55" w14:paraId="6B1B0764" w14:textId="2257AB69" w:rsidTr="3204C428">
        <w:trPr>
          <w:trHeight w:val="291"/>
          <w:jc w:val="center"/>
        </w:trPr>
        <w:tc>
          <w:tcPr>
            <w:tcW w:w="2057" w:type="dxa"/>
            <w:shd w:val="clear" w:color="auto" w:fill="auto"/>
          </w:tcPr>
          <w:p w14:paraId="096F24F3" w14:textId="367B8215" w:rsidR="00EF012D" w:rsidRPr="00241D3A" w:rsidRDefault="1D745D5E" w:rsidP="3204C428">
            <w:pPr>
              <w:rPr>
                <w:rFonts w:ascii="Avenir" w:eastAsia="Times New Roman" w:hAnsi="Avenir" w:cs="Segoe UI"/>
                <w:sz w:val="20"/>
                <w:szCs w:val="20"/>
              </w:rPr>
            </w:pPr>
            <w:r w:rsidRPr="3204C428">
              <w:rPr>
                <w:rFonts w:ascii="Avenir" w:eastAsia="Times New Roman" w:hAnsi="Avenir" w:cs="Segoe UI"/>
                <w:sz w:val="20"/>
                <w:szCs w:val="20"/>
              </w:rPr>
              <w:t>Software</w:t>
            </w:r>
          </w:p>
          <w:p w14:paraId="67456B44" w14:textId="19CB5FB8" w:rsidR="00EF012D" w:rsidRPr="00241D3A" w:rsidRDefault="00EF012D" w:rsidP="3204C428">
            <w:pPr>
              <w:rPr>
                <w:rFonts w:ascii="Avenir" w:eastAsia="Times New Roman" w:hAnsi="Avenir" w:cs="Segoe UI"/>
                <w:sz w:val="20"/>
                <w:szCs w:val="20"/>
              </w:rPr>
            </w:pPr>
          </w:p>
          <w:p w14:paraId="089CF390" w14:textId="05DF7599" w:rsidR="00EF012D" w:rsidRPr="00241D3A" w:rsidRDefault="00EF012D" w:rsidP="3204C428">
            <w:pPr>
              <w:rPr>
                <w:rFonts w:ascii="Avenir" w:eastAsia="Times New Roman" w:hAnsi="Avenir" w:cs="Segoe UI"/>
                <w:sz w:val="20"/>
                <w:szCs w:val="20"/>
              </w:rPr>
            </w:pPr>
          </w:p>
          <w:p w14:paraId="322E48B8" w14:textId="09A66AC0" w:rsidR="00EF012D" w:rsidRPr="00241D3A" w:rsidRDefault="00EF012D" w:rsidP="3204C428">
            <w:pPr>
              <w:rPr>
                <w:rFonts w:ascii="Avenir" w:eastAsia="Times New Roman" w:hAnsi="Avenir" w:cs="Segoe UI"/>
                <w:sz w:val="20"/>
                <w:szCs w:val="20"/>
              </w:rPr>
            </w:pPr>
          </w:p>
          <w:p w14:paraId="567738B9" w14:textId="4CF6F0A9" w:rsidR="00EF012D" w:rsidRPr="00241D3A" w:rsidRDefault="00EF012D" w:rsidP="3204C428">
            <w:pPr>
              <w:rPr>
                <w:rFonts w:ascii="Avenir" w:eastAsia="Times New Roman" w:hAnsi="Avenir" w:cs="Segoe UI"/>
                <w:sz w:val="20"/>
                <w:szCs w:val="20"/>
              </w:rPr>
            </w:pPr>
          </w:p>
          <w:p w14:paraId="67766AA1" w14:textId="6BD06152" w:rsidR="00EF012D" w:rsidRPr="00241D3A" w:rsidRDefault="00EF012D" w:rsidP="3204C428">
            <w:pPr>
              <w:rPr>
                <w:rFonts w:ascii="Avenir" w:eastAsia="Times New Roman" w:hAnsi="Avenir" w:cs="Segoe UI"/>
                <w:sz w:val="20"/>
                <w:szCs w:val="20"/>
              </w:rPr>
            </w:pPr>
          </w:p>
          <w:p w14:paraId="273CDA28" w14:textId="04EB705D" w:rsidR="00EF012D" w:rsidRPr="00241D3A" w:rsidRDefault="00EF012D" w:rsidP="3204C428">
            <w:pPr>
              <w:rPr>
                <w:rFonts w:ascii="Avenir" w:eastAsia="Times New Roman" w:hAnsi="Avenir" w:cs="Segoe UI"/>
                <w:sz w:val="20"/>
                <w:szCs w:val="20"/>
              </w:rPr>
            </w:pPr>
          </w:p>
          <w:p w14:paraId="58F26A33" w14:textId="07D1B968" w:rsidR="00EF012D" w:rsidRPr="00241D3A" w:rsidRDefault="00EF012D" w:rsidP="3204C428">
            <w:pPr>
              <w:rPr>
                <w:rFonts w:ascii="Avenir" w:eastAsia="Times New Roman" w:hAnsi="Avenir" w:cs="Segoe UI"/>
                <w:sz w:val="20"/>
                <w:szCs w:val="20"/>
              </w:rPr>
            </w:pPr>
          </w:p>
          <w:p w14:paraId="3FAC24E1" w14:textId="30BA2299" w:rsidR="00EF012D" w:rsidRPr="00241D3A" w:rsidRDefault="00EF012D" w:rsidP="3204C428">
            <w:pPr>
              <w:rPr>
                <w:rFonts w:ascii="Avenir" w:eastAsia="Times New Roman" w:hAnsi="Avenir" w:cs="Segoe UI"/>
                <w:sz w:val="20"/>
                <w:szCs w:val="20"/>
              </w:rPr>
            </w:pPr>
          </w:p>
          <w:p w14:paraId="244D686C" w14:textId="456413DA" w:rsidR="00EF012D" w:rsidRPr="00241D3A" w:rsidRDefault="00EF012D" w:rsidP="3204C428">
            <w:pPr>
              <w:rPr>
                <w:rFonts w:ascii="Avenir" w:eastAsia="Times New Roman" w:hAnsi="Avenir" w:cs="Segoe UI"/>
                <w:sz w:val="20"/>
                <w:szCs w:val="20"/>
              </w:rPr>
            </w:pPr>
          </w:p>
          <w:p w14:paraId="3E314A5B" w14:textId="47CC57D4" w:rsidR="00EF012D" w:rsidRPr="00241D3A" w:rsidRDefault="00EF012D" w:rsidP="3204C428">
            <w:pPr>
              <w:rPr>
                <w:rFonts w:ascii="Avenir" w:eastAsia="Times New Roman" w:hAnsi="Avenir" w:cs="Segoe UI"/>
                <w:sz w:val="20"/>
                <w:szCs w:val="20"/>
              </w:rPr>
            </w:pPr>
          </w:p>
        </w:tc>
        <w:tc>
          <w:tcPr>
            <w:tcW w:w="4963" w:type="dxa"/>
            <w:gridSpan w:val="3"/>
            <w:shd w:val="clear" w:color="auto" w:fill="auto"/>
          </w:tcPr>
          <w:p w14:paraId="776E4BBF" w14:textId="52C91BCE" w:rsidR="00EF012D" w:rsidRPr="00CC3DCA" w:rsidRDefault="589DA20C" w:rsidP="52DE6BD7">
            <w:pPr>
              <w:rPr>
                <w:rFonts w:ascii="Avenir" w:eastAsia="Avenir" w:hAnsi="Avenir" w:cs="Avenir"/>
                <w:color w:val="000000" w:themeColor="text1"/>
                <w:sz w:val="20"/>
                <w:szCs w:val="20"/>
              </w:rPr>
            </w:pPr>
            <w:r w:rsidRPr="52DE6BD7">
              <w:rPr>
                <w:rFonts w:ascii="Avenir" w:eastAsia="Avenir" w:hAnsi="Avenir" w:cs="Avenir"/>
                <w:color w:val="000000" w:themeColor="text1"/>
                <w:sz w:val="20"/>
                <w:szCs w:val="20"/>
              </w:rPr>
              <w:t xml:space="preserve">Plugins for </w:t>
            </w:r>
            <w:r w:rsidR="39F5CC05" w:rsidRPr="52DE6BD7">
              <w:rPr>
                <w:rFonts w:ascii="Avenir" w:eastAsia="Avenir" w:hAnsi="Avenir" w:cs="Avenir"/>
                <w:color w:val="000000" w:themeColor="text1"/>
                <w:sz w:val="20"/>
                <w:szCs w:val="20"/>
              </w:rPr>
              <w:t xml:space="preserve">2yrs </w:t>
            </w:r>
            <w:r w:rsidRPr="52DE6BD7">
              <w:rPr>
                <w:rFonts w:ascii="Avenir" w:eastAsia="Avenir" w:hAnsi="Avenir" w:cs="Avenir"/>
                <w:color w:val="000000" w:themeColor="text1"/>
                <w:sz w:val="20"/>
                <w:szCs w:val="20"/>
              </w:rPr>
              <w:t xml:space="preserve">ProTools update- Sound design </w:t>
            </w:r>
            <w:r w:rsidR="72F65301" w:rsidRPr="52DE6BD7">
              <w:rPr>
                <w:rFonts w:ascii="Avenir" w:eastAsia="Avenir" w:hAnsi="Avenir" w:cs="Avenir"/>
                <w:color w:val="000000" w:themeColor="text1"/>
                <w:sz w:val="20"/>
                <w:szCs w:val="20"/>
              </w:rPr>
              <w:t>@ $</w:t>
            </w:r>
            <w:r w:rsidR="031E9761" w:rsidRPr="52DE6BD7">
              <w:rPr>
                <w:rFonts w:ascii="Avenir" w:eastAsia="Avenir" w:hAnsi="Avenir" w:cs="Avenir"/>
                <w:color w:val="000000" w:themeColor="text1"/>
                <w:sz w:val="20"/>
                <w:szCs w:val="20"/>
              </w:rPr>
              <w:t>2k</w:t>
            </w:r>
            <w:r w:rsidR="72F65301" w:rsidRPr="52DE6BD7">
              <w:rPr>
                <w:rFonts w:ascii="Avenir" w:eastAsia="Avenir" w:hAnsi="Avenir" w:cs="Avenir"/>
                <w:color w:val="000000" w:themeColor="text1"/>
                <w:sz w:val="20"/>
                <w:szCs w:val="20"/>
              </w:rPr>
              <w:t>/</w:t>
            </w:r>
            <w:r w:rsidR="56858FAE" w:rsidRPr="52DE6BD7">
              <w:rPr>
                <w:rFonts w:ascii="Avenir" w:eastAsia="Avenir" w:hAnsi="Avenir" w:cs="Avenir"/>
                <w:color w:val="000000" w:themeColor="text1"/>
                <w:sz w:val="20"/>
                <w:szCs w:val="20"/>
              </w:rPr>
              <w:t>yr</w:t>
            </w:r>
            <w:r w:rsidR="72F65301" w:rsidRPr="52DE6BD7">
              <w:rPr>
                <w:rFonts w:ascii="Avenir" w:eastAsia="Avenir" w:hAnsi="Avenir" w:cs="Avenir"/>
                <w:color w:val="000000" w:themeColor="text1"/>
                <w:sz w:val="20"/>
                <w:szCs w:val="20"/>
              </w:rPr>
              <w:t xml:space="preserve"> for </w:t>
            </w:r>
            <w:r w:rsidR="5CF87436" w:rsidRPr="52DE6BD7">
              <w:rPr>
                <w:rFonts w:ascii="Avenir" w:eastAsia="Avenir" w:hAnsi="Avenir" w:cs="Avenir"/>
                <w:color w:val="000000" w:themeColor="text1"/>
                <w:sz w:val="20"/>
                <w:szCs w:val="20"/>
              </w:rPr>
              <w:t>3</w:t>
            </w:r>
            <w:r w:rsidR="72F65301" w:rsidRPr="52DE6BD7">
              <w:rPr>
                <w:rFonts w:ascii="Avenir" w:eastAsia="Avenir" w:hAnsi="Avenir" w:cs="Avenir"/>
                <w:color w:val="000000" w:themeColor="text1"/>
                <w:sz w:val="20"/>
                <w:szCs w:val="20"/>
              </w:rPr>
              <w:t>0 seats + teacher re-certification</w:t>
            </w:r>
          </w:p>
          <w:p w14:paraId="6D69EC9C" w14:textId="6F52EBD1" w:rsidR="00EF012D" w:rsidRPr="00CC3DCA" w:rsidRDefault="00EF012D" w:rsidP="6D45F251"/>
          <w:p w14:paraId="2492BB4C" w14:textId="55A93237" w:rsidR="00EF012D" w:rsidRPr="00CC3DCA" w:rsidRDefault="589DA20C" w:rsidP="00D13C0F">
            <w:r w:rsidRPr="6D45F251">
              <w:rPr>
                <w:rFonts w:ascii="Avenir" w:eastAsia="Avenir" w:hAnsi="Avenir" w:cs="Avenir"/>
                <w:color w:val="000000" w:themeColor="text1"/>
                <w:sz w:val="20"/>
                <w:szCs w:val="20"/>
              </w:rPr>
              <w:t>Editing Plugin &amp; Stock Footage</w:t>
            </w:r>
          </w:p>
          <w:p w14:paraId="44D9CE2D" w14:textId="00DACC03" w:rsidR="00EF012D" w:rsidRPr="00CC3DCA" w:rsidRDefault="00EF012D" w:rsidP="6D45F251"/>
          <w:p w14:paraId="5EF91AD7" w14:textId="36A58FAE" w:rsidR="00EF012D" w:rsidRPr="00CC3DCA" w:rsidRDefault="589DA20C" w:rsidP="00D13C0F">
            <w:r w:rsidRPr="6D45F251">
              <w:rPr>
                <w:rFonts w:ascii="Avenir" w:eastAsia="Avenir" w:hAnsi="Avenir" w:cs="Avenir"/>
                <w:color w:val="000000" w:themeColor="text1"/>
                <w:sz w:val="20"/>
                <w:szCs w:val="20"/>
              </w:rPr>
              <w:t>Plugins for Animation - After effects - Bao Bones @99puX41 = 4,059</w:t>
            </w:r>
          </w:p>
          <w:p w14:paraId="224CE27F" w14:textId="1CE7B42C" w:rsidR="00EF012D" w:rsidRPr="00CC3DCA" w:rsidRDefault="00EF012D" w:rsidP="6D45F251"/>
          <w:p w14:paraId="67E4B479" w14:textId="019DAC2F" w:rsidR="00EF012D" w:rsidRPr="00CC3DCA" w:rsidRDefault="589DA20C" w:rsidP="00D13C0F">
            <w:r w:rsidRPr="6D45F251">
              <w:rPr>
                <w:rFonts w:ascii="Avenir" w:eastAsia="Avenir" w:hAnsi="Avenir" w:cs="Avenir"/>
                <w:color w:val="000000" w:themeColor="text1"/>
                <w:sz w:val="20"/>
                <w:szCs w:val="20"/>
              </w:rPr>
              <w:t xml:space="preserve">Zbrush additional 10 seats at 475 per seat - 4,750 </w:t>
            </w:r>
          </w:p>
          <w:p w14:paraId="66A0EF6A" w14:textId="2772FF8C" w:rsidR="00EF012D" w:rsidRPr="00CC3DCA" w:rsidRDefault="00EF012D" w:rsidP="6D45F251">
            <w:pPr>
              <w:rPr>
                <w:rFonts w:ascii="Avenir" w:eastAsia="Avenir" w:hAnsi="Avenir" w:cs="Avenir"/>
                <w:color w:val="000000" w:themeColor="text1"/>
                <w:sz w:val="20"/>
                <w:szCs w:val="20"/>
              </w:rPr>
            </w:pPr>
          </w:p>
          <w:p w14:paraId="4C86A6D4" w14:textId="25B5D9D1" w:rsidR="4F618CE5" w:rsidRDefault="4F618CE5" w:rsidP="3204C428">
            <w:pPr>
              <w:spacing w:line="259" w:lineRule="auto"/>
            </w:pPr>
            <w:r w:rsidRPr="3204C428">
              <w:rPr>
                <w:rFonts w:ascii="Avenir" w:eastAsia="Avenir" w:hAnsi="Avenir" w:cs="Avenir"/>
                <w:color w:val="000000" w:themeColor="text1"/>
                <w:sz w:val="20"/>
                <w:szCs w:val="20"/>
              </w:rPr>
              <w:t>Toon boom and storyboard pro</w:t>
            </w:r>
            <w:r w:rsidR="6C8BC8AD" w:rsidRPr="3204C428">
              <w:rPr>
                <w:rFonts w:ascii="Avenir" w:eastAsia="Avenir" w:hAnsi="Avenir" w:cs="Avenir"/>
                <w:color w:val="000000" w:themeColor="text1"/>
                <w:sz w:val="20"/>
                <w:szCs w:val="20"/>
              </w:rPr>
              <w:t xml:space="preserve"> – 8.450 per year</w:t>
            </w:r>
          </w:p>
          <w:p w14:paraId="469976DF" w14:textId="0A584BD5" w:rsidR="715ABA76" w:rsidRDefault="715ABA76" w:rsidP="3204C428">
            <w:pPr>
              <w:spacing w:line="259" w:lineRule="auto"/>
              <w:rPr>
                <w:rFonts w:ascii="Avenir" w:eastAsia="Avenir" w:hAnsi="Avenir" w:cs="Avenir"/>
                <w:color w:val="000000" w:themeColor="text1"/>
                <w:sz w:val="20"/>
                <w:szCs w:val="20"/>
              </w:rPr>
            </w:pPr>
            <w:r w:rsidRPr="3204C428">
              <w:rPr>
                <w:rFonts w:ascii="Avenir" w:eastAsia="Avenir" w:hAnsi="Avenir" w:cs="Avenir"/>
                <w:color w:val="000000" w:themeColor="text1"/>
                <w:sz w:val="20"/>
                <w:szCs w:val="20"/>
              </w:rPr>
              <w:t>2d animation classes all 4 use yearly subscription needed for students to complete Animation certificates and degrees</w:t>
            </w:r>
          </w:p>
          <w:p w14:paraId="71120010" w14:textId="14AB59CC" w:rsidR="00EF012D" w:rsidRPr="00CC3DCA" w:rsidRDefault="00EF012D" w:rsidP="3204C428">
            <w:pPr>
              <w:rPr>
                <w:rFonts w:ascii="Avenir" w:eastAsia="Avenir" w:hAnsi="Avenir" w:cs="Avenir"/>
                <w:color w:val="000000" w:themeColor="text1"/>
                <w:sz w:val="20"/>
                <w:szCs w:val="20"/>
              </w:rPr>
            </w:pPr>
          </w:p>
          <w:p w14:paraId="1A338C60" w14:textId="41032E47" w:rsidR="5028FAED" w:rsidRDefault="5028FAED">
            <w:r w:rsidRPr="3204C428">
              <w:rPr>
                <w:rFonts w:ascii="Avenir" w:eastAsia="Avenir" w:hAnsi="Avenir" w:cs="Avenir"/>
                <w:sz w:val="20"/>
                <w:szCs w:val="20"/>
              </w:rPr>
              <w:t xml:space="preserve">Sync Sketch (LTI for Canvas) - $2 x 750 </w:t>
            </w:r>
          </w:p>
          <w:p w14:paraId="2E9B8333" w14:textId="1B44F296" w:rsidR="5028FAED" w:rsidRDefault="5028FAED" w:rsidP="3204C428">
            <w:pPr>
              <w:rPr>
                <w:rFonts w:ascii="Avenir" w:eastAsia="Avenir" w:hAnsi="Avenir" w:cs="Avenir"/>
                <w:sz w:val="20"/>
                <w:szCs w:val="20"/>
              </w:rPr>
            </w:pPr>
            <w:r w:rsidRPr="3204C428">
              <w:rPr>
                <w:rFonts w:ascii="Avenir" w:eastAsia="Avenir" w:hAnsi="Avenir" w:cs="Avenir"/>
                <w:sz w:val="20"/>
                <w:szCs w:val="20"/>
              </w:rPr>
              <w:t xml:space="preserve">LTI for visual classes – needed to provide consistent feedback in online classes for Digital Imaging, Animation and Video classes  </w:t>
            </w:r>
          </w:p>
          <w:p w14:paraId="78DDCBBC" w14:textId="3FED17D7" w:rsidR="3204C428" w:rsidRDefault="3204C428" w:rsidP="3204C428">
            <w:pPr>
              <w:rPr>
                <w:rFonts w:ascii="Avenir" w:eastAsia="Avenir" w:hAnsi="Avenir" w:cs="Avenir"/>
                <w:color w:val="000000" w:themeColor="text1"/>
                <w:sz w:val="20"/>
                <w:szCs w:val="20"/>
              </w:rPr>
            </w:pPr>
          </w:p>
          <w:p w14:paraId="0FF1EE08" w14:textId="29499BEF" w:rsidR="00EF012D" w:rsidRPr="00CC3DCA" w:rsidRDefault="589DA20C" w:rsidP="00D13C0F">
            <w:r w:rsidRPr="6D45F251">
              <w:rPr>
                <w:rFonts w:ascii="Avenir" w:eastAsia="Avenir" w:hAnsi="Avenir" w:cs="Avenir"/>
                <w:color w:val="000000" w:themeColor="text1"/>
                <w:sz w:val="20"/>
                <w:szCs w:val="20"/>
              </w:rPr>
              <w:t xml:space="preserve">VR plugins - tilt brush = 20.00 x 41 = $820 </w:t>
            </w:r>
          </w:p>
          <w:p w14:paraId="28F550C9" w14:textId="38887B51" w:rsidR="00EF012D" w:rsidRPr="00CC3DCA" w:rsidRDefault="589DA20C" w:rsidP="00D13C0F">
            <w:r w:rsidRPr="6D45F251">
              <w:rPr>
                <w:rFonts w:ascii="Avenir" w:eastAsia="Avenir" w:hAnsi="Avenir" w:cs="Avenir"/>
                <w:color w:val="000000" w:themeColor="text1"/>
                <w:sz w:val="20"/>
                <w:szCs w:val="20"/>
              </w:rPr>
              <w:t xml:space="preserve">Other Plugins for VR/AR - 2,000K </w:t>
            </w:r>
          </w:p>
          <w:p w14:paraId="234B968D" w14:textId="14BE8454" w:rsidR="00EF012D" w:rsidRPr="00CC3DCA" w:rsidRDefault="00EF012D" w:rsidP="6D45F251">
            <w:pPr>
              <w:rPr>
                <w:rFonts w:ascii="Avenir" w:eastAsia="Avenir" w:hAnsi="Avenir" w:cs="Avenir"/>
                <w:color w:val="000000" w:themeColor="text1"/>
                <w:sz w:val="20"/>
                <w:szCs w:val="20"/>
              </w:rPr>
            </w:pPr>
          </w:p>
          <w:p w14:paraId="21913C46" w14:textId="357AD426" w:rsidR="00EF012D" w:rsidRPr="00CC3DCA" w:rsidRDefault="589DA20C" w:rsidP="00D13C0F">
            <w:r w:rsidRPr="6D45F251">
              <w:rPr>
                <w:rFonts w:ascii="Avenir" w:eastAsia="Avenir" w:hAnsi="Avenir" w:cs="Avenir"/>
                <w:color w:val="000000" w:themeColor="text1"/>
                <w:sz w:val="20"/>
                <w:szCs w:val="20"/>
              </w:rPr>
              <w:t xml:space="preserve">C4D plugins - particle effects check on price </w:t>
            </w:r>
          </w:p>
          <w:p w14:paraId="03FE529D" w14:textId="0E75F62B" w:rsidR="00EF012D" w:rsidRPr="00CC3DCA" w:rsidRDefault="00A60C2E" w:rsidP="00D13C0F">
            <w:hyperlink r:id="rId31">
              <w:r w:rsidR="589DA20C" w:rsidRPr="6D45F251">
                <w:rPr>
                  <w:rStyle w:val="Hyperlink"/>
                  <w:rFonts w:ascii="Avenir" w:eastAsia="Avenir" w:hAnsi="Avenir" w:cs="Avenir"/>
                  <w:color w:val="000000" w:themeColor="text1"/>
                  <w:sz w:val="20"/>
                  <w:szCs w:val="20"/>
                </w:rPr>
                <w:t>https://insydium.ltd/shop/index.php?route=product/product&amp;product_id=50</w:t>
              </w:r>
            </w:hyperlink>
          </w:p>
        </w:tc>
        <w:tc>
          <w:tcPr>
            <w:tcW w:w="1350" w:type="dxa"/>
            <w:shd w:val="clear" w:color="auto" w:fill="auto"/>
          </w:tcPr>
          <w:p w14:paraId="7299E620" w14:textId="10B03FBB" w:rsidR="00EF012D" w:rsidRPr="00CC3DCA" w:rsidRDefault="49220FD2" w:rsidP="52DE6BD7">
            <w:pPr>
              <w:rPr>
                <w:rFonts w:ascii="Avenir" w:eastAsia="Avenir" w:hAnsi="Avenir" w:cs="Avenir"/>
                <w:color w:val="000000" w:themeColor="text1"/>
                <w:sz w:val="20"/>
                <w:szCs w:val="20"/>
              </w:rPr>
            </w:pPr>
            <w:r w:rsidRPr="52DE6BD7">
              <w:rPr>
                <w:rFonts w:ascii="Avenir" w:eastAsia="Avenir" w:hAnsi="Avenir" w:cs="Avenir"/>
                <w:color w:val="000000" w:themeColor="text1"/>
                <w:sz w:val="20"/>
                <w:szCs w:val="20"/>
              </w:rPr>
              <w:t>5,000</w:t>
            </w:r>
          </w:p>
          <w:p w14:paraId="552753DB" w14:textId="29D24F2D" w:rsidR="00EF012D" w:rsidRPr="00CC3DCA" w:rsidRDefault="00EF012D" w:rsidP="6D45F251"/>
          <w:p w14:paraId="6FC6C548" w14:textId="6C083F3C" w:rsidR="00EF012D" w:rsidRPr="00CC3DCA" w:rsidRDefault="00EF012D" w:rsidP="6D45F251">
            <w:pPr>
              <w:rPr>
                <w:rFonts w:ascii="Avenir" w:eastAsia="Avenir" w:hAnsi="Avenir" w:cs="Avenir"/>
                <w:color w:val="000000" w:themeColor="text1"/>
                <w:sz w:val="20"/>
                <w:szCs w:val="20"/>
              </w:rPr>
            </w:pPr>
          </w:p>
          <w:p w14:paraId="539A2851" w14:textId="3492175D" w:rsidR="00EF012D" w:rsidRPr="00CC3DCA" w:rsidRDefault="589DA20C" w:rsidP="6D45F251">
            <w:pPr>
              <w:rPr>
                <w:rFonts w:ascii="Avenir" w:eastAsia="Avenir" w:hAnsi="Avenir" w:cs="Avenir"/>
                <w:color w:val="000000" w:themeColor="text1"/>
                <w:sz w:val="20"/>
                <w:szCs w:val="20"/>
              </w:rPr>
            </w:pPr>
            <w:r w:rsidRPr="6D45F251">
              <w:rPr>
                <w:rFonts w:ascii="Avenir" w:eastAsia="Avenir" w:hAnsi="Avenir" w:cs="Avenir"/>
                <w:color w:val="000000" w:themeColor="text1"/>
                <w:sz w:val="20"/>
                <w:szCs w:val="20"/>
              </w:rPr>
              <w:t>2700</w:t>
            </w:r>
          </w:p>
          <w:p w14:paraId="0A17E5DA" w14:textId="7D59AB23" w:rsidR="00EF012D" w:rsidRPr="00CC3DCA" w:rsidRDefault="00EF012D" w:rsidP="6D45F251"/>
          <w:p w14:paraId="4A7683F0" w14:textId="7C36AAA1" w:rsidR="00EF012D" w:rsidRPr="00CC3DCA" w:rsidRDefault="589DA20C" w:rsidP="007107CF">
            <w:r w:rsidRPr="6D45F251">
              <w:rPr>
                <w:rFonts w:ascii="Avenir" w:eastAsia="Avenir" w:hAnsi="Avenir" w:cs="Avenir"/>
                <w:color w:val="000000" w:themeColor="text1"/>
                <w:sz w:val="20"/>
                <w:szCs w:val="20"/>
              </w:rPr>
              <w:t>4059</w:t>
            </w:r>
          </w:p>
          <w:p w14:paraId="74ACEB93" w14:textId="608A55E7" w:rsidR="00EF012D" w:rsidRPr="00CC3DCA" w:rsidRDefault="00EF012D" w:rsidP="6D45F251"/>
          <w:p w14:paraId="5BCA3A5A" w14:textId="155DEA1D" w:rsidR="00EF012D" w:rsidRPr="00CC3DCA" w:rsidRDefault="00EF012D" w:rsidP="6D45F251">
            <w:pPr>
              <w:rPr>
                <w:rFonts w:ascii="Avenir" w:eastAsia="Avenir" w:hAnsi="Avenir" w:cs="Avenir"/>
                <w:color w:val="000000" w:themeColor="text1"/>
                <w:sz w:val="20"/>
                <w:szCs w:val="20"/>
              </w:rPr>
            </w:pPr>
          </w:p>
          <w:p w14:paraId="259FB09A" w14:textId="430A064D" w:rsidR="00EF012D" w:rsidRPr="00CC3DCA" w:rsidRDefault="589DA20C" w:rsidP="6D45F251">
            <w:r w:rsidRPr="6D45F251">
              <w:rPr>
                <w:rFonts w:ascii="Avenir" w:eastAsia="Avenir" w:hAnsi="Avenir" w:cs="Avenir"/>
                <w:color w:val="000000" w:themeColor="text1"/>
                <w:sz w:val="20"/>
                <w:szCs w:val="20"/>
              </w:rPr>
              <w:t>4,750</w:t>
            </w:r>
          </w:p>
          <w:p w14:paraId="00D0BB1F" w14:textId="45CE5172" w:rsidR="00EF012D" w:rsidRPr="00CC3DCA" w:rsidRDefault="00EF012D" w:rsidP="007107CF"/>
          <w:p w14:paraId="263EA442" w14:textId="1DD88D35" w:rsidR="4D840198" w:rsidRDefault="4D840198" w:rsidP="3204C428">
            <w:pPr>
              <w:spacing w:line="259" w:lineRule="auto"/>
              <w:rPr>
                <w:rFonts w:ascii="Avenir" w:eastAsia="Avenir" w:hAnsi="Avenir" w:cs="Avenir"/>
                <w:color w:val="000000" w:themeColor="text1"/>
                <w:sz w:val="20"/>
                <w:szCs w:val="20"/>
              </w:rPr>
            </w:pPr>
            <w:r w:rsidRPr="3204C428">
              <w:rPr>
                <w:rFonts w:ascii="Avenir" w:eastAsia="Avenir" w:hAnsi="Avenir" w:cs="Avenir"/>
                <w:color w:val="000000" w:themeColor="text1"/>
                <w:sz w:val="20"/>
                <w:szCs w:val="20"/>
              </w:rPr>
              <w:t>8,450</w:t>
            </w:r>
          </w:p>
          <w:p w14:paraId="1FE00C16" w14:textId="6DB6E22A" w:rsidR="00EF012D" w:rsidRPr="00CC3DCA" w:rsidRDefault="00EF012D" w:rsidP="3204C428">
            <w:pPr>
              <w:rPr>
                <w:rFonts w:ascii="Avenir" w:eastAsia="Avenir" w:hAnsi="Avenir" w:cs="Avenir"/>
                <w:color w:val="000000" w:themeColor="text1"/>
                <w:sz w:val="20"/>
                <w:szCs w:val="20"/>
              </w:rPr>
            </w:pPr>
          </w:p>
          <w:p w14:paraId="6282B6E0" w14:textId="213FE28B" w:rsidR="3204C428" w:rsidRDefault="3204C428" w:rsidP="3204C428">
            <w:pPr>
              <w:rPr>
                <w:rFonts w:ascii="Avenir" w:eastAsia="Avenir" w:hAnsi="Avenir" w:cs="Avenir"/>
                <w:color w:val="000000" w:themeColor="text1"/>
                <w:sz w:val="20"/>
                <w:szCs w:val="20"/>
              </w:rPr>
            </w:pPr>
          </w:p>
          <w:p w14:paraId="2FC7EE41" w14:textId="00AEF758" w:rsidR="3204C428" w:rsidRDefault="3204C428" w:rsidP="3204C428">
            <w:pPr>
              <w:rPr>
                <w:rFonts w:ascii="Avenir" w:eastAsia="Avenir" w:hAnsi="Avenir" w:cs="Avenir"/>
                <w:color w:val="000000" w:themeColor="text1"/>
                <w:sz w:val="20"/>
                <w:szCs w:val="20"/>
              </w:rPr>
            </w:pPr>
          </w:p>
          <w:p w14:paraId="12EB3686" w14:textId="7DCC82CE" w:rsidR="3204C428" w:rsidRDefault="3204C428" w:rsidP="3204C428">
            <w:pPr>
              <w:rPr>
                <w:rFonts w:ascii="Avenir" w:eastAsia="Avenir" w:hAnsi="Avenir" w:cs="Avenir"/>
                <w:color w:val="000000" w:themeColor="text1"/>
                <w:sz w:val="20"/>
                <w:szCs w:val="20"/>
              </w:rPr>
            </w:pPr>
          </w:p>
          <w:p w14:paraId="3183407E" w14:textId="7E720756" w:rsidR="14E06986" w:rsidRDefault="14E06986" w:rsidP="3204C428">
            <w:pPr>
              <w:rPr>
                <w:rFonts w:ascii="Avenir" w:eastAsia="Avenir" w:hAnsi="Avenir" w:cs="Avenir"/>
                <w:color w:val="000000" w:themeColor="text1"/>
                <w:sz w:val="20"/>
                <w:szCs w:val="20"/>
              </w:rPr>
            </w:pPr>
            <w:r w:rsidRPr="3204C428">
              <w:rPr>
                <w:rFonts w:ascii="Avenir" w:eastAsia="Avenir" w:hAnsi="Avenir" w:cs="Avenir"/>
                <w:color w:val="000000" w:themeColor="text1"/>
                <w:sz w:val="20"/>
                <w:szCs w:val="20"/>
              </w:rPr>
              <w:t>2000</w:t>
            </w:r>
          </w:p>
          <w:p w14:paraId="53E4E08F" w14:textId="02F611A5" w:rsidR="3204C428" w:rsidRDefault="3204C428" w:rsidP="3204C428">
            <w:pPr>
              <w:rPr>
                <w:rFonts w:ascii="Avenir" w:eastAsia="Avenir" w:hAnsi="Avenir" w:cs="Avenir"/>
                <w:color w:val="000000" w:themeColor="text1"/>
                <w:sz w:val="20"/>
                <w:szCs w:val="20"/>
              </w:rPr>
            </w:pPr>
          </w:p>
          <w:p w14:paraId="3F991EAA" w14:textId="26615DD0" w:rsidR="3204C428" w:rsidRDefault="3204C428" w:rsidP="3204C428">
            <w:pPr>
              <w:rPr>
                <w:rFonts w:ascii="Avenir" w:eastAsia="Avenir" w:hAnsi="Avenir" w:cs="Avenir"/>
                <w:color w:val="000000" w:themeColor="text1"/>
                <w:sz w:val="20"/>
                <w:szCs w:val="20"/>
              </w:rPr>
            </w:pPr>
          </w:p>
          <w:p w14:paraId="2EED8E0A" w14:textId="6E00D723" w:rsidR="3204C428" w:rsidRDefault="3204C428" w:rsidP="3204C428">
            <w:pPr>
              <w:rPr>
                <w:rFonts w:ascii="Avenir" w:eastAsia="Avenir" w:hAnsi="Avenir" w:cs="Avenir"/>
                <w:color w:val="000000" w:themeColor="text1"/>
                <w:sz w:val="20"/>
                <w:szCs w:val="20"/>
              </w:rPr>
            </w:pPr>
          </w:p>
          <w:p w14:paraId="5F3EA9B3" w14:textId="1C2C64E5" w:rsidR="3204C428" w:rsidRDefault="3204C428" w:rsidP="3204C428">
            <w:pPr>
              <w:rPr>
                <w:rFonts w:ascii="Avenir" w:eastAsia="Avenir" w:hAnsi="Avenir" w:cs="Avenir"/>
                <w:color w:val="000000" w:themeColor="text1"/>
                <w:sz w:val="20"/>
                <w:szCs w:val="20"/>
              </w:rPr>
            </w:pPr>
          </w:p>
          <w:p w14:paraId="6CA4D530" w14:textId="73CF5BBD" w:rsidR="00EF012D" w:rsidRPr="00CC3DCA" w:rsidRDefault="589DA20C" w:rsidP="6D45F251">
            <w:pPr>
              <w:rPr>
                <w:rFonts w:ascii="Avenir" w:eastAsia="Avenir" w:hAnsi="Avenir" w:cs="Avenir"/>
                <w:color w:val="000000" w:themeColor="text1"/>
                <w:sz w:val="20"/>
                <w:szCs w:val="20"/>
              </w:rPr>
            </w:pPr>
            <w:r w:rsidRPr="6D45F251">
              <w:rPr>
                <w:rFonts w:ascii="Avenir" w:eastAsia="Avenir" w:hAnsi="Avenir" w:cs="Avenir"/>
                <w:color w:val="000000" w:themeColor="text1"/>
                <w:sz w:val="20"/>
                <w:szCs w:val="20"/>
              </w:rPr>
              <w:t>820</w:t>
            </w:r>
          </w:p>
          <w:p w14:paraId="5ABF2CD7" w14:textId="64C7BB89" w:rsidR="00EF012D" w:rsidRPr="00CC3DCA" w:rsidRDefault="589DA20C" w:rsidP="007107CF">
            <w:r w:rsidRPr="6D45F251">
              <w:rPr>
                <w:rFonts w:ascii="Avenir" w:eastAsia="Avenir" w:hAnsi="Avenir" w:cs="Avenir"/>
                <w:color w:val="000000" w:themeColor="text1"/>
                <w:sz w:val="20"/>
                <w:szCs w:val="20"/>
              </w:rPr>
              <w:t>2,000</w:t>
            </w:r>
          </w:p>
          <w:p w14:paraId="05A8555A" w14:textId="0939081C" w:rsidR="00EF012D" w:rsidRPr="00CC3DCA" w:rsidRDefault="00EF012D" w:rsidP="3204C428">
            <w:pPr>
              <w:rPr>
                <w:rFonts w:ascii="Avenir" w:eastAsia="Avenir" w:hAnsi="Avenir" w:cs="Avenir"/>
                <w:color w:val="000000" w:themeColor="text1"/>
                <w:sz w:val="20"/>
                <w:szCs w:val="20"/>
              </w:rPr>
            </w:pPr>
          </w:p>
          <w:p w14:paraId="2329BAAB" w14:textId="75F95484" w:rsidR="3204C428" w:rsidRDefault="3204C428" w:rsidP="3204C428">
            <w:pPr>
              <w:rPr>
                <w:rFonts w:ascii="Avenir" w:eastAsia="Avenir" w:hAnsi="Avenir" w:cs="Avenir"/>
                <w:color w:val="000000" w:themeColor="text1"/>
                <w:sz w:val="20"/>
                <w:szCs w:val="20"/>
              </w:rPr>
            </w:pPr>
          </w:p>
          <w:p w14:paraId="206CB46C" w14:textId="48E70622" w:rsidR="00EF012D" w:rsidRPr="00CC3DCA" w:rsidRDefault="589DA20C" w:rsidP="007107CF">
            <w:r w:rsidRPr="6D45F251">
              <w:rPr>
                <w:rFonts w:ascii="Avenir" w:eastAsia="Avenir" w:hAnsi="Avenir" w:cs="Avenir"/>
                <w:color w:val="000000" w:themeColor="text1"/>
                <w:sz w:val="20"/>
                <w:szCs w:val="20"/>
              </w:rPr>
              <w:t>12,000</w:t>
            </w:r>
          </w:p>
          <w:p w14:paraId="4EB4046F" w14:textId="14296AE3" w:rsidR="00EF012D" w:rsidRPr="00CC3DCA" w:rsidRDefault="00EF012D" w:rsidP="6D45F251">
            <w:pPr>
              <w:rPr>
                <w:rFonts w:ascii="Avenir" w:eastAsia="Times New Roman" w:hAnsi="Avenir" w:cs="Segoe UI"/>
              </w:rPr>
            </w:pPr>
          </w:p>
        </w:tc>
        <w:tc>
          <w:tcPr>
            <w:tcW w:w="1687" w:type="dxa"/>
            <w:shd w:val="clear" w:color="auto" w:fill="FFF2CC" w:themeFill="accent4" w:themeFillTint="33"/>
          </w:tcPr>
          <w:p w14:paraId="1857A0E8" w14:textId="77777777" w:rsidR="00EF012D" w:rsidRPr="00CC3DCA" w:rsidRDefault="00EF012D" w:rsidP="007107CF">
            <w:pPr>
              <w:rPr>
                <w:rFonts w:ascii="Avenir" w:eastAsia="Times New Roman" w:hAnsi="Avenir" w:cs="Segoe UI"/>
              </w:rPr>
            </w:pPr>
          </w:p>
        </w:tc>
      </w:tr>
      <w:tr w:rsidR="00EF012D" w:rsidRPr="00591A55" w14:paraId="78F8135F" w14:textId="74C49BE0" w:rsidTr="3204C428">
        <w:trPr>
          <w:trHeight w:val="291"/>
          <w:jc w:val="center"/>
        </w:trPr>
        <w:tc>
          <w:tcPr>
            <w:tcW w:w="2057" w:type="dxa"/>
            <w:shd w:val="clear" w:color="auto" w:fill="auto"/>
          </w:tcPr>
          <w:p w14:paraId="06F764D8" w14:textId="77777777" w:rsidR="00EF012D" w:rsidRPr="00241D3A" w:rsidRDefault="00EF012D" w:rsidP="007107CF">
            <w:pPr>
              <w:rPr>
                <w:rFonts w:ascii="Avenir" w:eastAsia="Times New Roman" w:hAnsi="Avenir" w:cs="Segoe UI"/>
                <w:sz w:val="20"/>
                <w:szCs w:val="20"/>
              </w:rPr>
            </w:pPr>
            <w:r w:rsidRPr="00241D3A">
              <w:rPr>
                <w:rFonts w:ascii="Avenir" w:eastAsia="Times New Roman" w:hAnsi="Avenir" w:cs="Segoe UI"/>
                <w:sz w:val="20"/>
                <w:szCs w:val="20"/>
              </w:rPr>
              <w:t>Books, Magazines, and/or Periodicals</w:t>
            </w:r>
          </w:p>
        </w:tc>
        <w:tc>
          <w:tcPr>
            <w:tcW w:w="4963" w:type="dxa"/>
            <w:gridSpan w:val="3"/>
            <w:shd w:val="clear" w:color="auto" w:fill="auto"/>
          </w:tcPr>
          <w:p w14:paraId="5BE459F4" w14:textId="1A17FC20" w:rsidR="00EF012D" w:rsidRPr="00CC3DCA" w:rsidRDefault="0770D990" w:rsidP="007107CF">
            <w:pPr>
              <w:rPr>
                <w:rFonts w:ascii="Avenir" w:eastAsia="Times New Roman" w:hAnsi="Avenir" w:cs="Segoe UI"/>
              </w:rPr>
            </w:pPr>
            <w:r w:rsidRPr="6D45F251">
              <w:rPr>
                <w:rFonts w:ascii="Avenir" w:eastAsia="Times New Roman" w:hAnsi="Avenir" w:cs="Segoe UI"/>
              </w:rPr>
              <w:t xml:space="preserve">Online teaching requires certain materials to be ADA compliant in PDF form </w:t>
            </w:r>
          </w:p>
        </w:tc>
        <w:tc>
          <w:tcPr>
            <w:tcW w:w="1350" w:type="dxa"/>
            <w:shd w:val="clear" w:color="auto" w:fill="auto"/>
          </w:tcPr>
          <w:p w14:paraId="625BDB47" w14:textId="39242014" w:rsidR="00EF012D" w:rsidRPr="00CC3DCA" w:rsidRDefault="4A0AC7DA" w:rsidP="007107CF">
            <w:pPr>
              <w:rPr>
                <w:rFonts w:ascii="Avenir" w:eastAsia="Times New Roman" w:hAnsi="Avenir" w:cs="Segoe UI"/>
              </w:rPr>
            </w:pPr>
            <w:r w:rsidRPr="6D45F251">
              <w:rPr>
                <w:rFonts w:ascii="Avenir" w:eastAsia="Times New Roman" w:hAnsi="Avenir" w:cs="Segoe UI"/>
              </w:rPr>
              <w:t>8</w:t>
            </w:r>
            <w:r w:rsidR="0DC1D9F3" w:rsidRPr="6D45F251">
              <w:rPr>
                <w:rFonts w:ascii="Avenir" w:eastAsia="Times New Roman" w:hAnsi="Avenir" w:cs="Segoe UI"/>
              </w:rPr>
              <w:t>00</w:t>
            </w:r>
          </w:p>
        </w:tc>
        <w:tc>
          <w:tcPr>
            <w:tcW w:w="1687" w:type="dxa"/>
            <w:shd w:val="clear" w:color="auto" w:fill="FFF2CC" w:themeFill="accent4" w:themeFillTint="33"/>
          </w:tcPr>
          <w:p w14:paraId="359CD809" w14:textId="77777777" w:rsidR="00EF012D" w:rsidRPr="00CC3DCA" w:rsidRDefault="00EF012D" w:rsidP="007107CF">
            <w:pPr>
              <w:rPr>
                <w:rFonts w:ascii="Avenir" w:eastAsia="Times New Roman" w:hAnsi="Avenir" w:cs="Segoe UI"/>
              </w:rPr>
            </w:pPr>
          </w:p>
        </w:tc>
      </w:tr>
      <w:tr w:rsidR="00EF012D" w:rsidRPr="00591A55" w14:paraId="19B7842B" w14:textId="5D18AE41" w:rsidTr="3204C428">
        <w:trPr>
          <w:trHeight w:val="291"/>
          <w:jc w:val="center"/>
        </w:trPr>
        <w:tc>
          <w:tcPr>
            <w:tcW w:w="2057" w:type="dxa"/>
            <w:shd w:val="clear" w:color="auto" w:fill="auto"/>
          </w:tcPr>
          <w:p w14:paraId="600C28E2" w14:textId="77777777" w:rsidR="00EF012D" w:rsidRPr="00241D3A" w:rsidRDefault="00EF012D" w:rsidP="00517630">
            <w:pPr>
              <w:rPr>
                <w:rFonts w:ascii="Avenir" w:eastAsia="Times New Roman" w:hAnsi="Avenir" w:cs="Segoe UI"/>
                <w:sz w:val="20"/>
                <w:szCs w:val="20"/>
              </w:rPr>
            </w:pPr>
            <w:r w:rsidRPr="00241D3A">
              <w:rPr>
                <w:rFonts w:ascii="Avenir" w:eastAsia="Times New Roman" w:hAnsi="Avenir" w:cs="Segoe UI"/>
                <w:sz w:val="20"/>
                <w:szCs w:val="20"/>
              </w:rPr>
              <w:t>Instructional Supplies</w:t>
            </w:r>
          </w:p>
        </w:tc>
        <w:tc>
          <w:tcPr>
            <w:tcW w:w="4963" w:type="dxa"/>
            <w:gridSpan w:val="3"/>
            <w:shd w:val="clear" w:color="auto" w:fill="auto"/>
          </w:tcPr>
          <w:p w14:paraId="4D894C3A" w14:textId="77927AFD" w:rsidR="00EF012D" w:rsidRPr="00CC3DCA" w:rsidRDefault="7CCD4EBD" w:rsidP="6D45F251">
            <w:r w:rsidRPr="6D45F251">
              <w:rPr>
                <w:rFonts w:ascii="Avenir" w:eastAsia="Avenir" w:hAnsi="Avenir" w:cs="Avenir"/>
                <w:color w:val="000000" w:themeColor="text1"/>
                <w:sz w:val="20"/>
                <w:szCs w:val="20"/>
              </w:rPr>
              <w:t>sd cards - video disposables, dry erase markers and paper and ink, Clay for stop-motion wire etc - approx 15K per year</w:t>
            </w:r>
            <w:r w:rsidR="75EA666B" w:rsidRPr="6D45F251">
              <w:rPr>
                <w:rFonts w:ascii="Avenir" w:eastAsia="Avenir" w:hAnsi="Avenir" w:cs="Avenir"/>
                <w:color w:val="000000" w:themeColor="text1"/>
                <w:sz w:val="20"/>
                <w:szCs w:val="20"/>
              </w:rPr>
              <w:t xml:space="preserve">- </w:t>
            </w:r>
            <w:hyperlink r:id="rId32">
              <w:r w:rsidR="75EA666B" w:rsidRPr="6D45F251">
                <w:rPr>
                  <w:rStyle w:val="Hyperlink"/>
                  <w:rFonts w:ascii="Avenir" w:eastAsia="Avenir" w:hAnsi="Avenir" w:cs="Avenir"/>
                  <w:sz w:val="20"/>
                  <w:szCs w:val="20"/>
                </w:rPr>
                <w:t>https://docs.google.com/document/d/1lMNqlOyZ98idH1Zq2wWc2Ksgb_p-4KeMq9Hn1q5UFbU/edit</w:t>
              </w:r>
            </w:hyperlink>
            <w:r w:rsidR="75EA666B" w:rsidRPr="6D45F251">
              <w:rPr>
                <w:rFonts w:ascii="Avenir" w:eastAsia="Avenir" w:hAnsi="Avenir" w:cs="Avenir"/>
                <w:sz w:val="20"/>
                <w:szCs w:val="20"/>
              </w:rPr>
              <w:t xml:space="preserve">  sculpture supply kit </w:t>
            </w:r>
          </w:p>
        </w:tc>
        <w:tc>
          <w:tcPr>
            <w:tcW w:w="1350" w:type="dxa"/>
            <w:shd w:val="clear" w:color="auto" w:fill="auto"/>
          </w:tcPr>
          <w:p w14:paraId="273E3D04" w14:textId="5415B0E8" w:rsidR="00EF012D" w:rsidRPr="00CC3DCA" w:rsidRDefault="7CCD4EBD" w:rsidP="007107CF">
            <w:pPr>
              <w:rPr>
                <w:rFonts w:ascii="Avenir" w:eastAsia="Times New Roman" w:hAnsi="Avenir" w:cs="Segoe UI"/>
              </w:rPr>
            </w:pPr>
            <w:r w:rsidRPr="6D45F251">
              <w:rPr>
                <w:rFonts w:ascii="Avenir" w:eastAsia="Times New Roman" w:hAnsi="Avenir" w:cs="Segoe UI"/>
              </w:rPr>
              <w:t>1</w:t>
            </w:r>
            <w:r w:rsidR="4D49B4BE" w:rsidRPr="6D45F251">
              <w:rPr>
                <w:rFonts w:ascii="Avenir" w:eastAsia="Times New Roman" w:hAnsi="Avenir" w:cs="Segoe UI"/>
              </w:rPr>
              <w:t>8</w:t>
            </w:r>
            <w:r w:rsidR="54DEC4B6" w:rsidRPr="6D45F251">
              <w:rPr>
                <w:rFonts w:ascii="Avenir" w:eastAsia="Times New Roman" w:hAnsi="Avenir" w:cs="Segoe UI"/>
              </w:rPr>
              <w:t>,</w:t>
            </w:r>
            <w:r w:rsidR="4237442C" w:rsidRPr="6D45F251">
              <w:rPr>
                <w:rFonts w:ascii="Avenir" w:eastAsia="Times New Roman" w:hAnsi="Avenir" w:cs="Segoe UI"/>
              </w:rPr>
              <w:t>5</w:t>
            </w:r>
            <w:r w:rsidR="54DEC4B6" w:rsidRPr="6D45F251">
              <w:rPr>
                <w:rFonts w:ascii="Avenir" w:eastAsia="Times New Roman" w:hAnsi="Avenir" w:cs="Segoe UI"/>
              </w:rPr>
              <w:t>00</w:t>
            </w:r>
          </w:p>
        </w:tc>
        <w:tc>
          <w:tcPr>
            <w:tcW w:w="1687" w:type="dxa"/>
            <w:shd w:val="clear" w:color="auto" w:fill="FFF2CC" w:themeFill="accent4" w:themeFillTint="33"/>
          </w:tcPr>
          <w:p w14:paraId="16E1DD6A" w14:textId="77777777" w:rsidR="00EF012D" w:rsidRPr="00CC3DCA" w:rsidRDefault="00EF012D" w:rsidP="007107CF">
            <w:pPr>
              <w:rPr>
                <w:rFonts w:ascii="Avenir" w:eastAsia="Times New Roman" w:hAnsi="Avenir" w:cs="Segoe UI"/>
              </w:rPr>
            </w:pPr>
          </w:p>
        </w:tc>
      </w:tr>
      <w:tr w:rsidR="00EF012D" w:rsidRPr="00591A55" w14:paraId="5FAE3043" w14:textId="71F7F143" w:rsidTr="3204C428">
        <w:trPr>
          <w:trHeight w:val="291"/>
          <w:jc w:val="center"/>
        </w:trPr>
        <w:tc>
          <w:tcPr>
            <w:tcW w:w="2057" w:type="dxa"/>
            <w:shd w:val="clear" w:color="auto" w:fill="auto"/>
          </w:tcPr>
          <w:p w14:paraId="30562490" w14:textId="77777777" w:rsidR="00EF012D" w:rsidRPr="00241D3A" w:rsidRDefault="00EF012D" w:rsidP="00517630">
            <w:pPr>
              <w:rPr>
                <w:rFonts w:ascii="Avenir" w:eastAsia="Times New Roman" w:hAnsi="Avenir" w:cs="Segoe UI"/>
                <w:sz w:val="20"/>
                <w:szCs w:val="20"/>
              </w:rPr>
            </w:pPr>
            <w:r w:rsidRPr="00241D3A">
              <w:rPr>
                <w:rFonts w:ascii="Avenir" w:eastAsia="Times New Roman" w:hAnsi="Avenir" w:cs="Segoe UI"/>
                <w:sz w:val="20"/>
                <w:szCs w:val="20"/>
              </w:rPr>
              <w:t>Non-Instructional Supplies</w:t>
            </w:r>
          </w:p>
        </w:tc>
        <w:tc>
          <w:tcPr>
            <w:tcW w:w="4963" w:type="dxa"/>
            <w:gridSpan w:val="3"/>
            <w:shd w:val="clear" w:color="auto" w:fill="auto"/>
          </w:tcPr>
          <w:p w14:paraId="73C571F7" w14:textId="491062BB" w:rsidR="00EF012D" w:rsidRPr="00CC3DCA" w:rsidRDefault="5DAC716C" w:rsidP="6D45F251">
            <w:r w:rsidRPr="6D45F251">
              <w:rPr>
                <w:rFonts w:ascii="Avenir" w:eastAsia="Avenir" w:hAnsi="Avenir" w:cs="Avenir"/>
                <w:color w:val="000000" w:themeColor="text1"/>
                <w:sz w:val="20"/>
                <w:szCs w:val="20"/>
              </w:rPr>
              <w:t>Office supplies - folders, drives for backup - general</w:t>
            </w:r>
          </w:p>
        </w:tc>
        <w:tc>
          <w:tcPr>
            <w:tcW w:w="1350" w:type="dxa"/>
            <w:shd w:val="clear" w:color="auto" w:fill="auto"/>
          </w:tcPr>
          <w:p w14:paraId="78B1FFC5" w14:textId="5BCD3CE1" w:rsidR="00EF012D" w:rsidRPr="00CC3DCA" w:rsidRDefault="5DAC716C" w:rsidP="007107CF">
            <w:pPr>
              <w:rPr>
                <w:rFonts w:ascii="Avenir" w:eastAsia="Times New Roman" w:hAnsi="Avenir" w:cs="Segoe UI"/>
              </w:rPr>
            </w:pPr>
            <w:r w:rsidRPr="6D45F251">
              <w:rPr>
                <w:rFonts w:ascii="Avenir" w:eastAsia="Times New Roman" w:hAnsi="Avenir" w:cs="Segoe UI"/>
              </w:rPr>
              <w:t>3000</w:t>
            </w:r>
          </w:p>
        </w:tc>
        <w:tc>
          <w:tcPr>
            <w:tcW w:w="1687" w:type="dxa"/>
            <w:shd w:val="clear" w:color="auto" w:fill="FFF2CC" w:themeFill="accent4" w:themeFillTint="33"/>
          </w:tcPr>
          <w:p w14:paraId="4FEF9BAA" w14:textId="77777777" w:rsidR="00EF012D" w:rsidRPr="00CC3DCA" w:rsidRDefault="00EF012D" w:rsidP="007107CF">
            <w:pPr>
              <w:rPr>
                <w:rFonts w:ascii="Avenir" w:eastAsia="Times New Roman" w:hAnsi="Avenir" w:cs="Segoe UI"/>
              </w:rPr>
            </w:pPr>
          </w:p>
        </w:tc>
      </w:tr>
      <w:tr w:rsidR="00EF012D" w:rsidRPr="00591A55" w14:paraId="63CF1106" w14:textId="11C2D840" w:rsidTr="3204C428">
        <w:trPr>
          <w:trHeight w:val="291"/>
          <w:jc w:val="center"/>
        </w:trPr>
        <w:tc>
          <w:tcPr>
            <w:tcW w:w="2057" w:type="dxa"/>
            <w:shd w:val="clear" w:color="auto" w:fill="009193"/>
          </w:tcPr>
          <w:p w14:paraId="61015965" w14:textId="77777777" w:rsidR="00EF012D" w:rsidRPr="00241D3A" w:rsidRDefault="00EF012D" w:rsidP="00517630">
            <w:pPr>
              <w:rPr>
                <w:rFonts w:ascii="Avenir" w:eastAsia="Times New Roman" w:hAnsi="Avenir" w:cs="Segoe UI"/>
                <w:color w:val="FFFFFF" w:themeColor="background1"/>
                <w:sz w:val="20"/>
                <w:szCs w:val="20"/>
              </w:rPr>
            </w:pPr>
            <w:r w:rsidRPr="00241D3A">
              <w:rPr>
                <w:rFonts w:ascii="Avenir" w:eastAsia="Times New Roman" w:hAnsi="Avenir" w:cs="Segoe UI"/>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7107CF">
            <w:pPr>
              <w:rPr>
                <w:rFonts w:ascii="Avenir" w:eastAsia="Times New Roman" w:hAnsi="Avenir" w:cs="Segoe UI"/>
                <w:color w:val="FFFFFF" w:themeColor="background1"/>
              </w:rPr>
            </w:pPr>
            <w:r w:rsidRPr="00241D3A">
              <w:rPr>
                <w:rFonts w:ascii="Avenir" w:eastAsia="Times New Roman"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7107CF">
            <w:pPr>
              <w:rPr>
                <w:rFonts w:ascii="Avenir" w:eastAsia="Times New Roman" w:hAnsi="Avenir" w:cs="Segoe UI"/>
                <w:color w:val="FFFFFF" w:themeColor="background1"/>
              </w:rPr>
            </w:pPr>
            <w:r w:rsidRPr="00241D3A">
              <w:rPr>
                <w:rFonts w:ascii="Avenir" w:eastAsia="Times New Roman"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7107CF">
            <w:pPr>
              <w:rPr>
                <w:rFonts w:ascii="Avenir" w:eastAsia="Times New Roman" w:hAnsi="Avenir" w:cs="Segoe UI"/>
                <w:color w:val="FFFFFF" w:themeColor="background1"/>
                <w:sz w:val="16"/>
                <w:szCs w:val="16"/>
              </w:rPr>
            </w:pPr>
          </w:p>
        </w:tc>
      </w:tr>
      <w:tr w:rsidR="00EF012D" w:rsidRPr="00591A55" w14:paraId="4BEFE862" w14:textId="382C4327" w:rsidTr="3204C428">
        <w:tblPrEx>
          <w:jc w:val="left"/>
        </w:tblPrEx>
        <w:trPr>
          <w:trHeight w:val="291"/>
        </w:trPr>
        <w:tc>
          <w:tcPr>
            <w:tcW w:w="2057" w:type="dxa"/>
          </w:tcPr>
          <w:p w14:paraId="19CCFA35" w14:textId="77777777" w:rsidR="00EF012D" w:rsidRPr="00241D3A" w:rsidRDefault="00EF012D" w:rsidP="007107CF">
            <w:pPr>
              <w:rPr>
                <w:rFonts w:ascii="Avenir" w:eastAsia="Times New Roman" w:hAnsi="Avenir" w:cs="Segoe UI"/>
                <w:sz w:val="20"/>
                <w:szCs w:val="20"/>
              </w:rPr>
            </w:pPr>
            <w:r w:rsidRPr="00241D3A">
              <w:rPr>
                <w:rFonts w:ascii="Avenir" w:eastAsia="Times New Roman" w:hAnsi="Avenir" w:cs="Segoe UI"/>
                <w:sz w:val="20"/>
                <w:szCs w:val="20"/>
              </w:rPr>
              <w:t>New</w:t>
            </w:r>
          </w:p>
        </w:tc>
        <w:tc>
          <w:tcPr>
            <w:tcW w:w="4963" w:type="dxa"/>
            <w:gridSpan w:val="3"/>
          </w:tcPr>
          <w:p w14:paraId="4CD1A3FA" w14:textId="0C31970B" w:rsidR="00EF012D" w:rsidRPr="00CC3DCA" w:rsidRDefault="39FBC63E" w:rsidP="6D45F251">
            <w:pPr>
              <w:rPr>
                <w:rFonts w:ascii="Avenir" w:eastAsia="Times New Roman" w:hAnsi="Avenir" w:cs="Segoe UI"/>
              </w:rPr>
            </w:pPr>
            <w:r w:rsidRPr="3204C428">
              <w:rPr>
                <w:rFonts w:ascii="Avenir" w:eastAsia="Times New Roman" w:hAnsi="Avenir" w:cs="Segoe UI"/>
                <w:b/>
                <w:bCs/>
              </w:rPr>
              <w:t>Splash top</w:t>
            </w:r>
            <w:r w:rsidR="7605D7D8" w:rsidRPr="3204C428">
              <w:rPr>
                <w:rFonts w:ascii="Avenir" w:eastAsia="Times New Roman" w:hAnsi="Avenir" w:cs="Segoe UI"/>
              </w:rPr>
              <w:t>,</w:t>
            </w:r>
            <w:r w:rsidR="471E77C5" w:rsidRPr="3204C428">
              <w:rPr>
                <w:rFonts w:ascii="Avenir" w:eastAsia="Times New Roman" w:hAnsi="Avenir" w:cs="Segoe UI"/>
              </w:rPr>
              <w:t xml:space="preserve"> </w:t>
            </w:r>
            <w:r w:rsidR="23FFCEE7" w:rsidRPr="3204C428">
              <w:rPr>
                <w:rFonts w:ascii="Avenir" w:eastAsia="Times New Roman" w:hAnsi="Avenir" w:cs="Segoe UI"/>
              </w:rPr>
              <w:t>continued</w:t>
            </w:r>
            <w:r w:rsidR="471E77C5" w:rsidRPr="3204C428">
              <w:rPr>
                <w:rFonts w:ascii="Avenir" w:eastAsia="Times New Roman" w:hAnsi="Avenir" w:cs="Segoe UI"/>
              </w:rPr>
              <w:t xml:space="preserve"> support </w:t>
            </w:r>
          </w:p>
          <w:p w14:paraId="1A022385" w14:textId="7E5124CA" w:rsidR="00EF012D" w:rsidRPr="00CC3DCA" w:rsidRDefault="14562E7A" w:rsidP="6D45F251">
            <w:pPr>
              <w:rPr>
                <w:rFonts w:ascii="Avenir" w:eastAsia="Times New Roman" w:hAnsi="Avenir" w:cs="Segoe UI"/>
              </w:rPr>
            </w:pPr>
            <w:r w:rsidRPr="3204C428">
              <w:rPr>
                <w:rFonts w:ascii="Avenir" w:eastAsia="Times New Roman" w:hAnsi="Avenir" w:cs="Segoe UI"/>
              </w:rPr>
              <w:t>Laptops</w:t>
            </w:r>
            <w:r w:rsidR="52F65927" w:rsidRPr="3204C428">
              <w:rPr>
                <w:rFonts w:ascii="Avenir" w:eastAsia="Times New Roman" w:hAnsi="Avenir" w:cs="Segoe UI"/>
              </w:rPr>
              <w:t xml:space="preserve">, </w:t>
            </w:r>
            <w:r w:rsidR="380EFD02" w:rsidRPr="3204C428">
              <w:rPr>
                <w:rFonts w:ascii="Avenir" w:eastAsia="Times New Roman" w:hAnsi="Avenir" w:cs="Segoe UI"/>
              </w:rPr>
              <w:t xml:space="preserve">Wacom tablets/ ipad </w:t>
            </w:r>
            <w:r w:rsidRPr="3204C428">
              <w:rPr>
                <w:rFonts w:ascii="Avenir" w:eastAsia="Times New Roman" w:hAnsi="Avenir" w:cs="Segoe UI"/>
              </w:rPr>
              <w:t>tablets for teaching from home.</w:t>
            </w:r>
          </w:p>
          <w:p w14:paraId="5822E70C" w14:textId="6FF77C8A" w:rsidR="00EF012D" w:rsidRPr="00CC3DCA" w:rsidRDefault="79BA0341" w:rsidP="3204C428">
            <w:pPr>
              <w:rPr>
                <w:rFonts w:ascii="Avenir" w:eastAsia="Times New Roman" w:hAnsi="Avenir" w:cs="Segoe UI"/>
              </w:rPr>
            </w:pPr>
            <w:r w:rsidRPr="3204C428">
              <w:rPr>
                <w:rFonts w:ascii="Avenir" w:eastAsia="Times New Roman" w:hAnsi="Avenir" w:cs="Segoe UI"/>
              </w:rPr>
              <w:t xml:space="preserve">Stylus </w:t>
            </w:r>
            <w:r w:rsidR="1CAB311B" w:rsidRPr="3204C428">
              <w:rPr>
                <w:rFonts w:ascii="Avenir" w:eastAsia="Times New Roman" w:hAnsi="Avenir" w:cs="Segoe UI"/>
              </w:rPr>
              <w:t xml:space="preserve">Pen </w:t>
            </w:r>
          </w:p>
          <w:p w14:paraId="44E07ADD" w14:textId="33A1717D" w:rsidR="00EF012D" w:rsidRPr="00CC3DCA" w:rsidRDefault="00EF012D" w:rsidP="3204C428">
            <w:pPr>
              <w:rPr>
                <w:rFonts w:ascii="Avenir" w:eastAsia="Times New Roman" w:hAnsi="Avenir" w:cs="Segoe UI"/>
              </w:rPr>
            </w:pPr>
          </w:p>
          <w:p w14:paraId="102B5669" w14:textId="61C0DF62" w:rsidR="00EF012D" w:rsidRPr="00CC3DCA" w:rsidRDefault="31E02E23" w:rsidP="3204C428">
            <w:pPr>
              <w:rPr>
                <w:rFonts w:ascii="Avenir" w:eastAsia="Times New Roman" w:hAnsi="Avenir" w:cs="Segoe UI"/>
              </w:rPr>
            </w:pPr>
            <w:r w:rsidRPr="3204C428">
              <w:rPr>
                <w:rFonts w:ascii="Avenir" w:eastAsia="Times New Roman" w:hAnsi="Avenir" w:cs="Segoe UI"/>
              </w:rPr>
              <w:t xml:space="preserve">New classroom set small wacom tablets for check out to students for photoshop and sketching for design class 80 </w:t>
            </w:r>
            <w:r w:rsidR="6B460A75" w:rsidRPr="3204C428">
              <w:rPr>
                <w:rFonts w:ascii="Avenir" w:eastAsia="Times New Roman" w:hAnsi="Avenir" w:cs="Segoe UI"/>
              </w:rPr>
              <w:t xml:space="preserve">intuous pro </w:t>
            </w:r>
          </w:p>
          <w:p w14:paraId="58D2EAE5" w14:textId="046A1E7C" w:rsidR="00EF012D" w:rsidRPr="00CC3DCA" w:rsidRDefault="00EF012D" w:rsidP="3204C428">
            <w:pPr>
              <w:rPr>
                <w:rFonts w:ascii="Avenir" w:eastAsia="Times New Roman" w:hAnsi="Avenir" w:cs="Segoe UI"/>
              </w:rPr>
            </w:pPr>
          </w:p>
          <w:p w14:paraId="67A793BA" w14:textId="614F2106" w:rsidR="00EF012D" w:rsidRPr="00CC3DCA" w:rsidRDefault="00EF012D" w:rsidP="6D45F251">
            <w:pPr>
              <w:rPr>
                <w:rFonts w:ascii="Avenir" w:eastAsia="Times New Roman" w:hAnsi="Avenir" w:cs="Segoe UI"/>
              </w:rPr>
            </w:pPr>
          </w:p>
        </w:tc>
        <w:tc>
          <w:tcPr>
            <w:tcW w:w="1350" w:type="dxa"/>
          </w:tcPr>
          <w:p w14:paraId="4544489E" w14:textId="1E375DA5" w:rsidR="3467F6FD" w:rsidRDefault="3467F6FD" w:rsidP="6D45F251">
            <w:pPr>
              <w:rPr>
                <w:rFonts w:ascii="Avenir" w:eastAsia="Times New Roman" w:hAnsi="Avenir" w:cs="Segoe UI"/>
              </w:rPr>
            </w:pPr>
            <w:r w:rsidRPr="6D45F251">
              <w:rPr>
                <w:rFonts w:ascii="Avenir" w:eastAsia="Times New Roman" w:hAnsi="Avenir" w:cs="Segoe UI"/>
              </w:rPr>
              <w:t xml:space="preserve">  3,000</w:t>
            </w:r>
          </w:p>
          <w:p w14:paraId="7E74E7C0" w14:textId="42DC4846" w:rsidR="00EF012D" w:rsidRPr="00CC3DCA" w:rsidRDefault="7B11329F" w:rsidP="6D45F251">
            <w:pPr>
              <w:rPr>
                <w:rFonts w:ascii="Avenir" w:eastAsia="Times New Roman" w:hAnsi="Avenir" w:cs="Segoe UI"/>
              </w:rPr>
            </w:pPr>
            <w:r w:rsidRPr="6D45F251">
              <w:rPr>
                <w:rFonts w:ascii="Avenir" w:eastAsia="Times New Roman" w:hAnsi="Avenir" w:cs="Segoe UI"/>
              </w:rPr>
              <w:t>3</w:t>
            </w:r>
            <w:r w:rsidR="3467F6FD" w:rsidRPr="6D45F251">
              <w:rPr>
                <w:rFonts w:ascii="Avenir" w:eastAsia="Times New Roman" w:hAnsi="Avenir" w:cs="Segoe UI"/>
              </w:rPr>
              <w:t>1,000</w:t>
            </w:r>
          </w:p>
          <w:p w14:paraId="380B2306" w14:textId="039C27A4" w:rsidR="00EF012D" w:rsidRPr="00CC3DCA" w:rsidRDefault="01BD7771" w:rsidP="6D45F251">
            <w:pPr>
              <w:rPr>
                <w:rFonts w:ascii="Avenir" w:eastAsia="Times New Roman" w:hAnsi="Avenir" w:cs="Segoe UI"/>
              </w:rPr>
            </w:pPr>
            <w:r w:rsidRPr="3204C428">
              <w:rPr>
                <w:rFonts w:ascii="Avenir" w:eastAsia="Times New Roman" w:hAnsi="Avenir" w:cs="Segoe UI"/>
              </w:rPr>
              <w:t>200*31=</w:t>
            </w:r>
          </w:p>
          <w:p w14:paraId="0EA9CB56" w14:textId="598E4FE0" w:rsidR="00EF012D" w:rsidRPr="00CC3DCA" w:rsidRDefault="01BD7771" w:rsidP="3204C428">
            <w:pPr>
              <w:rPr>
                <w:rFonts w:ascii="Avenir" w:eastAsia="Times New Roman" w:hAnsi="Avenir" w:cs="Segoe UI"/>
              </w:rPr>
            </w:pPr>
            <w:r w:rsidRPr="3204C428">
              <w:rPr>
                <w:rFonts w:ascii="Avenir" w:eastAsia="Times New Roman" w:hAnsi="Avenir" w:cs="Segoe UI"/>
              </w:rPr>
              <w:t>6,200</w:t>
            </w:r>
          </w:p>
          <w:p w14:paraId="1834F787" w14:textId="302C46A2" w:rsidR="00EF012D" w:rsidRPr="00CC3DCA" w:rsidRDefault="00EF012D" w:rsidP="3204C428">
            <w:pPr>
              <w:rPr>
                <w:rFonts w:ascii="Avenir" w:eastAsia="Times New Roman" w:hAnsi="Avenir" w:cs="Segoe UI"/>
              </w:rPr>
            </w:pPr>
          </w:p>
          <w:p w14:paraId="22DB238F" w14:textId="0F043408" w:rsidR="00EF012D" w:rsidRPr="00CC3DCA" w:rsidRDefault="75BD19AC" w:rsidP="6D45F251">
            <w:pPr>
              <w:rPr>
                <w:rFonts w:ascii="Avenir" w:eastAsia="Times New Roman" w:hAnsi="Avenir" w:cs="Segoe UI"/>
              </w:rPr>
            </w:pPr>
            <w:r w:rsidRPr="3204C428">
              <w:rPr>
                <w:rFonts w:ascii="Avenir" w:eastAsia="Times New Roman" w:hAnsi="Avenir" w:cs="Segoe UI"/>
              </w:rPr>
              <w:t>31680</w:t>
            </w:r>
          </w:p>
        </w:tc>
        <w:tc>
          <w:tcPr>
            <w:tcW w:w="1687" w:type="dxa"/>
            <w:shd w:val="clear" w:color="auto" w:fill="FFF2CC" w:themeFill="accent4" w:themeFillTint="33"/>
          </w:tcPr>
          <w:p w14:paraId="1518FD05" w14:textId="77777777" w:rsidR="00EF012D" w:rsidRPr="00CC3DCA" w:rsidRDefault="00EF012D" w:rsidP="007107CF">
            <w:pPr>
              <w:rPr>
                <w:rFonts w:ascii="Avenir" w:eastAsia="Times New Roman" w:hAnsi="Avenir" w:cs="Segoe UI"/>
              </w:rPr>
            </w:pPr>
          </w:p>
        </w:tc>
      </w:tr>
      <w:tr w:rsidR="00EF012D" w:rsidRPr="00591A55" w14:paraId="1F2B0C49" w14:textId="7AAF7816" w:rsidTr="3204C428">
        <w:tblPrEx>
          <w:jc w:val="left"/>
        </w:tblPrEx>
        <w:trPr>
          <w:trHeight w:val="291"/>
        </w:trPr>
        <w:tc>
          <w:tcPr>
            <w:tcW w:w="2057" w:type="dxa"/>
          </w:tcPr>
          <w:p w14:paraId="4DB2E3B9" w14:textId="77777777" w:rsidR="00EF012D" w:rsidRPr="00241D3A" w:rsidRDefault="00EF012D" w:rsidP="007107CF">
            <w:pPr>
              <w:rPr>
                <w:rFonts w:ascii="Avenir" w:eastAsia="Times New Roman" w:hAnsi="Avenir" w:cs="Segoe UI"/>
                <w:sz w:val="20"/>
                <w:szCs w:val="20"/>
              </w:rPr>
            </w:pPr>
            <w:r w:rsidRPr="00241D3A">
              <w:rPr>
                <w:rFonts w:ascii="Avenir" w:eastAsia="Times New Roman" w:hAnsi="Avenir" w:cs="Segoe UI"/>
                <w:sz w:val="20"/>
                <w:szCs w:val="20"/>
              </w:rPr>
              <w:t>Replacement</w:t>
            </w:r>
          </w:p>
        </w:tc>
        <w:tc>
          <w:tcPr>
            <w:tcW w:w="4963" w:type="dxa"/>
            <w:gridSpan w:val="3"/>
          </w:tcPr>
          <w:p w14:paraId="12A9B13B" w14:textId="4F9E740B" w:rsidR="00EF012D" w:rsidRPr="00CC3DCA" w:rsidRDefault="3EEE2882" w:rsidP="6D45F251">
            <w:pPr>
              <w:rPr>
                <w:rFonts w:ascii="Avenir" w:eastAsia="Times New Roman" w:hAnsi="Avenir" w:cs="Segoe UI"/>
              </w:rPr>
            </w:pPr>
            <w:r w:rsidRPr="6D45F251">
              <w:rPr>
                <w:rFonts w:ascii="Avenir" w:eastAsia="Times New Roman" w:hAnsi="Avenir" w:cs="Segoe UI"/>
              </w:rPr>
              <w:t>Update computers in labs</w:t>
            </w:r>
          </w:p>
          <w:p w14:paraId="62D70E2A" w14:textId="6EF245A4" w:rsidR="00EF012D" w:rsidRPr="00CC3DCA" w:rsidRDefault="0CE3C98C" w:rsidP="6D45F251">
            <w:pPr>
              <w:rPr>
                <w:rFonts w:ascii="Avenir" w:eastAsia="Times New Roman" w:hAnsi="Avenir" w:cs="Segoe UI"/>
              </w:rPr>
            </w:pPr>
            <w:r w:rsidRPr="6D45F251">
              <w:rPr>
                <w:rFonts w:ascii="Avenir" w:eastAsia="Times New Roman" w:hAnsi="Avenir" w:cs="Segoe UI"/>
              </w:rPr>
              <w:t>2 ENG HD Cameras</w:t>
            </w:r>
          </w:p>
        </w:tc>
        <w:tc>
          <w:tcPr>
            <w:tcW w:w="1350" w:type="dxa"/>
          </w:tcPr>
          <w:p w14:paraId="0D856055" w14:textId="4BAFC6AB" w:rsidR="00EF012D" w:rsidRPr="00CC3DCA" w:rsidRDefault="00EF012D" w:rsidP="6D45F251">
            <w:pPr>
              <w:rPr>
                <w:rFonts w:ascii="Avenir" w:eastAsia="Times New Roman" w:hAnsi="Avenir" w:cs="Segoe UI"/>
              </w:rPr>
            </w:pPr>
          </w:p>
          <w:p w14:paraId="6F4758EA" w14:textId="4650CE2F" w:rsidR="00EF012D" w:rsidRPr="00CC3DCA" w:rsidRDefault="0CE3C98C" w:rsidP="6D45F251">
            <w:pPr>
              <w:rPr>
                <w:rFonts w:ascii="Avenir" w:eastAsia="Times New Roman" w:hAnsi="Avenir" w:cs="Segoe UI"/>
              </w:rPr>
            </w:pPr>
            <w:r w:rsidRPr="6D45F251">
              <w:rPr>
                <w:rFonts w:ascii="Avenir" w:eastAsia="Times New Roman" w:hAnsi="Avenir" w:cs="Segoe UI"/>
              </w:rPr>
              <w:t xml:space="preserve">   7100</w:t>
            </w:r>
          </w:p>
        </w:tc>
        <w:tc>
          <w:tcPr>
            <w:tcW w:w="1687" w:type="dxa"/>
            <w:shd w:val="clear" w:color="auto" w:fill="FFF2CC" w:themeFill="accent4" w:themeFillTint="33"/>
          </w:tcPr>
          <w:p w14:paraId="389EEAF0" w14:textId="77777777" w:rsidR="00EF012D" w:rsidRPr="00CC3DCA" w:rsidRDefault="00EF012D" w:rsidP="007107CF">
            <w:pPr>
              <w:rPr>
                <w:rFonts w:ascii="Avenir" w:eastAsia="Times New Roman" w:hAnsi="Avenir" w:cs="Segoe UI"/>
              </w:rPr>
            </w:pPr>
          </w:p>
        </w:tc>
      </w:tr>
      <w:tr w:rsidR="00EF012D" w:rsidRPr="00591A55" w14:paraId="44AE0BEA" w14:textId="43A7D846" w:rsidTr="3204C428">
        <w:tblPrEx>
          <w:jc w:val="left"/>
        </w:tblPrEx>
        <w:trPr>
          <w:trHeight w:val="291"/>
        </w:trPr>
        <w:tc>
          <w:tcPr>
            <w:tcW w:w="2057" w:type="dxa"/>
            <w:shd w:val="clear" w:color="auto" w:fill="009193"/>
          </w:tcPr>
          <w:p w14:paraId="518308FC" w14:textId="77777777" w:rsidR="00EF012D" w:rsidRPr="00241D3A" w:rsidRDefault="00EF012D" w:rsidP="007107CF">
            <w:pPr>
              <w:rPr>
                <w:rFonts w:ascii="Avenir" w:eastAsia="Times New Roman" w:hAnsi="Avenir" w:cs="Segoe UI"/>
                <w:color w:val="FFFFFF" w:themeColor="background1"/>
                <w:sz w:val="20"/>
                <w:szCs w:val="20"/>
              </w:rPr>
            </w:pPr>
            <w:r w:rsidRPr="00241D3A">
              <w:rPr>
                <w:rFonts w:ascii="Avenir" w:eastAsia="Times New Roman" w:hAnsi="Avenir" w:cs="Segoe UI"/>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eastAsia="Times New Roman" w:hAnsi="Avenir" w:cs="Segoe UI"/>
                <w:color w:val="FFFFFF" w:themeColor="background1"/>
              </w:rPr>
            </w:pPr>
            <w:r w:rsidRPr="00241D3A">
              <w:rPr>
                <w:rFonts w:ascii="Avenir" w:eastAsia="Times New Roman"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7107CF">
            <w:pPr>
              <w:rPr>
                <w:rFonts w:ascii="Avenir" w:eastAsia="Times New Roman" w:hAnsi="Avenir" w:cs="Segoe UI"/>
                <w:color w:val="FFFFFF" w:themeColor="background1"/>
              </w:rPr>
            </w:pPr>
            <w:r w:rsidRPr="00241D3A">
              <w:rPr>
                <w:rFonts w:ascii="Avenir" w:eastAsia="Times New Roman"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7107CF">
            <w:pPr>
              <w:rPr>
                <w:rFonts w:ascii="Avenir" w:eastAsia="Times New Roman" w:hAnsi="Avenir" w:cs="Segoe UI"/>
                <w:color w:val="FFFFFF" w:themeColor="background1"/>
                <w:sz w:val="16"/>
                <w:szCs w:val="16"/>
              </w:rPr>
            </w:pPr>
          </w:p>
        </w:tc>
      </w:tr>
      <w:tr w:rsidR="00EF012D" w:rsidRPr="00591A55" w14:paraId="7C87ED18" w14:textId="17DF5CB8" w:rsidTr="3204C428">
        <w:tblPrEx>
          <w:jc w:val="left"/>
        </w:tblPrEx>
        <w:trPr>
          <w:trHeight w:val="291"/>
        </w:trPr>
        <w:tc>
          <w:tcPr>
            <w:tcW w:w="2057" w:type="dxa"/>
          </w:tcPr>
          <w:p w14:paraId="640BDB29" w14:textId="77777777" w:rsidR="00EF012D" w:rsidRPr="00241D3A" w:rsidRDefault="00EF012D" w:rsidP="007107CF">
            <w:pPr>
              <w:rPr>
                <w:rFonts w:ascii="Avenir" w:eastAsia="Times New Roman" w:hAnsi="Avenir" w:cs="Segoe UI"/>
                <w:sz w:val="20"/>
                <w:szCs w:val="20"/>
              </w:rPr>
            </w:pPr>
            <w:r w:rsidRPr="00241D3A">
              <w:rPr>
                <w:rFonts w:ascii="Avenir" w:eastAsia="Times New Roman" w:hAnsi="Avenir" w:cs="Segoe UI"/>
                <w:sz w:val="20"/>
                <w:szCs w:val="20"/>
              </w:rPr>
              <w:t>Classrooms</w:t>
            </w:r>
          </w:p>
        </w:tc>
        <w:tc>
          <w:tcPr>
            <w:tcW w:w="4963" w:type="dxa"/>
            <w:gridSpan w:val="3"/>
          </w:tcPr>
          <w:p w14:paraId="35E394DA" w14:textId="5A71CEF9" w:rsidR="00EF012D" w:rsidRPr="00CC3DCA" w:rsidRDefault="1EAF3F16" w:rsidP="6D45F251">
            <w:pPr>
              <w:rPr>
                <w:rFonts w:ascii="Avenir" w:eastAsia="Avenir" w:hAnsi="Avenir" w:cs="Avenir"/>
                <w:color w:val="000000" w:themeColor="text1"/>
                <w:sz w:val="20"/>
                <w:szCs w:val="20"/>
              </w:rPr>
            </w:pPr>
            <w:r w:rsidRPr="6D45F251">
              <w:rPr>
                <w:rFonts w:ascii="Avenir" w:eastAsia="Avenir" w:hAnsi="Avenir" w:cs="Avenir"/>
                <w:color w:val="000000" w:themeColor="text1"/>
                <w:sz w:val="20"/>
                <w:szCs w:val="20"/>
              </w:rPr>
              <w:t xml:space="preserve">4 </w:t>
            </w:r>
            <w:r w:rsidR="0F5A6192" w:rsidRPr="6D45F251">
              <w:rPr>
                <w:rFonts w:ascii="Avenir" w:eastAsia="Avenir" w:hAnsi="Avenir" w:cs="Avenir"/>
                <w:color w:val="000000" w:themeColor="text1"/>
                <w:sz w:val="20"/>
                <w:szCs w:val="20"/>
              </w:rPr>
              <w:t xml:space="preserve">Teaching </w:t>
            </w:r>
            <w:r w:rsidR="22F98877" w:rsidRPr="6D45F251">
              <w:rPr>
                <w:rFonts w:ascii="Avenir" w:eastAsia="Avenir" w:hAnsi="Avenir" w:cs="Avenir"/>
                <w:color w:val="000000" w:themeColor="text1"/>
                <w:sz w:val="20"/>
                <w:szCs w:val="20"/>
              </w:rPr>
              <w:t xml:space="preserve">Space - Space for </w:t>
            </w:r>
            <w:r w:rsidR="47C827D2" w:rsidRPr="6D45F251">
              <w:rPr>
                <w:rFonts w:ascii="Avenir" w:eastAsia="Avenir" w:hAnsi="Avenir" w:cs="Avenir"/>
                <w:color w:val="000000" w:themeColor="text1"/>
                <w:sz w:val="20"/>
                <w:szCs w:val="20"/>
              </w:rPr>
              <w:t xml:space="preserve">setting up teaching environment </w:t>
            </w:r>
            <w:r w:rsidR="22F98877" w:rsidRPr="6D45F251">
              <w:rPr>
                <w:rFonts w:ascii="Avenir" w:eastAsia="Avenir" w:hAnsi="Avenir" w:cs="Avenir"/>
                <w:color w:val="000000" w:themeColor="text1"/>
                <w:sz w:val="20"/>
                <w:szCs w:val="20"/>
              </w:rPr>
              <w:t xml:space="preserve">for </w:t>
            </w:r>
            <w:r w:rsidR="0B1A6E4A" w:rsidRPr="6D45F251">
              <w:rPr>
                <w:rFonts w:ascii="Avenir" w:eastAsia="Avenir" w:hAnsi="Avenir" w:cs="Avenir"/>
                <w:color w:val="000000" w:themeColor="text1"/>
                <w:sz w:val="20"/>
                <w:szCs w:val="20"/>
              </w:rPr>
              <w:t>online teaching</w:t>
            </w:r>
            <w:r w:rsidR="22F98877" w:rsidRPr="6D45F251">
              <w:rPr>
                <w:rFonts w:ascii="Avenir" w:eastAsia="Avenir" w:hAnsi="Avenir" w:cs="Avenir"/>
                <w:color w:val="000000" w:themeColor="text1"/>
                <w:sz w:val="20"/>
                <w:szCs w:val="20"/>
              </w:rPr>
              <w:t xml:space="preserve"> - white boards</w:t>
            </w:r>
            <w:r w:rsidR="525EEA94" w:rsidRPr="6D45F251">
              <w:rPr>
                <w:rFonts w:ascii="Avenir" w:eastAsia="Avenir" w:hAnsi="Avenir" w:cs="Avenir"/>
                <w:color w:val="000000" w:themeColor="text1"/>
                <w:sz w:val="20"/>
                <w:szCs w:val="20"/>
              </w:rPr>
              <w:t xml:space="preserve"> – Monitor + webcam </w:t>
            </w:r>
            <w:r w:rsidR="035E1412" w:rsidRPr="6D45F251">
              <w:rPr>
                <w:rFonts w:ascii="Avenir" w:eastAsia="Avenir" w:hAnsi="Avenir" w:cs="Avenir"/>
                <w:color w:val="000000" w:themeColor="text1"/>
                <w:sz w:val="20"/>
                <w:szCs w:val="20"/>
              </w:rPr>
              <w:t>(</w:t>
            </w:r>
            <w:r w:rsidR="5065D53B" w:rsidRPr="6D45F251">
              <w:rPr>
                <w:rFonts w:ascii="Avenir" w:eastAsia="Avenir" w:hAnsi="Avenir" w:cs="Avenir"/>
                <w:color w:val="000000" w:themeColor="text1"/>
                <w:sz w:val="20"/>
                <w:szCs w:val="20"/>
              </w:rPr>
              <w:t>J</w:t>
            </w:r>
            <w:r w:rsidR="035E1412" w:rsidRPr="6D45F251">
              <w:rPr>
                <w:rFonts w:ascii="Avenir" w:eastAsia="Avenir" w:hAnsi="Avenir" w:cs="Avenir"/>
                <w:color w:val="000000" w:themeColor="text1"/>
                <w:sz w:val="20"/>
                <w:szCs w:val="20"/>
              </w:rPr>
              <w:t>oe check)</w:t>
            </w:r>
          </w:p>
        </w:tc>
        <w:tc>
          <w:tcPr>
            <w:tcW w:w="1350" w:type="dxa"/>
          </w:tcPr>
          <w:p w14:paraId="76D24AAE" w14:textId="77777777" w:rsidR="00EF012D" w:rsidRPr="00CC3DCA" w:rsidRDefault="00EF012D" w:rsidP="007107CF">
            <w:pPr>
              <w:rPr>
                <w:rFonts w:ascii="Avenir" w:eastAsia="Times New Roman" w:hAnsi="Avenir" w:cs="Segoe UI"/>
              </w:rPr>
            </w:pPr>
          </w:p>
        </w:tc>
        <w:tc>
          <w:tcPr>
            <w:tcW w:w="1687" w:type="dxa"/>
            <w:shd w:val="clear" w:color="auto" w:fill="FFF2CC" w:themeFill="accent4" w:themeFillTint="33"/>
          </w:tcPr>
          <w:p w14:paraId="6EF4C0EE" w14:textId="77777777" w:rsidR="00EF012D" w:rsidRPr="00CC3DCA" w:rsidRDefault="00EF012D" w:rsidP="007107CF">
            <w:pPr>
              <w:rPr>
                <w:rFonts w:ascii="Avenir" w:eastAsia="Times New Roman" w:hAnsi="Avenir" w:cs="Segoe UI"/>
              </w:rPr>
            </w:pPr>
          </w:p>
        </w:tc>
      </w:tr>
      <w:tr w:rsidR="00EF012D" w:rsidRPr="00591A55" w14:paraId="5FDA582B" w14:textId="3E9A4C3E" w:rsidTr="3204C428">
        <w:tblPrEx>
          <w:jc w:val="left"/>
        </w:tblPrEx>
        <w:trPr>
          <w:trHeight w:val="291"/>
        </w:trPr>
        <w:tc>
          <w:tcPr>
            <w:tcW w:w="2057" w:type="dxa"/>
          </w:tcPr>
          <w:p w14:paraId="059FA38A" w14:textId="77777777" w:rsidR="00EF012D" w:rsidRPr="00241D3A" w:rsidRDefault="00EF012D" w:rsidP="007107CF">
            <w:pPr>
              <w:rPr>
                <w:rFonts w:ascii="Avenir" w:eastAsia="Times New Roman" w:hAnsi="Avenir" w:cs="Segoe UI"/>
                <w:sz w:val="20"/>
                <w:szCs w:val="20"/>
              </w:rPr>
            </w:pPr>
            <w:r w:rsidRPr="00241D3A">
              <w:rPr>
                <w:rFonts w:ascii="Avenir" w:eastAsia="Times New Roman" w:hAnsi="Avenir" w:cs="Segoe UI"/>
                <w:sz w:val="20"/>
                <w:szCs w:val="20"/>
              </w:rPr>
              <w:t>Offices</w:t>
            </w:r>
          </w:p>
        </w:tc>
        <w:tc>
          <w:tcPr>
            <w:tcW w:w="4963" w:type="dxa"/>
            <w:gridSpan w:val="3"/>
          </w:tcPr>
          <w:p w14:paraId="58519550" w14:textId="632A0B8D" w:rsidR="00EF012D" w:rsidRPr="00CC3DCA" w:rsidRDefault="438006AC" w:rsidP="6D45F251">
            <w:pPr>
              <w:rPr>
                <w:rFonts w:ascii="Avenir" w:eastAsia="Avenir" w:hAnsi="Avenir" w:cs="Avenir"/>
                <w:color w:val="000000" w:themeColor="text1"/>
                <w:sz w:val="20"/>
                <w:szCs w:val="20"/>
              </w:rPr>
            </w:pPr>
            <w:r w:rsidRPr="6D45F251">
              <w:rPr>
                <w:rFonts w:ascii="Avenir" w:eastAsia="Avenir" w:hAnsi="Avenir" w:cs="Avenir"/>
                <w:color w:val="000000" w:themeColor="text1"/>
                <w:sz w:val="20"/>
                <w:szCs w:val="20"/>
              </w:rPr>
              <w:t xml:space="preserve">Offices for Part Time Faculty - with </w:t>
            </w:r>
            <w:r w:rsidR="1040540B" w:rsidRPr="6D45F251">
              <w:rPr>
                <w:rFonts w:ascii="Avenir" w:eastAsia="Avenir" w:hAnsi="Avenir" w:cs="Avenir"/>
                <w:color w:val="000000" w:themeColor="text1"/>
                <w:sz w:val="20"/>
                <w:szCs w:val="20"/>
              </w:rPr>
              <w:t>31</w:t>
            </w:r>
            <w:r w:rsidRPr="6D45F251">
              <w:rPr>
                <w:rFonts w:ascii="Avenir" w:eastAsia="Avenir" w:hAnsi="Avenir" w:cs="Avenir"/>
                <w:color w:val="000000" w:themeColor="text1"/>
                <w:sz w:val="20"/>
                <w:szCs w:val="20"/>
              </w:rPr>
              <w:t xml:space="preserve"> faculty we cannot fit in one office space</w:t>
            </w:r>
          </w:p>
        </w:tc>
        <w:tc>
          <w:tcPr>
            <w:tcW w:w="1350" w:type="dxa"/>
          </w:tcPr>
          <w:p w14:paraId="4CD9F009" w14:textId="77777777" w:rsidR="00EF012D" w:rsidRPr="00CC3DCA" w:rsidRDefault="00EF012D" w:rsidP="007107CF">
            <w:pPr>
              <w:rPr>
                <w:rFonts w:ascii="Avenir" w:eastAsia="Times New Roman" w:hAnsi="Avenir" w:cs="Segoe UI"/>
              </w:rPr>
            </w:pPr>
          </w:p>
        </w:tc>
        <w:tc>
          <w:tcPr>
            <w:tcW w:w="1687" w:type="dxa"/>
            <w:shd w:val="clear" w:color="auto" w:fill="FFF2CC" w:themeFill="accent4" w:themeFillTint="33"/>
          </w:tcPr>
          <w:p w14:paraId="406BC203" w14:textId="77777777" w:rsidR="00EF012D" w:rsidRPr="00CC3DCA" w:rsidRDefault="00EF012D" w:rsidP="007107CF">
            <w:pPr>
              <w:rPr>
                <w:rFonts w:ascii="Avenir" w:eastAsia="Times New Roman" w:hAnsi="Avenir" w:cs="Segoe UI"/>
              </w:rPr>
            </w:pPr>
          </w:p>
        </w:tc>
      </w:tr>
      <w:tr w:rsidR="00EF012D" w:rsidRPr="00591A55" w14:paraId="0944A8D6" w14:textId="00FEBE9E" w:rsidTr="3204C428">
        <w:tblPrEx>
          <w:jc w:val="left"/>
        </w:tblPrEx>
        <w:trPr>
          <w:trHeight w:val="291"/>
        </w:trPr>
        <w:tc>
          <w:tcPr>
            <w:tcW w:w="2057" w:type="dxa"/>
          </w:tcPr>
          <w:p w14:paraId="56754DB9" w14:textId="77777777" w:rsidR="00EF012D" w:rsidRPr="00241D3A" w:rsidRDefault="00EF012D" w:rsidP="00CD46CB">
            <w:pPr>
              <w:rPr>
                <w:rFonts w:ascii="Avenir" w:eastAsia="Times New Roman" w:hAnsi="Avenir" w:cs="Segoe UI"/>
                <w:sz w:val="20"/>
                <w:szCs w:val="20"/>
              </w:rPr>
            </w:pPr>
            <w:r w:rsidRPr="00241D3A">
              <w:rPr>
                <w:rFonts w:ascii="Avenir" w:eastAsia="Times New Roman" w:hAnsi="Avenir" w:cs="Segoe UI"/>
                <w:sz w:val="20"/>
                <w:szCs w:val="20"/>
              </w:rPr>
              <w:t>Labs</w:t>
            </w:r>
          </w:p>
        </w:tc>
        <w:tc>
          <w:tcPr>
            <w:tcW w:w="4963" w:type="dxa"/>
            <w:gridSpan w:val="3"/>
          </w:tcPr>
          <w:p w14:paraId="06262DE8" w14:textId="2C8D2A4A" w:rsidR="00EF012D" w:rsidRPr="00CC3DCA" w:rsidRDefault="302027E0" w:rsidP="007107CF">
            <w:r w:rsidRPr="6D45F251">
              <w:rPr>
                <w:rFonts w:ascii="Avenir" w:eastAsia="Avenir" w:hAnsi="Avenir" w:cs="Avenir"/>
                <w:color w:val="000000" w:themeColor="text1"/>
                <w:sz w:val="20"/>
                <w:szCs w:val="20"/>
              </w:rPr>
              <w:t xml:space="preserve"> </w:t>
            </w:r>
            <w:r w:rsidR="5FE23A5A" w:rsidRPr="6D45F251">
              <w:rPr>
                <w:rFonts w:ascii="Avenir" w:eastAsia="Avenir" w:hAnsi="Avenir" w:cs="Avenir"/>
                <w:color w:val="000000" w:themeColor="text1"/>
                <w:sz w:val="20"/>
                <w:szCs w:val="20"/>
              </w:rPr>
              <w:t>multipurpose</w:t>
            </w:r>
            <w:r w:rsidRPr="6D45F251">
              <w:rPr>
                <w:rFonts w:ascii="Avenir" w:eastAsia="Avenir" w:hAnsi="Avenir" w:cs="Avenir"/>
                <w:color w:val="000000" w:themeColor="text1"/>
                <w:sz w:val="20"/>
                <w:szCs w:val="20"/>
              </w:rPr>
              <w:t xml:space="preserve"> Lab/lecture for Laptops </w:t>
            </w:r>
          </w:p>
          <w:p w14:paraId="3EF34B82" w14:textId="7B57B823" w:rsidR="00EF012D" w:rsidRPr="00CC3DCA" w:rsidRDefault="302027E0" w:rsidP="6D45F251">
            <w:pPr>
              <w:rPr>
                <w:rFonts w:ascii="Avenir" w:eastAsia="Avenir" w:hAnsi="Avenir" w:cs="Avenir"/>
                <w:color w:val="000000" w:themeColor="text1"/>
                <w:sz w:val="20"/>
                <w:szCs w:val="20"/>
              </w:rPr>
            </w:pPr>
            <w:r w:rsidRPr="6D45F251">
              <w:rPr>
                <w:rFonts w:ascii="Avenir" w:eastAsia="Avenir" w:hAnsi="Avenir" w:cs="Avenir"/>
                <w:color w:val="000000" w:themeColor="text1"/>
                <w:sz w:val="20"/>
                <w:szCs w:val="20"/>
              </w:rPr>
              <w:t>Larger studio space for video</w:t>
            </w:r>
            <w:r w:rsidR="2C62549C" w:rsidRPr="6D45F251">
              <w:rPr>
                <w:rFonts w:ascii="Avenir" w:eastAsia="Avenir" w:hAnsi="Avenir" w:cs="Avenir"/>
                <w:color w:val="000000" w:themeColor="text1"/>
                <w:sz w:val="20"/>
                <w:szCs w:val="20"/>
              </w:rPr>
              <w:t xml:space="preserve"> production</w:t>
            </w:r>
            <w:r w:rsidRPr="6D45F251">
              <w:rPr>
                <w:rFonts w:ascii="Avenir" w:eastAsia="Avenir" w:hAnsi="Avenir" w:cs="Avenir"/>
                <w:color w:val="000000" w:themeColor="text1"/>
                <w:sz w:val="20"/>
                <w:szCs w:val="20"/>
              </w:rPr>
              <w:t>.</w:t>
            </w:r>
          </w:p>
          <w:p w14:paraId="6D33A5D2" w14:textId="531B8E2D" w:rsidR="00EF012D" w:rsidRPr="00CC3DCA" w:rsidRDefault="00EF012D" w:rsidP="6D45F251">
            <w:pPr>
              <w:rPr>
                <w:rFonts w:ascii="Avenir" w:eastAsia="Avenir" w:hAnsi="Avenir" w:cs="Avenir"/>
                <w:color w:val="000000" w:themeColor="text1"/>
                <w:sz w:val="20"/>
                <w:szCs w:val="20"/>
              </w:rPr>
            </w:pPr>
          </w:p>
        </w:tc>
        <w:tc>
          <w:tcPr>
            <w:tcW w:w="1350" w:type="dxa"/>
          </w:tcPr>
          <w:p w14:paraId="716D4D8A" w14:textId="77777777" w:rsidR="00EF012D" w:rsidRPr="00CC3DCA" w:rsidRDefault="00EF012D" w:rsidP="007107CF">
            <w:pPr>
              <w:rPr>
                <w:rFonts w:ascii="Avenir" w:eastAsia="Times New Roman" w:hAnsi="Avenir" w:cs="Segoe UI"/>
              </w:rPr>
            </w:pPr>
          </w:p>
        </w:tc>
        <w:tc>
          <w:tcPr>
            <w:tcW w:w="1687" w:type="dxa"/>
            <w:shd w:val="clear" w:color="auto" w:fill="FFF2CC" w:themeFill="accent4" w:themeFillTint="33"/>
          </w:tcPr>
          <w:p w14:paraId="47E3587D" w14:textId="77777777" w:rsidR="00EF012D" w:rsidRPr="00CC3DCA" w:rsidRDefault="00EF012D" w:rsidP="007107CF">
            <w:pPr>
              <w:rPr>
                <w:rFonts w:ascii="Avenir" w:eastAsia="Times New Roman" w:hAnsi="Avenir" w:cs="Segoe UI"/>
              </w:rPr>
            </w:pPr>
          </w:p>
        </w:tc>
      </w:tr>
      <w:tr w:rsidR="00EF012D" w:rsidRPr="00591A55" w14:paraId="7E51A990" w14:textId="77C689E0" w:rsidTr="3204C428">
        <w:tblPrEx>
          <w:jc w:val="left"/>
        </w:tblPrEx>
        <w:trPr>
          <w:trHeight w:val="291"/>
        </w:trPr>
        <w:tc>
          <w:tcPr>
            <w:tcW w:w="2057" w:type="dxa"/>
          </w:tcPr>
          <w:p w14:paraId="2A0DDD67" w14:textId="77777777" w:rsidR="00EF012D" w:rsidRPr="00241D3A" w:rsidRDefault="00EF012D" w:rsidP="00CD46CB">
            <w:pPr>
              <w:rPr>
                <w:rFonts w:ascii="Avenir" w:eastAsia="Times New Roman" w:hAnsi="Avenir" w:cs="Segoe UI"/>
                <w:sz w:val="20"/>
                <w:szCs w:val="20"/>
              </w:rPr>
            </w:pPr>
            <w:r w:rsidRPr="00241D3A">
              <w:rPr>
                <w:rFonts w:ascii="Avenir" w:eastAsia="Times New Roman" w:hAnsi="Avenir" w:cs="Segoe UI"/>
                <w:sz w:val="20"/>
                <w:szCs w:val="20"/>
              </w:rPr>
              <w:t>Other</w:t>
            </w:r>
          </w:p>
        </w:tc>
        <w:tc>
          <w:tcPr>
            <w:tcW w:w="4963" w:type="dxa"/>
            <w:gridSpan w:val="3"/>
          </w:tcPr>
          <w:p w14:paraId="7FCAAAEF" w14:textId="7DC7D106" w:rsidR="00EF012D" w:rsidRPr="00CC3DCA" w:rsidRDefault="34F08BED" w:rsidP="6D45F251">
            <w:r w:rsidRPr="52DE6BD7">
              <w:rPr>
                <w:rFonts w:ascii="Avenir" w:eastAsia="Avenir" w:hAnsi="Avenir" w:cs="Avenir"/>
                <w:color w:val="000000" w:themeColor="text1"/>
                <w:sz w:val="20"/>
                <w:szCs w:val="20"/>
              </w:rPr>
              <w:t>VR Lab / Design Thinking space</w:t>
            </w:r>
          </w:p>
          <w:p w14:paraId="70F39314" w14:textId="45C7FD79" w:rsidR="00EF012D" w:rsidRPr="00CC3DCA" w:rsidRDefault="5BBDABFB" w:rsidP="52DE6BD7">
            <w:pPr>
              <w:rPr>
                <w:rFonts w:ascii="Avenir" w:eastAsia="Avenir" w:hAnsi="Avenir" w:cs="Avenir"/>
                <w:color w:val="000000" w:themeColor="text1"/>
                <w:sz w:val="20"/>
                <w:szCs w:val="20"/>
              </w:rPr>
            </w:pPr>
            <w:r w:rsidRPr="52DE6BD7">
              <w:rPr>
                <w:rFonts w:ascii="Avenir" w:eastAsia="Avenir" w:hAnsi="Avenir" w:cs="Avenir"/>
                <w:color w:val="000000" w:themeColor="text1"/>
                <w:sz w:val="20"/>
                <w:szCs w:val="20"/>
              </w:rPr>
              <w:t>Secure storage for Equipment lending library</w:t>
            </w:r>
          </w:p>
        </w:tc>
        <w:tc>
          <w:tcPr>
            <w:tcW w:w="1350" w:type="dxa"/>
          </w:tcPr>
          <w:p w14:paraId="4B5E5E3A" w14:textId="77777777" w:rsidR="00EF012D" w:rsidRPr="00CC3DCA" w:rsidRDefault="00EF012D" w:rsidP="007107CF">
            <w:pPr>
              <w:rPr>
                <w:rFonts w:ascii="Avenir" w:eastAsia="Times New Roman" w:hAnsi="Avenir" w:cs="Segoe UI"/>
              </w:rPr>
            </w:pPr>
          </w:p>
        </w:tc>
        <w:tc>
          <w:tcPr>
            <w:tcW w:w="1687" w:type="dxa"/>
            <w:shd w:val="clear" w:color="auto" w:fill="FFF2CC" w:themeFill="accent4" w:themeFillTint="33"/>
          </w:tcPr>
          <w:p w14:paraId="16A45335" w14:textId="77777777" w:rsidR="00EF012D" w:rsidRPr="00CC3DCA" w:rsidRDefault="00EF012D" w:rsidP="007107CF">
            <w:pPr>
              <w:rPr>
                <w:rFonts w:ascii="Avenir" w:eastAsia="Times New Roman" w:hAnsi="Avenir" w:cs="Segoe UI"/>
              </w:rPr>
            </w:pPr>
          </w:p>
        </w:tc>
      </w:tr>
      <w:tr w:rsidR="00EF012D" w:rsidRPr="00591A55" w14:paraId="7F4109C1" w14:textId="3918E368" w:rsidTr="3204C428">
        <w:tblPrEx>
          <w:jc w:val="left"/>
        </w:tblPrEx>
        <w:trPr>
          <w:trHeight w:val="291"/>
        </w:trPr>
        <w:tc>
          <w:tcPr>
            <w:tcW w:w="2057" w:type="dxa"/>
            <w:shd w:val="clear" w:color="auto" w:fill="009193"/>
          </w:tcPr>
          <w:p w14:paraId="1DE2F8FE" w14:textId="77777777" w:rsidR="00EF012D" w:rsidRPr="00241D3A" w:rsidRDefault="00EF012D" w:rsidP="00CD46CB">
            <w:pPr>
              <w:rPr>
                <w:rFonts w:ascii="Avenir" w:eastAsia="Times New Roman" w:hAnsi="Avenir" w:cs="Segoe UI"/>
                <w:color w:val="FFFFFF" w:themeColor="background1"/>
                <w:sz w:val="20"/>
                <w:szCs w:val="20"/>
              </w:rPr>
            </w:pPr>
            <w:r w:rsidRPr="00241D3A">
              <w:rPr>
                <w:rFonts w:ascii="Avenir" w:eastAsia="Times New Roman" w:hAnsi="Avenir" w:cs="Segoe UI"/>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7107CF">
            <w:pPr>
              <w:rPr>
                <w:rFonts w:ascii="Avenir" w:eastAsia="Times New Roman" w:hAnsi="Avenir" w:cs="Segoe UI"/>
                <w:color w:val="FFFFFF" w:themeColor="background1"/>
              </w:rPr>
            </w:pPr>
            <w:r w:rsidRPr="00241D3A">
              <w:rPr>
                <w:rFonts w:ascii="Avenir" w:eastAsia="Times New Roman"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7107CF">
            <w:pPr>
              <w:rPr>
                <w:rFonts w:ascii="Avenir" w:eastAsia="Times New Roman" w:hAnsi="Avenir" w:cs="Segoe UI"/>
                <w:color w:val="FFFFFF" w:themeColor="background1"/>
              </w:rPr>
            </w:pPr>
            <w:r w:rsidRPr="00241D3A">
              <w:rPr>
                <w:rFonts w:ascii="Avenir" w:eastAsia="Times New Roman"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7107CF">
            <w:pPr>
              <w:rPr>
                <w:rFonts w:ascii="Avenir" w:eastAsia="Times New Roman" w:hAnsi="Avenir" w:cs="Segoe UI"/>
                <w:color w:val="FFFFFF" w:themeColor="background1"/>
                <w:sz w:val="16"/>
                <w:szCs w:val="16"/>
              </w:rPr>
            </w:pPr>
          </w:p>
        </w:tc>
      </w:tr>
      <w:tr w:rsidR="00EF012D" w:rsidRPr="00591A55" w14:paraId="312386A5" w14:textId="3F254726" w:rsidTr="3204C428">
        <w:tblPrEx>
          <w:jc w:val="left"/>
        </w:tblPrEx>
        <w:trPr>
          <w:trHeight w:val="291"/>
        </w:trPr>
        <w:tc>
          <w:tcPr>
            <w:tcW w:w="2057" w:type="dxa"/>
          </w:tcPr>
          <w:p w14:paraId="7D203BE1" w14:textId="77777777" w:rsidR="00EF012D" w:rsidRPr="00241D3A" w:rsidRDefault="00EF012D" w:rsidP="007107CF">
            <w:pPr>
              <w:rPr>
                <w:rFonts w:ascii="Avenir" w:eastAsia="Times New Roman" w:hAnsi="Avenir" w:cs="Segoe UI"/>
                <w:sz w:val="20"/>
                <w:szCs w:val="20"/>
              </w:rPr>
            </w:pPr>
            <w:r w:rsidRPr="00241D3A">
              <w:rPr>
                <w:rFonts w:ascii="Avenir" w:eastAsia="Times New Roman" w:hAnsi="Avenir" w:cs="Segoe UI"/>
                <w:sz w:val="20"/>
                <w:szCs w:val="20"/>
              </w:rPr>
              <w:t>Library materials</w:t>
            </w:r>
          </w:p>
        </w:tc>
        <w:tc>
          <w:tcPr>
            <w:tcW w:w="4963" w:type="dxa"/>
            <w:gridSpan w:val="3"/>
          </w:tcPr>
          <w:p w14:paraId="58A60FDD" w14:textId="733DD57A" w:rsidR="00EF012D" w:rsidRPr="00CC3DCA" w:rsidRDefault="411FB8F5" w:rsidP="6D45F251">
            <w:pPr>
              <w:rPr>
                <w:rFonts w:ascii="Avenir" w:eastAsia="Times New Roman" w:hAnsi="Avenir" w:cs="Segoe UI"/>
              </w:rPr>
            </w:pPr>
            <w:r w:rsidRPr="6D45F251">
              <w:rPr>
                <w:rFonts w:ascii="Avenir" w:eastAsia="Times New Roman" w:hAnsi="Avenir" w:cs="Segoe UI"/>
              </w:rPr>
              <w:t>Digital books for animation and video production.</w:t>
            </w:r>
            <w:r w:rsidR="29C930BF" w:rsidRPr="6D45F251">
              <w:rPr>
                <w:rFonts w:ascii="Avenir" w:eastAsia="Times New Roman" w:hAnsi="Avenir" w:cs="Segoe UI"/>
              </w:rPr>
              <w:t xml:space="preserve"> Online teaching requires certain materials to be ADA compliant in PDF form.</w:t>
            </w:r>
          </w:p>
        </w:tc>
        <w:tc>
          <w:tcPr>
            <w:tcW w:w="1350" w:type="dxa"/>
          </w:tcPr>
          <w:p w14:paraId="75BB6521" w14:textId="756A7FFD" w:rsidR="00EF012D" w:rsidRPr="00CC3DCA" w:rsidRDefault="7576CB77" w:rsidP="007107CF">
            <w:pPr>
              <w:rPr>
                <w:rFonts w:ascii="Avenir" w:eastAsia="Times New Roman" w:hAnsi="Avenir" w:cs="Segoe UI"/>
              </w:rPr>
            </w:pPr>
            <w:r w:rsidRPr="6D45F251">
              <w:rPr>
                <w:rFonts w:ascii="Avenir" w:eastAsia="Times New Roman" w:hAnsi="Avenir" w:cs="Segoe UI"/>
              </w:rPr>
              <w:t>3000</w:t>
            </w:r>
          </w:p>
        </w:tc>
        <w:tc>
          <w:tcPr>
            <w:tcW w:w="1687" w:type="dxa"/>
            <w:shd w:val="clear" w:color="auto" w:fill="FFF2CC" w:themeFill="accent4" w:themeFillTint="33"/>
          </w:tcPr>
          <w:p w14:paraId="14274E54" w14:textId="77777777" w:rsidR="00EF012D" w:rsidRPr="00CC3DCA" w:rsidRDefault="00EF012D" w:rsidP="007107CF">
            <w:pPr>
              <w:rPr>
                <w:rFonts w:ascii="Avenir" w:eastAsia="Times New Roman" w:hAnsi="Avenir" w:cs="Segoe UI"/>
              </w:rPr>
            </w:pPr>
          </w:p>
        </w:tc>
      </w:tr>
      <w:tr w:rsidR="00EF012D" w:rsidRPr="00591A55" w14:paraId="54ED5985" w14:textId="42F4B7F8" w:rsidTr="3204C428">
        <w:tblPrEx>
          <w:jc w:val="left"/>
        </w:tblPrEx>
        <w:trPr>
          <w:trHeight w:val="291"/>
        </w:trPr>
        <w:tc>
          <w:tcPr>
            <w:tcW w:w="2057" w:type="dxa"/>
          </w:tcPr>
          <w:p w14:paraId="3AF131E5" w14:textId="77777777" w:rsidR="00EF012D" w:rsidRPr="00241D3A" w:rsidRDefault="00EF012D" w:rsidP="007107CF">
            <w:pPr>
              <w:rPr>
                <w:rFonts w:ascii="Avenir" w:eastAsia="Times New Roman" w:hAnsi="Avenir" w:cs="Segoe UI"/>
                <w:sz w:val="20"/>
                <w:szCs w:val="20"/>
              </w:rPr>
            </w:pPr>
            <w:r w:rsidRPr="00241D3A">
              <w:rPr>
                <w:rFonts w:ascii="Avenir" w:eastAsia="Times New Roman" w:hAnsi="Avenir" w:cs="Segoe UI"/>
                <w:sz w:val="20"/>
                <w:szCs w:val="20"/>
              </w:rPr>
              <w:t>Library collections</w:t>
            </w:r>
          </w:p>
        </w:tc>
        <w:tc>
          <w:tcPr>
            <w:tcW w:w="4963" w:type="dxa"/>
            <w:gridSpan w:val="3"/>
          </w:tcPr>
          <w:p w14:paraId="521402BF" w14:textId="77777777" w:rsidR="00EF012D" w:rsidRPr="00CC3DCA" w:rsidRDefault="00EF012D" w:rsidP="007107CF">
            <w:pPr>
              <w:rPr>
                <w:rFonts w:ascii="Avenir" w:eastAsia="Times New Roman" w:hAnsi="Avenir" w:cs="Segoe UI"/>
              </w:rPr>
            </w:pPr>
          </w:p>
        </w:tc>
        <w:tc>
          <w:tcPr>
            <w:tcW w:w="1350" w:type="dxa"/>
          </w:tcPr>
          <w:p w14:paraId="64BA2A15" w14:textId="77777777" w:rsidR="00EF012D" w:rsidRPr="00CC3DCA" w:rsidRDefault="00EF012D" w:rsidP="007107CF">
            <w:pPr>
              <w:rPr>
                <w:rFonts w:ascii="Avenir" w:eastAsia="Times New Roman" w:hAnsi="Avenir" w:cs="Segoe UI"/>
              </w:rPr>
            </w:pPr>
          </w:p>
        </w:tc>
        <w:tc>
          <w:tcPr>
            <w:tcW w:w="1687" w:type="dxa"/>
            <w:shd w:val="clear" w:color="auto" w:fill="FFF2CC" w:themeFill="accent4" w:themeFillTint="33"/>
          </w:tcPr>
          <w:p w14:paraId="41427B90" w14:textId="77777777" w:rsidR="00EF012D" w:rsidRPr="00CC3DCA" w:rsidRDefault="00EF012D" w:rsidP="007107CF">
            <w:pPr>
              <w:rPr>
                <w:rFonts w:ascii="Avenir" w:eastAsia="Times New Roman" w:hAnsi="Avenir" w:cs="Segoe UI"/>
              </w:rPr>
            </w:pPr>
          </w:p>
        </w:tc>
      </w:tr>
      <w:tr w:rsidR="00EF012D" w:rsidRPr="00591A55" w14:paraId="660C171D" w14:textId="2E8B0E51" w:rsidTr="3204C428">
        <w:tblPrEx>
          <w:jc w:val="left"/>
        </w:tblPrEx>
        <w:trPr>
          <w:trHeight w:val="291"/>
        </w:trPr>
        <w:tc>
          <w:tcPr>
            <w:tcW w:w="2057" w:type="dxa"/>
            <w:shd w:val="clear" w:color="auto" w:fill="009193"/>
          </w:tcPr>
          <w:p w14:paraId="309020C1" w14:textId="77777777" w:rsidR="00EF012D" w:rsidRPr="00241D3A" w:rsidRDefault="00EF012D" w:rsidP="00517630">
            <w:pPr>
              <w:rPr>
                <w:rFonts w:ascii="Avenir" w:eastAsia="Times New Roman" w:hAnsi="Avenir" w:cs="Segoe UI"/>
                <w:color w:val="FFFFFF" w:themeColor="background1"/>
                <w:sz w:val="20"/>
                <w:szCs w:val="20"/>
              </w:rPr>
            </w:pPr>
            <w:r w:rsidRPr="00241D3A">
              <w:rPr>
                <w:rFonts w:ascii="Avenir" w:eastAsia="Times New Roman" w:hAnsi="Avenir" w:cs="Segoe UI"/>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7107CF">
            <w:pPr>
              <w:rPr>
                <w:rFonts w:ascii="Avenir" w:eastAsia="Times New Roman" w:hAnsi="Avenir" w:cs="Segoe UI"/>
                <w:color w:val="FFFFFF" w:themeColor="background1"/>
              </w:rPr>
            </w:pPr>
            <w:r w:rsidRPr="00241D3A">
              <w:rPr>
                <w:rFonts w:ascii="Avenir" w:eastAsia="Times New Roman"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7107CF">
            <w:pPr>
              <w:rPr>
                <w:rFonts w:ascii="Avenir" w:eastAsia="Times New Roman" w:hAnsi="Avenir" w:cs="Segoe UI"/>
                <w:color w:val="FFFFFF" w:themeColor="background1"/>
              </w:rPr>
            </w:pPr>
            <w:r w:rsidRPr="00241D3A">
              <w:rPr>
                <w:rFonts w:ascii="Avenir" w:eastAsia="Times New Roman"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7107CF">
            <w:pPr>
              <w:rPr>
                <w:rFonts w:ascii="Avenir" w:eastAsia="Times New Roman" w:hAnsi="Avenir" w:cs="Segoe UI"/>
                <w:color w:val="FFFFFF" w:themeColor="background1"/>
                <w:sz w:val="16"/>
                <w:szCs w:val="16"/>
              </w:rPr>
            </w:pPr>
          </w:p>
        </w:tc>
      </w:tr>
      <w:tr w:rsidR="00EF012D" w:rsidRPr="00591A55" w14:paraId="5DB815BC" w14:textId="4E375525" w:rsidTr="3204C428">
        <w:tblPrEx>
          <w:jc w:val="left"/>
        </w:tblPrEx>
        <w:trPr>
          <w:trHeight w:val="291"/>
        </w:trPr>
        <w:tc>
          <w:tcPr>
            <w:tcW w:w="2057" w:type="dxa"/>
          </w:tcPr>
          <w:p w14:paraId="78DF9610" w14:textId="77777777" w:rsidR="00EF012D" w:rsidRPr="00241D3A" w:rsidRDefault="00EF012D" w:rsidP="007107CF">
            <w:pPr>
              <w:rPr>
                <w:rFonts w:ascii="Avenir" w:eastAsia="Times New Roman" w:hAnsi="Avenir" w:cs="Segoe UI"/>
                <w:sz w:val="20"/>
                <w:szCs w:val="20"/>
              </w:rPr>
            </w:pPr>
            <w:r w:rsidRPr="00241D3A">
              <w:rPr>
                <w:rFonts w:ascii="Avenir" w:eastAsia="Times New Roman" w:hAnsi="Avenir" w:cs="Segoe UI"/>
                <w:sz w:val="20"/>
                <w:szCs w:val="20"/>
              </w:rPr>
              <w:t>OTHER Description</w:t>
            </w:r>
          </w:p>
        </w:tc>
        <w:tc>
          <w:tcPr>
            <w:tcW w:w="4963" w:type="dxa"/>
            <w:gridSpan w:val="3"/>
          </w:tcPr>
          <w:p w14:paraId="348CDE8C" w14:textId="04053B96" w:rsidR="00EF012D" w:rsidRPr="00CC3DCA" w:rsidRDefault="7A20609A" w:rsidP="6D45F251">
            <w:r w:rsidRPr="6D45F251">
              <w:rPr>
                <w:rFonts w:ascii="Avenir" w:eastAsia="Avenir" w:hAnsi="Avenir" w:cs="Avenir"/>
                <w:color w:val="000000" w:themeColor="text1"/>
                <w:sz w:val="20"/>
                <w:szCs w:val="20"/>
              </w:rPr>
              <w:t>PR/Advertising on Social Media @ 2000/yr</w:t>
            </w:r>
          </w:p>
        </w:tc>
        <w:tc>
          <w:tcPr>
            <w:tcW w:w="1350" w:type="dxa"/>
          </w:tcPr>
          <w:p w14:paraId="1B4268B8" w14:textId="3C92AF80" w:rsidR="00EF012D" w:rsidRPr="00CC3DCA" w:rsidRDefault="7A20609A" w:rsidP="007107CF">
            <w:pPr>
              <w:rPr>
                <w:rFonts w:ascii="Avenir" w:eastAsia="Times New Roman" w:hAnsi="Avenir" w:cs="Segoe UI"/>
              </w:rPr>
            </w:pPr>
            <w:r w:rsidRPr="6D45F251">
              <w:rPr>
                <w:rFonts w:ascii="Avenir" w:eastAsia="Times New Roman" w:hAnsi="Avenir" w:cs="Segoe UI"/>
              </w:rPr>
              <w:t>2000</w:t>
            </w:r>
          </w:p>
        </w:tc>
        <w:tc>
          <w:tcPr>
            <w:tcW w:w="1687" w:type="dxa"/>
            <w:shd w:val="clear" w:color="auto" w:fill="FFF2CC" w:themeFill="accent4" w:themeFillTint="33"/>
          </w:tcPr>
          <w:p w14:paraId="3BCA3D37" w14:textId="77777777" w:rsidR="00EF012D" w:rsidRPr="00CC3DCA" w:rsidRDefault="00EF012D" w:rsidP="007107CF">
            <w:pPr>
              <w:rPr>
                <w:rFonts w:ascii="Avenir" w:eastAsia="Times New Roman" w:hAnsi="Avenir" w:cs="Segoe UI"/>
              </w:rPr>
            </w:pPr>
          </w:p>
        </w:tc>
      </w:tr>
    </w:tbl>
    <w:p w14:paraId="47640BC4" w14:textId="77777777" w:rsidR="009471CD" w:rsidRPr="00591A55" w:rsidRDefault="009471CD" w:rsidP="00AB7D49">
      <w:pPr>
        <w:rPr>
          <w:rFonts w:ascii="Franklin Gothic Demi" w:hAnsi="Franklin Gothic Demi"/>
        </w:rPr>
      </w:pPr>
    </w:p>
    <w:sectPr w:rsidR="009471CD" w:rsidRPr="00591A55" w:rsidSect="00766713">
      <w:footerReference w:type="default" r:id="rId33"/>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28217" w14:textId="77777777" w:rsidR="00A60C2E" w:rsidRDefault="00A60C2E" w:rsidP="000A0E4A">
      <w:pPr>
        <w:spacing w:after="0" w:line="240" w:lineRule="auto"/>
      </w:pPr>
      <w:r>
        <w:separator/>
      </w:r>
    </w:p>
  </w:endnote>
  <w:endnote w:type="continuationSeparator" w:id="0">
    <w:p w14:paraId="69CD8FFF" w14:textId="77777777" w:rsidR="00A60C2E" w:rsidRDefault="00A60C2E"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Medium">
    <w:altName w:val="Calibri"/>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venir">
    <w:altName w:val="Calibri"/>
    <w:charset w:val="4D"/>
    <w:family w:val="swiss"/>
    <w:pitch w:val="variable"/>
    <w:sig w:usb0="800000AF"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 w:name="Avenir Book">
    <w:altName w:val="Tw Cen MT"/>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754E" w14:textId="498A670D" w:rsidR="007B4F27" w:rsidRPr="00241D3A" w:rsidRDefault="00B14F7F" w:rsidP="007B4F27">
    <w:pPr>
      <w:pStyle w:val="Footer"/>
      <w:jc w:val="right"/>
      <w:rPr>
        <w:rFonts w:ascii="Avenir Book" w:hAnsi="Avenir Book"/>
        <w:sz w:val="16"/>
        <w:szCs w:val="16"/>
      </w:rPr>
    </w:pPr>
    <w:r>
      <w:rPr>
        <w:rFonts w:ascii="Avenir Book" w:hAnsi="Avenir Book"/>
        <w:sz w:val="16"/>
        <w:szCs w:val="16"/>
      </w:rPr>
      <w:t xml:space="preserve">DRAFT.  DRAFT.  DRAFT.  DRAFT. </w:t>
    </w:r>
    <w:r w:rsidR="00AD4F79" w:rsidRPr="00241D3A">
      <w:rPr>
        <w:rFonts w:ascii="Avenir Book" w:hAnsi="Avenir Book"/>
        <w:sz w:val="16"/>
        <w:szCs w:val="16"/>
      </w:rPr>
      <w:t>20</w:t>
    </w:r>
    <w:r w:rsidR="00241D3A" w:rsidRPr="00241D3A">
      <w:rPr>
        <w:rFonts w:ascii="Avenir Book" w:hAnsi="Avenir Book"/>
        <w:sz w:val="16"/>
        <w:szCs w:val="16"/>
      </w:rPr>
      <w:t>20</w:t>
    </w:r>
    <w:r w:rsidR="00AD4F79" w:rsidRPr="00241D3A">
      <w:rPr>
        <w:rFonts w:ascii="Avenir Book" w:hAnsi="Avenir Book"/>
        <w:sz w:val="16"/>
        <w:szCs w:val="16"/>
      </w:rPr>
      <w:t>-</w:t>
    </w:r>
    <w:r w:rsidR="008A7618" w:rsidRPr="00241D3A">
      <w:rPr>
        <w:rFonts w:ascii="Avenir Book" w:hAnsi="Avenir Book"/>
        <w:sz w:val="16"/>
        <w:szCs w:val="16"/>
      </w:rPr>
      <w:t>2</w:t>
    </w:r>
    <w:r w:rsidR="00241D3A" w:rsidRPr="00241D3A">
      <w:rPr>
        <w:rFonts w:ascii="Avenir Book" w:hAnsi="Avenir Book"/>
        <w:sz w:val="16"/>
        <w:szCs w:val="16"/>
      </w:rPr>
      <w:t>1</w:t>
    </w:r>
    <w:r w:rsidR="00AD4F79" w:rsidRPr="00241D3A">
      <w:rPr>
        <w:rFonts w:ascii="Avenir Book" w:hAnsi="Avenir Book"/>
        <w:sz w:val="16"/>
        <w:szCs w:val="16"/>
      </w:rPr>
      <w:t xml:space="preserve"> </w:t>
    </w:r>
    <w:r w:rsidR="008A7618" w:rsidRPr="00241D3A">
      <w:rPr>
        <w:rFonts w:ascii="Avenir Book" w:hAnsi="Avenir Book"/>
        <w:sz w:val="16"/>
        <w:szCs w:val="16"/>
      </w:rPr>
      <w:t>APU</w:t>
    </w:r>
    <w:r w:rsidR="007B4F27" w:rsidRPr="00241D3A">
      <w:rPr>
        <w:rFonts w:ascii="Avenir Book" w:hAnsi="Avenir Book"/>
        <w:sz w:val="16"/>
        <w:szCs w:val="16"/>
      </w:rPr>
      <w:t xml:space="preserve"> </w:t>
    </w:r>
    <w:r w:rsidR="00046315" w:rsidRPr="00241D3A">
      <w:rPr>
        <w:rFonts w:ascii="Avenir Book" w:hAnsi="Avenir Book"/>
        <w:sz w:val="16"/>
        <w:szCs w:val="16"/>
      </w:rPr>
      <w:t>–</w:t>
    </w:r>
    <w:r w:rsidR="007B4F27" w:rsidRPr="00241D3A">
      <w:rPr>
        <w:rFonts w:ascii="Avenir Book" w:hAnsi="Avenir Book"/>
        <w:sz w:val="16"/>
        <w:szCs w:val="16"/>
      </w:rPr>
      <w:t xml:space="preserve"> Instructional</w:t>
    </w:r>
    <w:r w:rsidR="00046315" w:rsidRPr="00241D3A">
      <w:rPr>
        <w:rFonts w:ascii="Avenir Book" w:hAnsi="Avenir Book"/>
        <w:sz w:val="16"/>
        <w:szCs w:val="16"/>
      </w:rPr>
      <w:t>/Services/Admin</w:t>
    </w:r>
    <w:r w:rsidR="007B4F27" w:rsidRPr="00241D3A">
      <w:rPr>
        <w:rFonts w:ascii="Avenir Book" w:hAnsi="Avenir Book"/>
        <w:sz w:val="16"/>
        <w:szCs w:val="16"/>
      </w:rPr>
      <w:t xml:space="preserve"> – </w:t>
    </w:r>
    <w:sdt>
      <w:sdtPr>
        <w:rPr>
          <w:rFonts w:ascii="Avenir Book" w:hAnsi="Avenir Book"/>
          <w:sz w:val="16"/>
          <w:szCs w:val="16"/>
        </w:rPr>
        <w:id w:val="1015262776"/>
        <w:docPartObj>
          <w:docPartGallery w:val="Page Numbers (Bottom of Page)"/>
          <w:docPartUnique/>
        </w:docPartObj>
      </w:sdtPr>
      <w:sdtEndPr>
        <w:rPr>
          <w:noProof/>
        </w:rPr>
      </w:sdtEndPr>
      <w:sdtContent>
        <w:r w:rsidR="007B4F27" w:rsidRPr="00241D3A">
          <w:rPr>
            <w:rFonts w:ascii="Avenir Book" w:hAnsi="Avenir Book"/>
            <w:sz w:val="16"/>
            <w:szCs w:val="16"/>
          </w:rPr>
          <w:t xml:space="preserve">Page </w:t>
        </w:r>
        <w:r w:rsidR="007B4F27" w:rsidRPr="00241D3A">
          <w:rPr>
            <w:rFonts w:ascii="Avenir Book" w:hAnsi="Avenir Book"/>
            <w:sz w:val="16"/>
            <w:szCs w:val="16"/>
          </w:rPr>
          <w:fldChar w:fldCharType="begin"/>
        </w:r>
        <w:r w:rsidR="007B4F27" w:rsidRPr="00241D3A">
          <w:rPr>
            <w:rFonts w:ascii="Avenir Book" w:hAnsi="Avenir Book"/>
            <w:sz w:val="16"/>
            <w:szCs w:val="16"/>
          </w:rPr>
          <w:instrText xml:space="preserve"> PAGE   \* MERGEFORMAT </w:instrText>
        </w:r>
        <w:r w:rsidR="007B4F27" w:rsidRPr="00241D3A">
          <w:rPr>
            <w:rFonts w:ascii="Avenir Book" w:hAnsi="Avenir Book"/>
            <w:sz w:val="16"/>
            <w:szCs w:val="16"/>
          </w:rPr>
          <w:fldChar w:fldCharType="separate"/>
        </w:r>
        <w:r w:rsidR="00A60C2E">
          <w:rPr>
            <w:rFonts w:ascii="Avenir Book" w:hAnsi="Avenir Book"/>
            <w:noProof/>
            <w:sz w:val="16"/>
            <w:szCs w:val="16"/>
          </w:rPr>
          <w:t>1</w:t>
        </w:r>
        <w:r w:rsidR="007B4F27" w:rsidRPr="00241D3A">
          <w:rPr>
            <w:rFonts w:ascii="Avenir Book" w:hAnsi="Avenir Book"/>
            <w:noProof/>
            <w:sz w:val="16"/>
            <w:szCs w:val="16"/>
          </w:rPr>
          <w:fldChar w:fldCharType="end"/>
        </w:r>
      </w:sdtContent>
    </w:sdt>
  </w:p>
  <w:p w14:paraId="26350136"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A5E71" w14:textId="77777777" w:rsidR="00A60C2E" w:rsidRDefault="00A60C2E" w:rsidP="000A0E4A">
      <w:pPr>
        <w:spacing w:after="0" w:line="240" w:lineRule="auto"/>
      </w:pPr>
      <w:r>
        <w:separator/>
      </w:r>
    </w:p>
  </w:footnote>
  <w:footnote w:type="continuationSeparator" w:id="0">
    <w:p w14:paraId="21A06201" w14:textId="77777777" w:rsidR="00A60C2E" w:rsidRDefault="00A60C2E"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57709"/>
    <w:multiLevelType w:val="hybridMultilevel"/>
    <w:tmpl w:val="D6A291C8"/>
    <w:lvl w:ilvl="0" w:tplc="4CB8A6EC">
      <w:start w:val="1"/>
      <w:numFmt w:val="decimal"/>
      <w:lvlText w:val="%1."/>
      <w:lvlJc w:val="left"/>
      <w:pPr>
        <w:ind w:left="720" w:hanging="360"/>
      </w:pPr>
    </w:lvl>
    <w:lvl w:ilvl="1" w:tplc="2BAA78CA">
      <w:start w:val="1"/>
      <w:numFmt w:val="lowerLetter"/>
      <w:lvlText w:val="%2."/>
      <w:lvlJc w:val="left"/>
      <w:pPr>
        <w:ind w:left="1440" w:hanging="360"/>
      </w:pPr>
    </w:lvl>
    <w:lvl w:ilvl="2" w:tplc="4E14EB7A">
      <w:start w:val="1"/>
      <w:numFmt w:val="lowerRoman"/>
      <w:lvlText w:val="%3."/>
      <w:lvlJc w:val="right"/>
      <w:pPr>
        <w:ind w:left="2160" w:hanging="180"/>
      </w:pPr>
    </w:lvl>
    <w:lvl w:ilvl="3" w:tplc="290E74C8">
      <w:start w:val="1"/>
      <w:numFmt w:val="decimal"/>
      <w:lvlText w:val="%4."/>
      <w:lvlJc w:val="left"/>
      <w:pPr>
        <w:ind w:left="2880" w:hanging="360"/>
      </w:pPr>
    </w:lvl>
    <w:lvl w:ilvl="4" w:tplc="A3429F86">
      <w:start w:val="1"/>
      <w:numFmt w:val="lowerLetter"/>
      <w:lvlText w:val="%5."/>
      <w:lvlJc w:val="left"/>
      <w:pPr>
        <w:ind w:left="3600" w:hanging="360"/>
      </w:pPr>
    </w:lvl>
    <w:lvl w:ilvl="5" w:tplc="8606FF20">
      <w:start w:val="1"/>
      <w:numFmt w:val="lowerRoman"/>
      <w:lvlText w:val="%6."/>
      <w:lvlJc w:val="right"/>
      <w:pPr>
        <w:ind w:left="4320" w:hanging="180"/>
      </w:pPr>
    </w:lvl>
    <w:lvl w:ilvl="6" w:tplc="2B604770">
      <w:start w:val="1"/>
      <w:numFmt w:val="decimal"/>
      <w:lvlText w:val="%7."/>
      <w:lvlJc w:val="left"/>
      <w:pPr>
        <w:ind w:left="5040" w:hanging="360"/>
      </w:pPr>
    </w:lvl>
    <w:lvl w:ilvl="7" w:tplc="F8A22022">
      <w:start w:val="1"/>
      <w:numFmt w:val="lowerLetter"/>
      <w:lvlText w:val="%8."/>
      <w:lvlJc w:val="left"/>
      <w:pPr>
        <w:ind w:left="5760" w:hanging="360"/>
      </w:pPr>
    </w:lvl>
    <w:lvl w:ilvl="8" w:tplc="3E28048E">
      <w:start w:val="1"/>
      <w:numFmt w:val="lowerRoman"/>
      <w:lvlText w:val="%9."/>
      <w:lvlJc w:val="right"/>
      <w:pPr>
        <w:ind w:left="6480" w:hanging="180"/>
      </w:pPr>
    </w:lvl>
  </w:abstractNum>
  <w:abstractNum w:abstractNumId="3"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D06273"/>
    <w:multiLevelType w:val="multilevel"/>
    <w:tmpl w:val="F962D25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0"/>
  </w:num>
  <w:num w:numId="3">
    <w:abstractNumId w:val="4"/>
  </w:num>
  <w:num w:numId="4">
    <w:abstractNumId w:val="9"/>
  </w:num>
  <w:num w:numId="5">
    <w:abstractNumId w:val="1"/>
  </w:num>
  <w:num w:numId="6">
    <w:abstractNumId w:val="5"/>
  </w:num>
  <w:num w:numId="7">
    <w:abstractNumId w:val="11"/>
  </w:num>
  <w:num w:numId="8">
    <w:abstractNumId w:val="0"/>
  </w:num>
  <w:num w:numId="9">
    <w:abstractNumId w:val="12"/>
  </w:num>
  <w:num w:numId="10">
    <w:abstractNumId w:val="8"/>
  </w:num>
  <w:num w:numId="11">
    <w:abstractNumId w:val="7"/>
  </w:num>
  <w:num w:numId="12">
    <w:abstractNumId w:val="13"/>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3BE7"/>
    <w:rsid w:val="00011474"/>
    <w:rsid w:val="0002643A"/>
    <w:rsid w:val="00046315"/>
    <w:rsid w:val="000907A9"/>
    <w:rsid w:val="0009191B"/>
    <w:rsid w:val="000A0E4A"/>
    <w:rsid w:val="000C4F1D"/>
    <w:rsid w:val="000E7A92"/>
    <w:rsid w:val="0013741D"/>
    <w:rsid w:val="001553A9"/>
    <w:rsid w:val="001C0579"/>
    <w:rsid w:val="001F56EE"/>
    <w:rsid w:val="00204315"/>
    <w:rsid w:val="00241D3A"/>
    <w:rsid w:val="002420AB"/>
    <w:rsid w:val="002574CB"/>
    <w:rsid w:val="002723D7"/>
    <w:rsid w:val="003016DE"/>
    <w:rsid w:val="00311E8A"/>
    <w:rsid w:val="00312A82"/>
    <w:rsid w:val="003462B5"/>
    <w:rsid w:val="00384317"/>
    <w:rsid w:val="003A475B"/>
    <w:rsid w:val="003C7A1D"/>
    <w:rsid w:val="003E3010"/>
    <w:rsid w:val="00425484"/>
    <w:rsid w:val="00433830"/>
    <w:rsid w:val="0044190B"/>
    <w:rsid w:val="00481660"/>
    <w:rsid w:val="004A25AB"/>
    <w:rsid w:val="004F2E5C"/>
    <w:rsid w:val="00517630"/>
    <w:rsid w:val="00521806"/>
    <w:rsid w:val="005369F7"/>
    <w:rsid w:val="00537877"/>
    <w:rsid w:val="005832CB"/>
    <w:rsid w:val="00591A55"/>
    <w:rsid w:val="005C5439"/>
    <w:rsid w:val="005C66CE"/>
    <w:rsid w:val="00663D3B"/>
    <w:rsid w:val="00692A9E"/>
    <w:rsid w:val="006C06CC"/>
    <w:rsid w:val="007107CF"/>
    <w:rsid w:val="007158B5"/>
    <w:rsid w:val="00716F76"/>
    <w:rsid w:val="00747AFD"/>
    <w:rsid w:val="00754108"/>
    <w:rsid w:val="00766713"/>
    <w:rsid w:val="00792E7B"/>
    <w:rsid w:val="00793CEC"/>
    <w:rsid w:val="0079748D"/>
    <w:rsid w:val="007A3E38"/>
    <w:rsid w:val="007B4F27"/>
    <w:rsid w:val="008139AF"/>
    <w:rsid w:val="00831589"/>
    <w:rsid w:val="00836F7D"/>
    <w:rsid w:val="008651DB"/>
    <w:rsid w:val="00870AEE"/>
    <w:rsid w:val="00874296"/>
    <w:rsid w:val="008A7618"/>
    <w:rsid w:val="00906C0D"/>
    <w:rsid w:val="00910D26"/>
    <w:rsid w:val="009433D4"/>
    <w:rsid w:val="009471CD"/>
    <w:rsid w:val="00973936"/>
    <w:rsid w:val="009D3608"/>
    <w:rsid w:val="009F0C0B"/>
    <w:rsid w:val="00A40B54"/>
    <w:rsid w:val="00A60C2E"/>
    <w:rsid w:val="00A74FA1"/>
    <w:rsid w:val="00AB37A8"/>
    <w:rsid w:val="00AB53FB"/>
    <w:rsid w:val="00AB5573"/>
    <w:rsid w:val="00AB7D49"/>
    <w:rsid w:val="00AC6D15"/>
    <w:rsid w:val="00AD4F79"/>
    <w:rsid w:val="00AD7CA3"/>
    <w:rsid w:val="00AF1275"/>
    <w:rsid w:val="00B145A3"/>
    <w:rsid w:val="00B14F7F"/>
    <w:rsid w:val="00B27575"/>
    <w:rsid w:val="00B373BE"/>
    <w:rsid w:val="00B54F62"/>
    <w:rsid w:val="00B714AF"/>
    <w:rsid w:val="00BC24A8"/>
    <w:rsid w:val="00BC6087"/>
    <w:rsid w:val="00C00354"/>
    <w:rsid w:val="00C44036"/>
    <w:rsid w:val="00C849C8"/>
    <w:rsid w:val="00CA7CD3"/>
    <w:rsid w:val="00CC3DCA"/>
    <w:rsid w:val="00CD46CB"/>
    <w:rsid w:val="00CD4A21"/>
    <w:rsid w:val="00CF13E1"/>
    <w:rsid w:val="00D117C4"/>
    <w:rsid w:val="00D13015"/>
    <w:rsid w:val="00D13C0F"/>
    <w:rsid w:val="00D801A5"/>
    <w:rsid w:val="00D80C8B"/>
    <w:rsid w:val="00D83452"/>
    <w:rsid w:val="00E12E9E"/>
    <w:rsid w:val="00E52761"/>
    <w:rsid w:val="00EF012D"/>
    <w:rsid w:val="00F06071"/>
    <w:rsid w:val="00FD522B"/>
    <w:rsid w:val="00FE2589"/>
    <w:rsid w:val="00FE78F6"/>
    <w:rsid w:val="00FF06C3"/>
    <w:rsid w:val="01BD7771"/>
    <w:rsid w:val="02303570"/>
    <w:rsid w:val="027E6E8D"/>
    <w:rsid w:val="02C97CE4"/>
    <w:rsid w:val="02DDDA8A"/>
    <w:rsid w:val="02E227B9"/>
    <w:rsid w:val="031E9761"/>
    <w:rsid w:val="035E1412"/>
    <w:rsid w:val="036B74E9"/>
    <w:rsid w:val="03C8AAE8"/>
    <w:rsid w:val="043CC3F0"/>
    <w:rsid w:val="0443C4DF"/>
    <w:rsid w:val="049A3E86"/>
    <w:rsid w:val="04CE29D5"/>
    <w:rsid w:val="05688F91"/>
    <w:rsid w:val="060E0EEB"/>
    <w:rsid w:val="069E45DE"/>
    <w:rsid w:val="0702FC3F"/>
    <w:rsid w:val="07039F2E"/>
    <w:rsid w:val="07158627"/>
    <w:rsid w:val="0770D990"/>
    <w:rsid w:val="07790D23"/>
    <w:rsid w:val="07841EB3"/>
    <w:rsid w:val="07A85918"/>
    <w:rsid w:val="086C7D73"/>
    <w:rsid w:val="086E8AA8"/>
    <w:rsid w:val="087582D5"/>
    <w:rsid w:val="089C1C0B"/>
    <w:rsid w:val="089F6F8F"/>
    <w:rsid w:val="08B8A3D5"/>
    <w:rsid w:val="08CA9812"/>
    <w:rsid w:val="0916AB49"/>
    <w:rsid w:val="091C1624"/>
    <w:rsid w:val="09442979"/>
    <w:rsid w:val="0981C8F7"/>
    <w:rsid w:val="0A09B873"/>
    <w:rsid w:val="0A7F653C"/>
    <w:rsid w:val="0A979F4F"/>
    <w:rsid w:val="0AA9947C"/>
    <w:rsid w:val="0ADA4372"/>
    <w:rsid w:val="0AE4E399"/>
    <w:rsid w:val="0B1A6E4A"/>
    <w:rsid w:val="0B63C8AD"/>
    <w:rsid w:val="0BDFBB92"/>
    <w:rsid w:val="0C918D73"/>
    <w:rsid w:val="0CE3C98C"/>
    <w:rsid w:val="0D6122E3"/>
    <w:rsid w:val="0D723BCE"/>
    <w:rsid w:val="0DC1D9F3"/>
    <w:rsid w:val="0DE093EE"/>
    <w:rsid w:val="0E8B89C9"/>
    <w:rsid w:val="0EB39240"/>
    <w:rsid w:val="0F15C576"/>
    <w:rsid w:val="0F385B25"/>
    <w:rsid w:val="0F5A6192"/>
    <w:rsid w:val="0F931352"/>
    <w:rsid w:val="1040540B"/>
    <w:rsid w:val="10B1C495"/>
    <w:rsid w:val="10F7E317"/>
    <w:rsid w:val="10FA6EEE"/>
    <w:rsid w:val="115C866F"/>
    <w:rsid w:val="12087818"/>
    <w:rsid w:val="121A9D75"/>
    <w:rsid w:val="121BA3A3"/>
    <w:rsid w:val="122CEBCC"/>
    <w:rsid w:val="126DE631"/>
    <w:rsid w:val="12E65A87"/>
    <w:rsid w:val="1333321F"/>
    <w:rsid w:val="13D762B6"/>
    <w:rsid w:val="14126B03"/>
    <w:rsid w:val="14562E7A"/>
    <w:rsid w:val="14E06986"/>
    <w:rsid w:val="15368016"/>
    <w:rsid w:val="158011FE"/>
    <w:rsid w:val="17223F88"/>
    <w:rsid w:val="1773C67A"/>
    <w:rsid w:val="17F6DBC4"/>
    <w:rsid w:val="182BFC2A"/>
    <w:rsid w:val="195A5CB0"/>
    <w:rsid w:val="19A397F2"/>
    <w:rsid w:val="1A3BE0B1"/>
    <w:rsid w:val="1A87285D"/>
    <w:rsid w:val="1B2BFE50"/>
    <w:rsid w:val="1B8BF716"/>
    <w:rsid w:val="1BF1CE1D"/>
    <w:rsid w:val="1C062033"/>
    <w:rsid w:val="1CAB311B"/>
    <w:rsid w:val="1D745D5E"/>
    <w:rsid w:val="1D7B5573"/>
    <w:rsid w:val="1DA7B767"/>
    <w:rsid w:val="1E12FBCD"/>
    <w:rsid w:val="1E1D9C11"/>
    <w:rsid w:val="1EA7C6D5"/>
    <w:rsid w:val="1EAF3F16"/>
    <w:rsid w:val="1F0C5676"/>
    <w:rsid w:val="1F218159"/>
    <w:rsid w:val="1F2EA202"/>
    <w:rsid w:val="1FA520AB"/>
    <w:rsid w:val="206C55E7"/>
    <w:rsid w:val="21262B86"/>
    <w:rsid w:val="216D4CAE"/>
    <w:rsid w:val="2210089F"/>
    <w:rsid w:val="2281077D"/>
    <w:rsid w:val="22B386C8"/>
    <w:rsid w:val="22F98877"/>
    <w:rsid w:val="23464D8F"/>
    <w:rsid w:val="23BF4AF5"/>
    <w:rsid w:val="23FFCEE7"/>
    <w:rsid w:val="245A4E0F"/>
    <w:rsid w:val="24905CBA"/>
    <w:rsid w:val="24FD66A8"/>
    <w:rsid w:val="252D5FC4"/>
    <w:rsid w:val="253F9C79"/>
    <w:rsid w:val="25B65068"/>
    <w:rsid w:val="269507D4"/>
    <w:rsid w:val="26E0DD22"/>
    <w:rsid w:val="2768F2F8"/>
    <w:rsid w:val="279E1B68"/>
    <w:rsid w:val="2826858C"/>
    <w:rsid w:val="28D05125"/>
    <w:rsid w:val="28F6B523"/>
    <w:rsid w:val="2917E013"/>
    <w:rsid w:val="292619B5"/>
    <w:rsid w:val="29703364"/>
    <w:rsid w:val="2971C4E0"/>
    <w:rsid w:val="29C930BF"/>
    <w:rsid w:val="2A52F929"/>
    <w:rsid w:val="2A552ADB"/>
    <w:rsid w:val="2AAD24FF"/>
    <w:rsid w:val="2AD2CC2D"/>
    <w:rsid w:val="2B5C4BEC"/>
    <w:rsid w:val="2B87D0D9"/>
    <w:rsid w:val="2B9C9F82"/>
    <w:rsid w:val="2BC4D33D"/>
    <w:rsid w:val="2C62549C"/>
    <w:rsid w:val="2CD2C9E3"/>
    <w:rsid w:val="2D6E7891"/>
    <w:rsid w:val="2DF7C306"/>
    <w:rsid w:val="2E3E7448"/>
    <w:rsid w:val="2E72AF18"/>
    <w:rsid w:val="2E7AA096"/>
    <w:rsid w:val="2FC5C19C"/>
    <w:rsid w:val="302027E0"/>
    <w:rsid w:val="304ED4A4"/>
    <w:rsid w:val="3078E68D"/>
    <w:rsid w:val="309BAE44"/>
    <w:rsid w:val="315A0EC1"/>
    <w:rsid w:val="31758347"/>
    <w:rsid w:val="31DAFC30"/>
    <w:rsid w:val="31E02E23"/>
    <w:rsid w:val="3204C428"/>
    <w:rsid w:val="325E0B0E"/>
    <w:rsid w:val="32F73B85"/>
    <w:rsid w:val="333A0A06"/>
    <w:rsid w:val="33D3F990"/>
    <w:rsid w:val="343F8C15"/>
    <w:rsid w:val="3467F6FD"/>
    <w:rsid w:val="347EB58A"/>
    <w:rsid w:val="3486FEFA"/>
    <w:rsid w:val="34DA5794"/>
    <w:rsid w:val="34F08BED"/>
    <w:rsid w:val="3523423C"/>
    <w:rsid w:val="356C0AE2"/>
    <w:rsid w:val="35D70647"/>
    <w:rsid w:val="360D387D"/>
    <w:rsid w:val="362C5800"/>
    <w:rsid w:val="363B7333"/>
    <w:rsid w:val="37180FF0"/>
    <w:rsid w:val="3767EDCB"/>
    <w:rsid w:val="3770E178"/>
    <w:rsid w:val="37BC5FB3"/>
    <w:rsid w:val="380EB521"/>
    <w:rsid w:val="380EFD02"/>
    <w:rsid w:val="384C7CE9"/>
    <w:rsid w:val="38856563"/>
    <w:rsid w:val="38CBCAB0"/>
    <w:rsid w:val="3925B254"/>
    <w:rsid w:val="39511D50"/>
    <w:rsid w:val="3999239A"/>
    <w:rsid w:val="39CDC2BF"/>
    <w:rsid w:val="39F5CC05"/>
    <w:rsid w:val="39FBC63E"/>
    <w:rsid w:val="3A0068A3"/>
    <w:rsid w:val="3A259EB8"/>
    <w:rsid w:val="3A4C5786"/>
    <w:rsid w:val="3AEB3FE6"/>
    <w:rsid w:val="3B3551FA"/>
    <w:rsid w:val="3B832F4B"/>
    <w:rsid w:val="3B8E1F76"/>
    <w:rsid w:val="3C04ED54"/>
    <w:rsid w:val="3C36C374"/>
    <w:rsid w:val="3C567A3D"/>
    <w:rsid w:val="3C6E3856"/>
    <w:rsid w:val="3CD2DE3F"/>
    <w:rsid w:val="3CEC4C0A"/>
    <w:rsid w:val="3CFD4BDC"/>
    <w:rsid w:val="3D0A58FD"/>
    <w:rsid w:val="3D7EFC25"/>
    <w:rsid w:val="3DF20734"/>
    <w:rsid w:val="3E7EABCF"/>
    <w:rsid w:val="3EAF5067"/>
    <w:rsid w:val="3EBF61EC"/>
    <w:rsid w:val="3EEE2882"/>
    <w:rsid w:val="3F10BF7D"/>
    <w:rsid w:val="3F15873F"/>
    <w:rsid w:val="3F513DA3"/>
    <w:rsid w:val="3F7F4719"/>
    <w:rsid w:val="3FA4EE12"/>
    <w:rsid w:val="3FBCC1A7"/>
    <w:rsid w:val="40056C88"/>
    <w:rsid w:val="40097744"/>
    <w:rsid w:val="405C4849"/>
    <w:rsid w:val="4094D7BB"/>
    <w:rsid w:val="40D85E77"/>
    <w:rsid w:val="411FB8F5"/>
    <w:rsid w:val="4140A412"/>
    <w:rsid w:val="415F5620"/>
    <w:rsid w:val="41741EC0"/>
    <w:rsid w:val="41BFDC22"/>
    <w:rsid w:val="4221D5A4"/>
    <w:rsid w:val="4237442C"/>
    <w:rsid w:val="424F2AB0"/>
    <w:rsid w:val="427870A3"/>
    <w:rsid w:val="4343E843"/>
    <w:rsid w:val="434F3798"/>
    <w:rsid w:val="438006AC"/>
    <w:rsid w:val="4398C4B3"/>
    <w:rsid w:val="43BAF89F"/>
    <w:rsid w:val="440F75E1"/>
    <w:rsid w:val="445E6174"/>
    <w:rsid w:val="454251F3"/>
    <w:rsid w:val="45478A2B"/>
    <w:rsid w:val="45623804"/>
    <w:rsid w:val="46836796"/>
    <w:rsid w:val="46F7FE1A"/>
    <w:rsid w:val="471E77C5"/>
    <w:rsid w:val="47C827D2"/>
    <w:rsid w:val="484079CD"/>
    <w:rsid w:val="484CEB7B"/>
    <w:rsid w:val="484F5247"/>
    <w:rsid w:val="48AF20D8"/>
    <w:rsid w:val="49220FD2"/>
    <w:rsid w:val="4933EA19"/>
    <w:rsid w:val="4981A4FB"/>
    <w:rsid w:val="4A02ADA0"/>
    <w:rsid w:val="4A0AC7DA"/>
    <w:rsid w:val="4A75EBF6"/>
    <w:rsid w:val="4B157D2E"/>
    <w:rsid w:val="4B2E773C"/>
    <w:rsid w:val="4B6B3AD9"/>
    <w:rsid w:val="4C48C01D"/>
    <w:rsid w:val="4C6BF16E"/>
    <w:rsid w:val="4C7B6A31"/>
    <w:rsid w:val="4CD3EA24"/>
    <w:rsid w:val="4CD5A866"/>
    <w:rsid w:val="4CF1E69B"/>
    <w:rsid w:val="4CF8BC8D"/>
    <w:rsid w:val="4D49B4BE"/>
    <w:rsid w:val="4D67827E"/>
    <w:rsid w:val="4D6CE1FF"/>
    <w:rsid w:val="4D840198"/>
    <w:rsid w:val="4D9CDCD5"/>
    <w:rsid w:val="4DA44000"/>
    <w:rsid w:val="4DFC7324"/>
    <w:rsid w:val="4F618CE5"/>
    <w:rsid w:val="4FA01377"/>
    <w:rsid w:val="4FA20C76"/>
    <w:rsid w:val="4FE7F7C7"/>
    <w:rsid w:val="4FF56928"/>
    <w:rsid w:val="500D97BD"/>
    <w:rsid w:val="5028FAED"/>
    <w:rsid w:val="5065D53B"/>
    <w:rsid w:val="51554B9E"/>
    <w:rsid w:val="518E8F44"/>
    <w:rsid w:val="51C91CD7"/>
    <w:rsid w:val="51CF6D75"/>
    <w:rsid w:val="525EEA94"/>
    <w:rsid w:val="5283F717"/>
    <w:rsid w:val="5299EF4A"/>
    <w:rsid w:val="52DE6BD7"/>
    <w:rsid w:val="52F65927"/>
    <w:rsid w:val="52FBD1B0"/>
    <w:rsid w:val="533EC76F"/>
    <w:rsid w:val="536CDABE"/>
    <w:rsid w:val="53BC9B1E"/>
    <w:rsid w:val="54DEC4B6"/>
    <w:rsid w:val="5594309C"/>
    <w:rsid w:val="55B1DE72"/>
    <w:rsid w:val="562F4231"/>
    <w:rsid w:val="5631155F"/>
    <w:rsid w:val="5647075D"/>
    <w:rsid w:val="5673B39B"/>
    <w:rsid w:val="567685FC"/>
    <w:rsid w:val="56858FAE"/>
    <w:rsid w:val="56F301C4"/>
    <w:rsid w:val="57370A07"/>
    <w:rsid w:val="57694FF5"/>
    <w:rsid w:val="584E082B"/>
    <w:rsid w:val="589DA20C"/>
    <w:rsid w:val="5A3DCCA3"/>
    <w:rsid w:val="5A50E42B"/>
    <w:rsid w:val="5A5A7898"/>
    <w:rsid w:val="5ACA6D43"/>
    <w:rsid w:val="5B12A5FD"/>
    <w:rsid w:val="5B185D84"/>
    <w:rsid w:val="5B77690F"/>
    <w:rsid w:val="5B77ECA3"/>
    <w:rsid w:val="5B7DD517"/>
    <w:rsid w:val="5B8D5445"/>
    <w:rsid w:val="5BB063B7"/>
    <w:rsid w:val="5BBDABFB"/>
    <w:rsid w:val="5C7DADF6"/>
    <w:rsid w:val="5C804094"/>
    <w:rsid w:val="5CF4F392"/>
    <w:rsid w:val="5CF55FCF"/>
    <w:rsid w:val="5CF87436"/>
    <w:rsid w:val="5D11DF3B"/>
    <w:rsid w:val="5D6691FE"/>
    <w:rsid w:val="5D772BE3"/>
    <w:rsid w:val="5DAC716C"/>
    <w:rsid w:val="5E055F27"/>
    <w:rsid w:val="5E1B7EB1"/>
    <w:rsid w:val="5E7636A5"/>
    <w:rsid w:val="5F06A7F7"/>
    <w:rsid w:val="5F731EF0"/>
    <w:rsid w:val="5FE23A5A"/>
    <w:rsid w:val="60217476"/>
    <w:rsid w:val="60862ACA"/>
    <w:rsid w:val="60A01776"/>
    <w:rsid w:val="60CA187E"/>
    <w:rsid w:val="60F26206"/>
    <w:rsid w:val="611571A3"/>
    <w:rsid w:val="612FD32F"/>
    <w:rsid w:val="6131EE2F"/>
    <w:rsid w:val="620D3820"/>
    <w:rsid w:val="627D606D"/>
    <w:rsid w:val="6341ED84"/>
    <w:rsid w:val="6383EF14"/>
    <w:rsid w:val="63E5BF71"/>
    <w:rsid w:val="6433EA08"/>
    <w:rsid w:val="647EA78B"/>
    <w:rsid w:val="649CCCD0"/>
    <w:rsid w:val="64A998D6"/>
    <w:rsid w:val="64EA3DF0"/>
    <w:rsid w:val="64FEE530"/>
    <w:rsid w:val="653520DF"/>
    <w:rsid w:val="65872679"/>
    <w:rsid w:val="65D5B3E2"/>
    <w:rsid w:val="65E92223"/>
    <w:rsid w:val="661C1416"/>
    <w:rsid w:val="66DA5E74"/>
    <w:rsid w:val="67107459"/>
    <w:rsid w:val="676B8ACA"/>
    <w:rsid w:val="68247F6A"/>
    <w:rsid w:val="68985F23"/>
    <w:rsid w:val="68AE58BE"/>
    <w:rsid w:val="690A18A5"/>
    <w:rsid w:val="69328AE0"/>
    <w:rsid w:val="6983BC09"/>
    <w:rsid w:val="6A9C9C45"/>
    <w:rsid w:val="6AF217D6"/>
    <w:rsid w:val="6B460A75"/>
    <w:rsid w:val="6B7C92A3"/>
    <w:rsid w:val="6B8E106D"/>
    <w:rsid w:val="6BCFC32E"/>
    <w:rsid w:val="6BF91E2B"/>
    <w:rsid w:val="6BFC6EAF"/>
    <w:rsid w:val="6C1548FB"/>
    <w:rsid w:val="6C37B682"/>
    <w:rsid w:val="6C4BA6E8"/>
    <w:rsid w:val="6C8BC8AD"/>
    <w:rsid w:val="6CFE894B"/>
    <w:rsid w:val="6D352FAB"/>
    <w:rsid w:val="6D45F251"/>
    <w:rsid w:val="6DA36CF7"/>
    <w:rsid w:val="6DDACC4E"/>
    <w:rsid w:val="6E97ED5E"/>
    <w:rsid w:val="6EDA7BF8"/>
    <w:rsid w:val="6F404821"/>
    <w:rsid w:val="6F62F34E"/>
    <w:rsid w:val="6F992144"/>
    <w:rsid w:val="703ECAF6"/>
    <w:rsid w:val="70B1BA67"/>
    <w:rsid w:val="70E3D170"/>
    <w:rsid w:val="715ABA76"/>
    <w:rsid w:val="71AA28D8"/>
    <w:rsid w:val="7296F6A9"/>
    <w:rsid w:val="72C0D4B1"/>
    <w:rsid w:val="72F65301"/>
    <w:rsid w:val="7300D58D"/>
    <w:rsid w:val="733C15FA"/>
    <w:rsid w:val="73444ADA"/>
    <w:rsid w:val="736CD700"/>
    <w:rsid w:val="7410F013"/>
    <w:rsid w:val="74AAC22D"/>
    <w:rsid w:val="74D8D672"/>
    <w:rsid w:val="7549A96C"/>
    <w:rsid w:val="7574792D"/>
    <w:rsid w:val="7576CB77"/>
    <w:rsid w:val="759FA664"/>
    <w:rsid w:val="75BD19AC"/>
    <w:rsid w:val="75EA666B"/>
    <w:rsid w:val="7605D7D8"/>
    <w:rsid w:val="762A3549"/>
    <w:rsid w:val="771EEACA"/>
    <w:rsid w:val="776A4764"/>
    <w:rsid w:val="778AD5F9"/>
    <w:rsid w:val="778D972E"/>
    <w:rsid w:val="78DC4735"/>
    <w:rsid w:val="78DFF85C"/>
    <w:rsid w:val="78EC936C"/>
    <w:rsid w:val="7902F7D3"/>
    <w:rsid w:val="79167CD5"/>
    <w:rsid w:val="79263169"/>
    <w:rsid w:val="79498BFD"/>
    <w:rsid w:val="79829287"/>
    <w:rsid w:val="79BA0341"/>
    <w:rsid w:val="7A20609A"/>
    <w:rsid w:val="7A69405E"/>
    <w:rsid w:val="7AED5E23"/>
    <w:rsid w:val="7B11329F"/>
    <w:rsid w:val="7B2AB37D"/>
    <w:rsid w:val="7B5DE9C8"/>
    <w:rsid w:val="7B6B6569"/>
    <w:rsid w:val="7BA09D12"/>
    <w:rsid w:val="7BD80EB4"/>
    <w:rsid w:val="7C087249"/>
    <w:rsid w:val="7CA4D050"/>
    <w:rsid w:val="7CCD4EBD"/>
    <w:rsid w:val="7D2EC9C1"/>
    <w:rsid w:val="7E0176D1"/>
    <w:rsid w:val="7E4FEB9D"/>
    <w:rsid w:val="7E9D5566"/>
    <w:rsid w:val="7EBBF258"/>
    <w:rsid w:val="7EEBA3D5"/>
    <w:rsid w:val="7F5D665F"/>
    <w:rsid w:val="7FD216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14B8F920-4960-4402-BF12-4DA2C8B5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91A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5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customStyle="1"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8" Type="http://schemas.openxmlformats.org/officeDocument/2006/relationships/image" Target="media/image5.png"/><Relationship Id="rId26" Type="http://schemas.openxmlformats.org/officeDocument/2006/relationships/hyperlink" Target="https://docs.google.com/spreadsheets/d/1Z0GBVzM0yZRuwC5nZBPZSwOOusRbUs33dWDSenV393k/edit?usp=sharing"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docs.google.com/spreadsheets/d/1LQFuKXGqX7sqswOR0Ymp-rZ9ajCd1PHanlfaJ-ddqvw/ed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hyperlink" Target="https://docs.google.com/document/d/1lMNqlOyZ98idH1Zq2wWc2Ksgb_p-4KeMq9Hn1q5UFbU/edit" TargetMode="External"/><Relationship Id="rId5" Type="http://schemas.openxmlformats.org/officeDocument/2006/relationships/styles" Target="styles.xml"/><Relationship Id="rId1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3" Type="http://schemas.openxmlformats.org/officeDocument/2006/relationships/image" Target="media/image10.png"/><Relationship Id="rId28" Type="http://schemas.openxmlformats.org/officeDocument/2006/relationships/hyperlink" Target="https://docs.google.com/spreadsheets/d/1sOkpv4zwi3FgY5E64hSpQFz5Kq66GZL7Z4H85ovoKiY/edit" TargetMode="External"/><Relationship Id="rId36"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6.png"/><Relationship Id="rId31" Type="http://schemas.openxmlformats.org/officeDocument/2006/relationships/hyperlink" Target="https://insydium.ltd/shop/index.php?route=product/product&amp;product_id=5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2" Type="http://schemas.openxmlformats.org/officeDocument/2006/relationships/image" Target="media/image9.png"/><Relationship Id="rId27" Type="http://schemas.openxmlformats.org/officeDocument/2006/relationships/hyperlink" Target="https://docs.google.com/spreadsheets/d/1LQFuKXGqX7sqswOR0Ymp-rZ9ajCd1PHanlfaJ-ddqvw/edit" TargetMode="External"/><Relationship Id="rId30" Type="http://schemas.openxmlformats.org/officeDocument/2006/relationships/hyperlink" Target="https://www.higheredjobs.com/search/details.cfm?JobCode=177336560&amp;Title=Distance%20Education%20Coordinator%2FInstructional%20Designer%20%28One%20Year%20Full%2DTime%20Temporary%29%20Madera%20Community%20College%20EXTENDED%20FILING%20DEADLINE"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Medium">
    <w:altName w:val="Calibri"/>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venir">
    <w:altName w:val="Calibri"/>
    <w:charset w:val="4D"/>
    <w:family w:val="swiss"/>
    <w:pitch w:val="variable"/>
    <w:sig w:usb0="800000AF"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 w:name="Avenir Book">
    <w:altName w:val="Tw Cen MT"/>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7A28D7"/>
    <w:rsid w:val="001919DB"/>
    <w:rsid w:val="007A2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E88788571A2C40BE9047093912E8B7" ma:contentTypeVersion="32" ma:contentTypeDescription="Create a new document." ma:contentTypeScope="" ma:versionID="b1d96d8b20f767809239f72023107d24">
  <xsd:schema xmlns:xsd="http://www.w3.org/2001/XMLSchema" xmlns:xs="http://www.w3.org/2001/XMLSchema" xmlns:p="http://schemas.microsoft.com/office/2006/metadata/properties" xmlns:ns3="57cec34f-fb07-488c-8ebe-9f0709f2c3ad" xmlns:ns4="f0f35129-3f6e-42e8-a575-abe11447131f" targetNamespace="http://schemas.microsoft.com/office/2006/metadata/properties" ma:root="true" ma:fieldsID="902aab63c5c16cabe20a60910bb0d46e" ns3:_="" ns4:_="">
    <xsd:import namespace="57cec34f-fb07-488c-8ebe-9f0709f2c3ad"/>
    <xsd:import namespace="f0f35129-3f6e-42e8-a575-abe11447131f"/>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ec34f-fb07-488c-8ebe-9f0709f2c3a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TeamsChannelId" ma:index="35" nillable="true" ma:displayName="Teams Channel Id" ma:internalName="TeamsChannelId">
      <xsd:simpleType>
        <xsd:restriction base="dms:Text"/>
      </xsd:simpleType>
    </xsd:element>
    <xsd:element name="Math_Settings" ma:index="36" nillable="true" ma:displayName="Math Settings" ma:internalName="Math_Settings">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IsNotebookLocked" ma:index="39"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0f35129-3f6e-42e8-a575-abe11447131f"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SharingHintHash" ma:index="2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SectionNames xmlns="57cec34f-fb07-488c-8ebe-9f0709f2c3ad" xsi:nil="true"/>
    <Is_Collaboration_Space_Locked xmlns="57cec34f-fb07-488c-8ebe-9f0709f2c3ad" xsi:nil="true"/>
    <Invited_Teachers xmlns="57cec34f-fb07-488c-8ebe-9f0709f2c3ad" xsi:nil="true"/>
    <LMS_Mappings xmlns="57cec34f-fb07-488c-8ebe-9f0709f2c3ad" xsi:nil="true"/>
    <Teachers xmlns="57cec34f-fb07-488c-8ebe-9f0709f2c3ad">
      <UserInfo>
        <DisplayName/>
        <AccountId xsi:nil="true"/>
        <AccountType/>
      </UserInfo>
    </Teachers>
    <Students xmlns="57cec34f-fb07-488c-8ebe-9f0709f2c3ad">
      <UserInfo>
        <DisplayName/>
        <AccountId xsi:nil="true"/>
        <AccountType/>
      </UserInfo>
    </Students>
    <Student_Groups xmlns="57cec34f-fb07-488c-8ebe-9f0709f2c3ad">
      <UserInfo>
        <DisplayName/>
        <AccountId xsi:nil="true"/>
        <AccountType/>
      </UserInfo>
    </Student_Groups>
    <Distribution_Groups xmlns="57cec34f-fb07-488c-8ebe-9f0709f2c3ad" xsi:nil="true"/>
    <Self_Registration_Enabled xmlns="57cec34f-fb07-488c-8ebe-9f0709f2c3ad" xsi:nil="true"/>
    <AppVersion xmlns="57cec34f-fb07-488c-8ebe-9f0709f2c3ad" xsi:nil="true"/>
    <Invited_Students xmlns="57cec34f-fb07-488c-8ebe-9f0709f2c3ad" xsi:nil="true"/>
    <TeamsChannelId xmlns="57cec34f-fb07-488c-8ebe-9f0709f2c3ad" xsi:nil="true"/>
    <IsNotebookLocked xmlns="57cec34f-fb07-488c-8ebe-9f0709f2c3ad" xsi:nil="true"/>
    <Templates xmlns="57cec34f-fb07-488c-8ebe-9f0709f2c3ad" xsi:nil="true"/>
    <Math_Settings xmlns="57cec34f-fb07-488c-8ebe-9f0709f2c3ad" xsi:nil="true"/>
    <FolderType xmlns="57cec34f-fb07-488c-8ebe-9f0709f2c3ad" xsi:nil="true"/>
    <Owner xmlns="57cec34f-fb07-488c-8ebe-9f0709f2c3ad">
      <UserInfo>
        <DisplayName/>
        <AccountId xsi:nil="true"/>
        <AccountType/>
      </UserInfo>
    </Owner>
    <Has_Teacher_Only_SectionGroup xmlns="57cec34f-fb07-488c-8ebe-9f0709f2c3ad" xsi:nil="true"/>
    <NotebookType xmlns="57cec34f-fb07-488c-8ebe-9f0709f2c3ad" xsi:nil="true"/>
    <CultureName xmlns="57cec34f-fb07-488c-8ebe-9f0709f2c3ad" xsi:nil="true"/>
  </documentManagement>
</p:properties>
</file>

<file path=customXml/itemProps1.xml><?xml version="1.0" encoding="utf-8"?>
<ds:datastoreItem xmlns:ds="http://schemas.openxmlformats.org/officeDocument/2006/customXml" ds:itemID="{42B1FB4A-EF8C-4E8E-8CBE-87AF6F5FCD1D}">
  <ds:schemaRefs>
    <ds:schemaRef ds:uri="http://schemas.microsoft.com/sharepoint/v3/contenttype/forms"/>
  </ds:schemaRefs>
</ds:datastoreItem>
</file>

<file path=customXml/itemProps2.xml><?xml version="1.0" encoding="utf-8"?>
<ds:datastoreItem xmlns:ds="http://schemas.openxmlformats.org/officeDocument/2006/customXml" ds:itemID="{0D583E14-1213-4F5F-80AB-D42D22553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ec34f-fb07-488c-8ebe-9f0709f2c3ad"/>
    <ds:schemaRef ds:uri="f0f35129-3f6e-42e8-a575-abe114471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3949C-C054-489D-9FBD-A8FE156F2A16}">
  <ds:schemaRefs>
    <ds:schemaRef ds:uri="http://schemas.microsoft.com/office/2006/metadata/properties"/>
    <ds:schemaRef ds:uri="http://schemas.microsoft.com/office/infopath/2007/PartnerControls"/>
    <ds:schemaRef ds:uri="57cec34f-fb07-488c-8ebe-9f0709f2c3a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2682</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Joya Chavarin</cp:lastModifiedBy>
  <cp:revision>2</cp:revision>
  <dcterms:created xsi:type="dcterms:W3CDTF">2020-11-12T16:47:00Z</dcterms:created>
  <dcterms:modified xsi:type="dcterms:W3CDTF">2020-11-12T16:47:00Z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0x01010022E88788571A2C40BE9047093912E8B7</vt:lpwstr>
  </property>
</Properties>
</file>