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6D6155"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7D8DA031"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60484">
              <w:rPr>
                <w:rFonts w:ascii="Times" w:hAnsi="Times"/>
              </w:rPr>
              <w:t>Cora Leighton</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34535D29"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060484">
              <w:rPr>
                <w:rFonts w:ascii="Times" w:hAnsi="Times"/>
              </w:rPr>
              <w:t>Arts and Cultural Studies/ COMM</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0433B8F1"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60484">
              <w:rPr>
                <w:rFonts w:ascii="Times" w:hAnsi="Times"/>
              </w:rPr>
              <w:t>10/02/2020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6D6155"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3929269B" w14:textId="77777777" w:rsidR="00060484"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060484" w:rsidRPr="00060484">
              <w:rPr>
                <w:rFonts w:ascii="Times" w:hAnsi="Times"/>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00060484">
              <w:rPr>
                <w:rFonts w:ascii="Times" w:hAnsi="Times"/>
              </w:rPr>
              <w:t>.</w:t>
            </w:r>
          </w:p>
          <w:p w14:paraId="6D8888BA" w14:textId="77777777" w:rsidR="00060484" w:rsidRDefault="00060484" w:rsidP="00171A77">
            <w:pPr>
              <w:pStyle w:val="NoSpacing"/>
              <w:rPr>
                <w:rFonts w:ascii="Times" w:hAnsi="Times"/>
              </w:rPr>
            </w:pPr>
          </w:p>
          <w:p w14:paraId="2668F0A5" w14:textId="4916A624" w:rsidR="00171A77" w:rsidRPr="00171A77" w:rsidRDefault="00060484" w:rsidP="00171A77">
            <w:pPr>
              <w:pStyle w:val="NoSpacing"/>
              <w:rPr>
                <w:rFonts w:ascii="Times" w:hAnsi="Times"/>
              </w:rPr>
            </w:pPr>
            <w:r>
              <w:rPr>
                <w:rFonts w:ascii="Times" w:hAnsi="Times"/>
              </w:rPr>
              <w:t xml:space="preserve">We contribute to this mission by providing instruction for students completing an AA-T in communication as well as all students hoping to transfer. </w:t>
            </w:r>
            <w:r>
              <w:rPr>
                <w:rFonts w:ascii="Times" w:hAnsi="Times"/>
              </w:rPr>
              <w:t> </w:t>
            </w:r>
            <w:r>
              <w:rPr>
                <w:rFonts w:ascii="Times" w:hAnsi="Times"/>
              </w:rPr>
              <w:t> </w:t>
            </w:r>
            <w:r>
              <w:rPr>
                <w:rFonts w:ascii="Times" w:hAnsi="Times"/>
              </w:rPr>
              <w:t> </w:t>
            </w:r>
            <w:r>
              <w:rPr>
                <w:rFonts w:ascii="Times" w:hAnsi="Times"/>
              </w:rPr>
              <w:t> </w:t>
            </w:r>
            <w:r>
              <w:rPr>
                <w:rFonts w:ascii="Times" w:hAnsi="Times"/>
              </w:rPr>
              <w:t> </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38B9D50F" w14:textId="2961571F"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60484">
              <w:rPr>
                <w:rFonts w:ascii="Times" w:hAnsi="Times"/>
              </w:rPr>
              <w:t>Cora Leighton</w:t>
            </w:r>
            <w:r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732FAF83" w14:textId="77777777" w:rsidR="00060484"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60484">
              <w:rPr>
                <w:rFonts w:ascii="Times" w:hAnsi="Times"/>
              </w:rPr>
              <w:t>Evy Pine</w:t>
            </w:r>
          </w:p>
          <w:p w14:paraId="078E3C47" w14:textId="77777777" w:rsidR="00060484" w:rsidRDefault="00060484" w:rsidP="00171A77">
            <w:pPr>
              <w:pStyle w:val="NoSpacing"/>
              <w:rPr>
                <w:rFonts w:ascii="Times" w:hAnsi="Times"/>
              </w:rPr>
            </w:pPr>
            <w:r>
              <w:rPr>
                <w:rFonts w:ascii="Times" w:hAnsi="Times"/>
              </w:rPr>
              <w:t>Mariella Thanning</w:t>
            </w:r>
          </w:p>
          <w:p w14:paraId="6438A7C5" w14:textId="77777777" w:rsidR="00060484" w:rsidRDefault="00060484" w:rsidP="00171A77">
            <w:pPr>
              <w:pStyle w:val="NoSpacing"/>
              <w:rPr>
                <w:rFonts w:ascii="Times" w:hAnsi="Times"/>
              </w:rPr>
            </w:pPr>
            <w:r>
              <w:rPr>
                <w:rFonts w:ascii="Times" w:hAnsi="Times"/>
              </w:rPr>
              <w:t>Deborah Farris</w:t>
            </w:r>
          </w:p>
          <w:p w14:paraId="71200BDE" w14:textId="77777777" w:rsidR="00060484" w:rsidRDefault="00060484" w:rsidP="00171A77">
            <w:pPr>
              <w:pStyle w:val="NoSpacing"/>
              <w:rPr>
                <w:rFonts w:ascii="Times" w:hAnsi="Times"/>
              </w:rPr>
            </w:pPr>
            <w:r>
              <w:rPr>
                <w:rFonts w:ascii="Times" w:hAnsi="Times"/>
              </w:rPr>
              <w:t>Pati Shoajee</w:t>
            </w:r>
          </w:p>
          <w:p w14:paraId="4C2F78A4" w14:textId="580EDC52" w:rsidR="00171A77" w:rsidRPr="00171A77" w:rsidRDefault="00060484" w:rsidP="00171A77">
            <w:pPr>
              <w:pStyle w:val="NoSpacing"/>
              <w:rPr>
                <w:rFonts w:ascii="Times" w:hAnsi="Times"/>
              </w:rPr>
            </w:pPr>
            <w:r>
              <w:rPr>
                <w:rFonts w:ascii="Times" w:hAnsi="Times"/>
              </w:rPr>
              <w:t>Jennifer Zenovich</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4AAAECE5" w14:textId="77777777" w:rsidR="00060484" w:rsidRPr="00060484" w:rsidRDefault="00647632" w:rsidP="00060484">
      <w:pPr>
        <w:rPr>
          <w:rFonts w:ascii="Times" w:eastAsiaTheme="minorHAnsi" w:hAnsi="Times" w:cstheme="minorBidi"/>
          <w:noProof/>
          <w:sz w:val="22"/>
          <w:szCs w:val="22"/>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60484" w:rsidRPr="00060484">
        <w:rPr>
          <w:rFonts w:ascii="Times" w:eastAsiaTheme="minorHAnsi" w:hAnsi="Times" w:cstheme="minorBidi"/>
          <w:noProof/>
          <w:sz w:val="22"/>
          <w:szCs w:val="22"/>
        </w:rPr>
        <w:t>We would like to improve our success rates in online courses by creating a database of best practices for online communication courses and equity.</w:t>
      </w:r>
    </w:p>
    <w:p w14:paraId="37905370" w14:textId="4BACB51C" w:rsidR="00647632" w:rsidRPr="00171A77" w:rsidRDefault="00060484"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060484">
        <w:rPr>
          <w:rFonts w:ascii="Times" w:hAnsi="Times"/>
        </w:rPr>
        <w:t>Create a communication workshop modeled after the writing workshop in order to help students with communication anxiety; as well as tutoring for speech writing and delivery.</w:t>
      </w:r>
      <w:r w:rsidR="00647632"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228FAB3B" w14:textId="77777777" w:rsidR="00060484" w:rsidRDefault="00171A77" w:rsidP="00171A77">
            <w:pPr>
              <w:pStyle w:val="NoSpacing"/>
              <w:rPr>
                <w:rFonts w:ascii="Times" w:hAnsi="Times"/>
                <w:noProof/>
              </w:rPr>
            </w:pPr>
            <w:r w:rsidRPr="00171A77">
              <w:rPr>
                <w:rFonts w:ascii="Times" w:hAnsi="Times"/>
              </w:rPr>
              <w:lastRenderedPageBreak/>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060484">
              <w:rPr>
                <w:rFonts w:ascii="Times" w:hAnsi="Times"/>
                <w:noProof/>
              </w:rPr>
              <w:t>In progress</w:t>
            </w:r>
          </w:p>
          <w:p w14:paraId="710ED8D6" w14:textId="77777777" w:rsidR="00060484" w:rsidRDefault="00060484" w:rsidP="00171A77">
            <w:pPr>
              <w:pStyle w:val="NoSpacing"/>
              <w:rPr>
                <w:rFonts w:ascii="Times" w:hAnsi="Times"/>
                <w:noProof/>
              </w:rPr>
            </w:pPr>
          </w:p>
          <w:p w14:paraId="1A5FA97A" w14:textId="77777777" w:rsidR="00060484" w:rsidRDefault="00060484" w:rsidP="00171A77">
            <w:pPr>
              <w:pStyle w:val="NoSpacing"/>
              <w:rPr>
                <w:rFonts w:ascii="Times" w:hAnsi="Times"/>
                <w:noProof/>
              </w:rPr>
            </w:pPr>
            <w:r>
              <w:rPr>
                <w:rFonts w:ascii="Times" w:hAnsi="Times"/>
                <w:noProof/>
              </w:rPr>
              <w:t xml:space="preserve">College goals: </w:t>
            </w:r>
            <w:r w:rsidRPr="00060484">
              <w:rPr>
                <w:rFonts w:ascii="Times" w:hAnsi="Times"/>
                <w:noProof/>
              </w:rPr>
              <w:t>Increase Transfer and Transfer Degrees: Ensure that all of BCC’s programs of study and transfer pathways for degrees prepare students, in a timely manner, for multiple transfer options</w:t>
            </w:r>
          </w:p>
          <w:p w14:paraId="7EC25369" w14:textId="77777777" w:rsidR="00060484" w:rsidRDefault="00060484" w:rsidP="00171A77">
            <w:pPr>
              <w:pStyle w:val="NoSpacing"/>
              <w:rPr>
                <w:rFonts w:ascii="Times" w:hAnsi="Times"/>
                <w:noProof/>
              </w:rPr>
            </w:pPr>
          </w:p>
          <w:p w14:paraId="5433FD66" w14:textId="39D84771" w:rsidR="00171A77" w:rsidRPr="00171A77" w:rsidRDefault="00060484" w:rsidP="00171A77">
            <w:pPr>
              <w:pStyle w:val="NoSpacing"/>
              <w:rPr>
                <w:rFonts w:ascii="Times" w:hAnsi="Times"/>
              </w:rPr>
            </w:pPr>
            <w:r>
              <w:rPr>
                <w:rFonts w:ascii="Times" w:hAnsi="Times"/>
                <w:noProof/>
              </w:rPr>
              <w:t>District goals: Build programs of distinction</w:t>
            </w:r>
            <w:r w:rsidR="00171A77"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7E26B840" w14:textId="77777777" w:rsidR="00060484" w:rsidRPr="00060484" w:rsidRDefault="00171A77" w:rsidP="00060484">
            <w:pPr>
              <w:rPr>
                <w:rFonts w:ascii="Avenir" w:hAnsi="Avenir" w:cs="Segoe UI"/>
                <w:noProof/>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060484" w:rsidRPr="00060484">
              <w:rPr>
                <w:rFonts w:ascii="Avenir" w:hAnsi="Avenir" w:cs="Segoe UI"/>
                <w:noProof/>
              </w:rPr>
              <w:t>All courses utilize smart classrooms, including computers and projectors.</w:t>
            </w:r>
          </w:p>
          <w:p w14:paraId="02AF50C3" w14:textId="0947F300" w:rsidR="00311E8A" w:rsidRPr="003462B5" w:rsidRDefault="00060484" w:rsidP="00311E8A">
            <w:pPr>
              <w:rPr>
                <w:rFonts w:ascii="Avenir" w:hAnsi="Avenir" w:cs="Segoe UI"/>
              </w:rPr>
            </w:pPr>
            <w:r>
              <w:rPr>
                <w:rFonts w:ascii="Avenir" w:hAnsi="Avenir" w:cs="Segoe UI"/>
              </w:rPr>
              <w:t xml:space="preserve">During the COVID 19 pandemic, we have been utilizing all DE </w:t>
            </w:r>
            <w:r w:rsidR="00E17567">
              <w:rPr>
                <w:rFonts w:ascii="Avenir" w:hAnsi="Avenir" w:cs="Segoe UI"/>
              </w:rPr>
              <w:t>resources</w:t>
            </w:r>
            <w:r w:rsidR="00171A77">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6D6155"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31F86771" w14:textId="77777777" w:rsidR="00E17567" w:rsidRDefault="00171A77" w:rsidP="00537877">
            <w:pPr>
              <w:pStyle w:val="NoSpacing"/>
              <w:rPr>
                <w:rFonts w:ascii="Avenir" w:hAnsi="Avenir"/>
                <w:noProof/>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E17567">
              <w:rPr>
                <w:rFonts w:ascii="Avenir" w:hAnsi="Avenir"/>
                <w:noProof/>
              </w:rPr>
              <w:t xml:space="preserve">Communication faculty have been holding monthly equity workshops to update our pedagogy to increase equity success numbers. </w:t>
            </w:r>
          </w:p>
          <w:p w14:paraId="5DA10F22" w14:textId="77777777" w:rsidR="00FC728A" w:rsidRDefault="00E17567" w:rsidP="00537877">
            <w:pPr>
              <w:pStyle w:val="NoSpacing"/>
              <w:rPr>
                <w:rFonts w:ascii="Avenir" w:hAnsi="Avenir"/>
                <w:noProof/>
              </w:rPr>
            </w:pPr>
            <w:r>
              <w:rPr>
                <w:rFonts w:ascii="Avenir" w:hAnsi="Avenir"/>
                <w:noProof/>
              </w:rPr>
              <w:t>As of 2020, our success rates, retention rates, and completion rates</w:t>
            </w:r>
            <w:r w:rsidR="00FC728A">
              <w:rPr>
                <w:rFonts w:ascii="Avenir" w:hAnsi="Avenir"/>
                <w:noProof/>
              </w:rPr>
              <w:t xml:space="preserve"> remain approximate to the college average, but still need improvement. It is our hope that this workshop will be the beginning of improved numbers for equity success. </w:t>
            </w:r>
          </w:p>
          <w:p w14:paraId="63F08B40" w14:textId="031E6FAF" w:rsidR="003964BB" w:rsidRDefault="00FC728A" w:rsidP="00537877">
            <w:pPr>
              <w:pStyle w:val="NoSpacing"/>
              <w:rPr>
                <w:rFonts w:ascii="Avenir" w:hAnsi="Avenir"/>
              </w:rPr>
            </w:pPr>
            <w:r>
              <w:rPr>
                <w:rFonts w:ascii="Avenir" w:hAnsi="Avenir"/>
                <w:noProof/>
              </w:rPr>
              <w:t xml:space="preserve">The formation of a communication workshop will help us to apply the workshop strategies to our program on a daily level. </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lastRenderedPageBreak/>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787BA3F3"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6D6155">
        <w:rPr>
          <w:rFonts w:ascii="Avenir Medium" w:hAnsi="Avenir Medium"/>
          <w:sz w:val="18"/>
          <w:szCs w:val="18"/>
        </w:rPr>
      </w:r>
      <w:r w:rsidR="006D6155">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6D6155">
        <w:rPr>
          <w:rFonts w:ascii="Avenir Medium" w:hAnsi="Avenir Medium"/>
          <w:sz w:val="18"/>
          <w:szCs w:val="18"/>
        </w:rPr>
      </w:r>
      <w:r w:rsidR="006D6155">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4" w:name="Check1"/>
      <w:r w:rsidRPr="00F635AA">
        <w:rPr>
          <w:rFonts w:ascii="Avenir Medium" w:hAnsi="Avenir Medium"/>
          <w:sz w:val="18"/>
          <w:szCs w:val="18"/>
        </w:rPr>
        <w:instrText xml:space="preserve"> FORMCHECKBOX </w:instrText>
      </w:r>
      <w:r w:rsidR="006D6155">
        <w:rPr>
          <w:rFonts w:ascii="Avenir Medium" w:hAnsi="Avenir Medium"/>
          <w:sz w:val="18"/>
          <w:szCs w:val="18"/>
        </w:rPr>
      </w:r>
      <w:r w:rsidR="006D6155">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66EF72F6"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6D6155">
        <w:rPr>
          <w:rFonts w:ascii="Avenir Medium" w:hAnsi="Avenir Medium"/>
          <w:sz w:val="18"/>
          <w:szCs w:val="18"/>
        </w:rPr>
      </w:r>
      <w:r w:rsidR="006D6155">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6D6155">
        <w:rPr>
          <w:rFonts w:ascii="Avenir Medium" w:hAnsi="Avenir Medium"/>
          <w:sz w:val="18"/>
          <w:szCs w:val="18"/>
        </w:rPr>
      </w:r>
      <w:r w:rsidR="006D6155">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60499829"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FC728A">
              <w:rPr>
                <w:rFonts w:ascii="Avenir" w:hAnsi="Avenir"/>
                <w:noProof/>
                <w:color w:val="FF0000"/>
              </w:rPr>
              <w:t>AallAll courses have been assessed. Program assessment will be complete as of Spring 2021</w:t>
            </w:r>
            <w:r>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758DF689" w14:textId="77777777" w:rsidR="00FC728A" w:rsidRPr="00FC728A" w:rsidRDefault="00171A77" w:rsidP="00FC728A">
            <w:pPr>
              <w:rPr>
                <w:rFonts w:ascii="Avenir" w:eastAsiaTheme="minorHAnsi" w:hAnsi="Avenir" w:cstheme="minorBidi"/>
                <w:noProof/>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sidRPr="00FC728A">
              <w:rPr>
                <w:rFonts w:ascii="Avenir" w:eastAsiaTheme="minorHAnsi" w:hAnsi="Avenir" w:cstheme="minorBidi"/>
                <w:noProof/>
                <w:sz w:val="20"/>
                <w:szCs w:val="20"/>
              </w:rPr>
              <w:t>library</w:t>
            </w:r>
          </w:p>
          <w:p w14:paraId="417787DE" w14:textId="6237DE7A" w:rsidR="00433830" w:rsidRPr="00433830" w:rsidRDefault="00171A77" w:rsidP="00793CEC">
            <w:pPr>
              <w:pStyle w:val="NoSpacing"/>
              <w:rPr>
                <w:rFonts w:ascii="Avenir" w:hAnsi="Avenir"/>
                <w:sz w:val="20"/>
                <w:szCs w:val="20"/>
              </w:rPr>
            </w:pPr>
            <w:r>
              <w:rPr>
                <w:rFonts w:ascii="Avenir" w:hAnsi="Avenir"/>
                <w:sz w:val="20"/>
                <w:szCs w:val="20"/>
              </w:rPr>
              <w:fldChar w:fldCharType="end"/>
            </w:r>
            <w:bookmarkEnd w:id="6"/>
          </w:p>
        </w:tc>
        <w:tc>
          <w:tcPr>
            <w:tcW w:w="2366" w:type="dxa"/>
          </w:tcPr>
          <w:p w14:paraId="21A413E9" w14:textId="48CB010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noProof/>
                <w:sz w:val="20"/>
                <w:szCs w:val="20"/>
              </w:rPr>
              <w:t>?</w:t>
            </w:r>
            <w:r>
              <w:rPr>
                <w:rFonts w:ascii="Avenir" w:hAnsi="Avenir"/>
                <w:sz w:val="20"/>
                <w:szCs w:val="20"/>
              </w:rPr>
              <w:fldChar w:fldCharType="end"/>
            </w:r>
            <w:bookmarkEnd w:id="7"/>
          </w:p>
        </w:tc>
        <w:tc>
          <w:tcPr>
            <w:tcW w:w="2366" w:type="dxa"/>
          </w:tcPr>
          <w:p w14:paraId="2E9C9754" w14:textId="5709909E"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sz w:val="20"/>
                <w:szCs w:val="20"/>
              </w:rPr>
              <w:t>?</w:t>
            </w:r>
            <w:r>
              <w:rPr>
                <w:rFonts w:ascii="Avenir" w:hAnsi="Avenir"/>
                <w:sz w:val="20"/>
                <w:szCs w:val="20"/>
              </w:rPr>
              <w:fldChar w:fldCharType="end"/>
            </w:r>
            <w:bookmarkEnd w:id="8"/>
          </w:p>
        </w:tc>
        <w:tc>
          <w:tcPr>
            <w:tcW w:w="2894" w:type="dxa"/>
          </w:tcPr>
          <w:p w14:paraId="48664882" w14:textId="409D72FB"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sidRPr="00FC728A">
              <w:rPr>
                <w:rFonts w:ascii="Avenir" w:hAnsi="Avenir"/>
                <w:sz w:val="20"/>
                <w:szCs w:val="20"/>
              </w:rPr>
              <w:t>We support the Library's subscriptions to JSTOR and Kanopy.</w:t>
            </w:r>
            <w:r>
              <w:rPr>
                <w:rFonts w:ascii="Avenir" w:hAnsi="Avenir"/>
                <w:sz w:val="20"/>
                <w:szCs w:val="20"/>
              </w:rPr>
              <w:fldChar w:fldCharType="end"/>
            </w:r>
            <w:bookmarkEnd w:id="9"/>
          </w:p>
        </w:tc>
      </w:tr>
      <w:tr w:rsidR="00433830" w14:paraId="403CCE43" w14:textId="77777777" w:rsidTr="00647632">
        <w:tc>
          <w:tcPr>
            <w:tcW w:w="2390" w:type="dxa"/>
          </w:tcPr>
          <w:p w14:paraId="55392E7A" w14:textId="2564064F"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noProof/>
                <w:sz w:val="20"/>
                <w:szCs w:val="20"/>
              </w:rPr>
              <w:t>Communication Lab</w:t>
            </w:r>
            <w:r>
              <w:rPr>
                <w:rFonts w:ascii="Avenir" w:hAnsi="Avenir"/>
                <w:sz w:val="20"/>
                <w:szCs w:val="20"/>
              </w:rPr>
              <w:fldChar w:fldCharType="end"/>
            </w:r>
            <w:bookmarkEnd w:id="10"/>
          </w:p>
        </w:tc>
        <w:tc>
          <w:tcPr>
            <w:tcW w:w="2366" w:type="dxa"/>
          </w:tcPr>
          <w:p w14:paraId="0DB8E4AD" w14:textId="62302C53"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noProof/>
                <w:sz w:val="20"/>
                <w:szCs w:val="20"/>
              </w:rPr>
              <w:t>New Building</w:t>
            </w:r>
            <w:r>
              <w:rPr>
                <w:rFonts w:ascii="Avenir" w:hAnsi="Avenir"/>
                <w:sz w:val="20"/>
                <w:szCs w:val="20"/>
              </w:rPr>
              <w:fldChar w:fldCharType="end"/>
            </w:r>
            <w:bookmarkEnd w:id="11"/>
          </w:p>
        </w:tc>
        <w:tc>
          <w:tcPr>
            <w:tcW w:w="2366" w:type="dxa"/>
          </w:tcPr>
          <w:p w14:paraId="092978F9" w14:textId="7456C03C"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noProof/>
                <w:sz w:val="20"/>
                <w:szCs w:val="20"/>
              </w:rPr>
              <w:t>0</w:t>
            </w:r>
            <w:r>
              <w:rPr>
                <w:rFonts w:ascii="Avenir" w:hAnsi="Avenir"/>
                <w:sz w:val="20"/>
                <w:szCs w:val="20"/>
              </w:rPr>
              <w:fldChar w:fldCharType="end"/>
            </w:r>
            <w:bookmarkEnd w:id="12"/>
          </w:p>
        </w:tc>
        <w:tc>
          <w:tcPr>
            <w:tcW w:w="2894" w:type="dxa"/>
          </w:tcPr>
          <w:p w14:paraId="17129DCF" w14:textId="14871EB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noProof/>
                <w:sz w:val="20"/>
                <w:szCs w:val="20"/>
              </w:rPr>
              <w:t xml:space="preserve">In process?? </w:t>
            </w:r>
            <w:r>
              <w:rPr>
                <w:rFonts w:ascii="Avenir" w:hAnsi="Avenir"/>
                <w:sz w:val="20"/>
                <w:szCs w:val="20"/>
              </w:rPr>
              <w:fldChar w:fldCharType="end"/>
            </w:r>
            <w:bookmarkEnd w:id="13"/>
          </w:p>
        </w:tc>
      </w:tr>
      <w:tr w:rsidR="00433830" w14:paraId="1D3F3BF5" w14:textId="77777777" w:rsidTr="00647632">
        <w:tc>
          <w:tcPr>
            <w:tcW w:w="2390" w:type="dxa"/>
          </w:tcPr>
          <w:p w14:paraId="36883FD0" w14:textId="324F973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noProof/>
                <w:sz w:val="20"/>
                <w:szCs w:val="20"/>
              </w:rPr>
              <w:t>New FT faculty</w:t>
            </w:r>
            <w:r>
              <w:rPr>
                <w:rFonts w:ascii="Avenir" w:hAnsi="Avenir"/>
                <w:sz w:val="20"/>
                <w:szCs w:val="20"/>
              </w:rPr>
              <w:fldChar w:fldCharType="end"/>
            </w:r>
            <w:bookmarkEnd w:id="14"/>
          </w:p>
        </w:tc>
        <w:tc>
          <w:tcPr>
            <w:tcW w:w="2366" w:type="dxa"/>
          </w:tcPr>
          <w:p w14:paraId="2404DBF7" w14:textId="1E18E98E"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noProof/>
                <w:sz w:val="20"/>
                <w:szCs w:val="20"/>
              </w:rPr>
              <w:t>Office of Instruction</w:t>
            </w:r>
            <w:r>
              <w:rPr>
                <w:rFonts w:ascii="Avenir" w:hAnsi="Avenir"/>
                <w:sz w:val="20"/>
                <w:szCs w:val="20"/>
              </w:rPr>
              <w:fldChar w:fldCharType="end"/>
            </w:r>
            <w:bookmarkEnd w:id="15"/>
          </w:p>
        </w:tc>
        <w:tc>
          <w:tcPr>
            <w:tcW w:w="2366" w:type="dxa"/>
          </w:tcPr>
          <w:p w14:paraId="69775E8E" w14:textId="065B155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sz w:val="20"/>
                <w:szCs w:val="20"/>
              </w:rPr>
              <w:t>0</w:t>
            </w:r>
            <w:r>
              <w:rPr>
                <w:rFonts w:ascii="Avenir" w:hAnsi="Avenir"/>
                <w:sz w:val="20"/>
                <w:szCs w:val="20"/>
              </w:rPr>
              <w:fldChar w:fldCharType="end"/>
            </w:r>
            <w:bookmarkEnd w:id="16"/>
          </w:p>
        </w:tc>
        <w:tc>
          <w:tcPr>
            <w:tcW w:w="2894" w:type="dxa"/>
          </w:tcPr>
          <w:p w14:paraId="237366E6" w14:textId="2D34FA5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FC728A">
              <w:rPr>
                <w:rFonts w:ascii="Avenir" w:hAnsi="Avenir"/>
                <w:noProof/>
                <w:sz w:val="20"/>
                <w:szCs w:val="20"/>
              </w:rPr>
              <w:t>Not funded</w:t>
            </w: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060484">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060484">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060484">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18293E0D" w:rsidR="001C0579" w:rsidRPr="003462B5" w:rsidRDefault="00171A77" w:rsidP="00060484">
            <w:pPr>
              <w:rPr>
                <w:rFonts w:ascii="Avenir" w:hAnsi="Avenir"/>
                <w:highlight w:val="yellow"/>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C728A">
              <w:rPr>
                <w:rFonts w:ascii="Avenir" w:hAnsi="Avenir"/>
                <w:noProof/>
                <w:highlight w:val="yellow"/>
              </w:rPr>
              <w:t>Equity Workshop</w:t>
            </w: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060484">
            <w:pPr>
              <w:rPr>
                <w:rFonts w:ascii="Avenir" w:hAnsi="Avenir"/>
              </w:rPr>
            </w:pPr>
            <w:r w:rsidRPr="003462B5">
              <w:rPr>
                <w:rFonts w:ascii="Avenir" w:hAnsi="Avenir"/>
              </w:rPr>
              <w:t>Description:</w:t>
            </w:r>
          </w:p>
        </w:tc>
        <w:tc>
          <w:tcPr>
            <w:tcW w:w="6704" w:type="dxa"/>
            <w:shd w:val="clear" w:color="auto" w:fill="auto"/>
          </w:tcPr>
          <w:p w14:paraId="2D0218D2" w14:textId="34CEA92D" w:rsidR="001C0579" w:rsidRPr="003462B5" w:rsidRDefault="00171A77" w:rsidP="00060484">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C728A">
              <w:rPr>
                <w:rFonts w:ascii="Avenir" w:hAnsi="Avenir"/>
                <w:noProof/>
                <w:highlight w:val="yellow"/>
              </w:rPr>
              <w:t>Monthly workshop with Communication faculty to discuss equity success strategies</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060484">
            <w:pPr>
              <w:rPr>
                <w:rFonts w:ascii="Avenir" w:hAnsi="Avenir"/>
              </w:rPr>
            </w:pPr>
            <w:r w:rsidRPr="003462B5">
              <w:rPr>
                <w:rFonts w:ascii="Avenir" w:hAnsi="Avenir"/>
              </w:rPr>
              <w:t xml:space="preserve">To be completed by [Date]: </w:t>
            </w:r>
          </w:p>
        </w:tc>
        <w:tc>
          <w:tcPr>
            <w:tcW w:w="6704" w:type="dxa"/>
            <w:shd w:val="clear" w:color="auto" w:fill="auto"/>
          </w:tcPr>
          <w:p w14:paraId="359D95AF" w14:textId="36A68C00" w:rsidR="001C0579" w:rsidRPr="003462B5" w:rsidRDefault="00171A77" w:rsidP="00060484">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C728A">
              <w:rPr>
                <w:rFonts w:ascii="Avenir" w:hAnsi="Avenir"/>
                <w:noProof/>
                <w:highlight w:val="yellow"/>
              </w:rPr>
              <w:t>06/2021</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060484">
            <w:pPr>
              <w:rPr>
                <w:rFonts w:ascii="Avenir" w:hAnsi="Avenir"/>
              </w:rPr>
            </w:pPr>
            <w:r w:rsidRPr="003462B5">
              <w:rPr>
                <w:rFonts w:ascii="Avenir" w:hAnsi="Avenir"/>
              </w:rPr>
              <w:t>Responsible person:</w:t>
            </w:r>
          </w:p>
        </w:tc>
        <w:tc>
          <w:tcPr>
            <w:tcW w:w="6704" w:type="dxa"/>
            <w:shd w:val="clear" w:color="auto" w:fill="auto"/>
          </w:tcPr>
          <w:p w14:paraId="5D2300A8" w14:textId="3776854B" w:rsidR="001C0579" w:rsidRPr="003462B5" w:rsidRDefault="00171A77" w:rsidP="00060484">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FC728A">
              <w:rPr>
                <w:rFonts w:ascii="Avenir" w:hAnsi="Avenir"/>
                <w:noProof/>
                <w:highlight w:val="yellow"/>
              </w:rPr>
              <w:t>All faculty</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060484">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060484">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060484">
            <w:pPr>
              <w:rPr>
                <w:rFonts w:ascii="Avenir" w:hAnsi="Avenir"/>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060484">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060484">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060484">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060484">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060484">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060484">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0617BF9B"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sidR="006D6155" w:rsidRPr="006D6155">
              <w:rPr>
                <w:rFonts w:ascii="Avenir" w:hAnsi="Avenir" w:cs="Segoe UI"/>
                <w:noProof/>
              </w:rPr>
              <w:t>assistance w/admi</w:t>
            </w:r>
            <w:r w:rsidR="006D6155">
              <w:rPr>
                <w:rFonts w:ascii="Avenir" w:hAnsi="Avenir" w:cs="Segoe UI"/>
                <w:noProof/>
              </w:rPr>
              <w:t>n</w:t>
            </w:r>
            <w:r w:rsidR="006D6155" w:rsidRPr="006D6155">
              <w:rPr>
                <w:rFonts w:ascii="Avenir" w:hAnsi="Avenir" w:cs="Segoe UI"/>
                <w:noProof/>
              </w:rPr>
              <w:t xml:space="preserve"> for department</w:t>
            </w:r>
            <w:r>
              <w:rPr>
                <w:rFonts w:ascii="Avenir" w:hAnsi="Avenir" w:cs="Segoe UI"/>
              </w:rPr>
              <w:fldChar w:fldCharType="end"/>
            </w:r>
            <w:bookmarkEnd w:id="26"/>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7626191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6D6155">
              <w:rPr>
                <w:rFonts w:ascii="Avenir" w:hAnsi="Avenir" w:cs="Segoe UI"/>
                <w:noProof/>
              </w:rPr>
              <w:t>embedded tutors</w:t>
            </w:r>
            <w:r>
              <w:rPr>
                <w:rFonts w:ascii="Avenir" w:hAnsi="Avenir" w:cs="Segoe UI"/>
              </w:rPr>
              <w:fldChar w:fldCharType="end"/>
            </w:r>
            <w:bookmarkEnd w:id="31"/>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7ABA275C" w14:textId="006D8A8F" w:rsidR="006D6155" w:rsidRPr="006D6155" w:rsidRDefault="00171A77" w:rsidP="006D6155">
            <w:pPr>
              <w:rPr>
                <w:rFonts w:ascii="Avenir" w:hAnsi="Avenir" w:cs="Segoe UI"/>
                <w:noProof/>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sidR="006D6155">
              <w:rPr>
                <w:rFonts w:ascii="Avenir" w:hAnsi="Avenir" w:cs="Segoe UI"/>
                <w:noProof/>
              </w:rPr>
              <w:t>1-2</w:t>
            </w:r>
            <w:r w:rsidR="006D6155" w:rsidRPr="006D6155">
              <w:rPr>
                <w:rFonts w:ascii="Avenir" w:hAnsi="Avenir" w:cs="Segoe UI"/>
                <w:noProof/>
              </w:rPr>
              <w:t xml:space="preserve"> years from now</w:t>
            </w:r>
          </w:p>
          <w:p w14:paraId="528500E9" w14:textId="77777777" w:rsidR="006D6155" w:rsidRPr="006D6155" w:rsidRDefault="006D6155" w:rsidP="006D6155">
            <w:pPr>
              <w:rPr>
                <w:rFonts w:ascii="Avenir" w:hAnsi="Avenir" w:cs="Segoe UI"/>
                <w:noProof/>
              </w:rPr>
            </w:pPr>
          </w:p>
          <w:p w14:paraId="69B34C23" w14:textId="5380DAA9" w:rsidR="00EF012D" w:rsidRPr="00CC3DCA" w:rsidRDefault="006D6155" w:rsidP="006D6155">
            <w:pPr>
              <w:rPr>
                <w:rFonts w:ascii="Avenir" w:hAnsi="Avenir" w:cs="Segoe UI"/>
              </w:rPr>
            </w:pPr>
            <w:r w:rsidRPr="006D6155">
              <w:rPr>
                <w:rFonts w:ascii="Avenir" w:hAnsi="Avenir" w:cs="Segoe UI"/>
                <w:noProof/>
              </w:rPr>
              <w:t>FT Instructional Designer (faculty position)</w:t>
            </w:r>
            <w:r w:rsidR="00171A77">
              <w:rPr>
                <w:rFonts w:ascii="Avenir" w:hAnsi="Avenir" w:cs="Segoe UI"/>
              </w:rPr>
              <w:fldChar w:fldCharType="end"/>
            </w:r>
            <w:bookmarkEnd w:id="41"/>
          </w:p>
        </w:tc>
        <w:tc>
          <w:tcPr>
            <w:tcW w:w="1170" w:type="dxa"/>
          </w:tcPr>
          <w:p w14:paraId="34327C70" w14:textId="77777777" w:rsidR="006D6155"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sidR="006D6155">
              <w:rPr>
                <w:rFonts w:ascii="Avenir" w:hAnsi="Avenir" w:cs="Segoe UI"/>
              </w:rPr>
              <w:t>100,000</w:t>
            </w:r>
          </w:p>
          <w:p w14:paraId="1E0C7AA4" w14:textId="77777777" w:rsidR="006D6155" w:rsidRDefault="006D6155" w:rsidP="007158B5">
            <w:pPr>
              <w:rPr>
                <w:rFonts w:ascii="Avenir" w:hAnsi="Avenir" w:cs="Segoe UI"/>
              </w:rPr>
            </w:pPr>
          </w:p>
          <w:p w14:paraId="58F526B9" w14:textId="77777777" w:rsidR="006D6155" w:rsidRDefault="006D6155" w:rsidP="007158B5">
            <w:pPr>
              <w:rPr>
                <w:rFonts w:ascii="Avenir" w:hAnsi="Avenir" w:cs="Segoe UI"/>
              </w:rPr>
            </w:pPr>
          </w:p>
          <w:p w14:paraId="1E7CC617" w14:textId="24DDB313" w:rsidR="00EF012D" w:rsidRPr="00CC3DCA" w:rsidRDefault="006D6155" w:rsidP="007158B5">
            <w:pPr>
              <w:rPr>
                <w:rFonts w:ascii="Avenir" w:hAnsi="Avenir" w:cs="Segoe UI"/>
              </w:rPr>
            </w:pPr>
            <w:r>
              <w:rPr>
                <w:rFonts w:ascii="Avenir" w:hAnsi="Avenir" w:cs="Segoe UI"/>
              </w:rPr>
              <w:t>100,000</w:t>
            </w:r>
            <w:r w:rsidR="00171A77">
              <w:rPr>
                <w:rFonts w:ascii="Avenir" w:hAnsi="Avenir" w:cs="Segoe UI"/>
              </w:rPr>
              <w:fldChar w:fldCharType="end"/>
            </w:r>
            <w:bookmarkEnd w:id="42"/>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350" w:type="dxa"/>
            <w:shd w:val="clear" w:color="auto" w:fill="auto"/>
          </w:tcPr>
          <w:p w14:paraId="0889A7A8" w14:textId="77777777" w:rsidR="006D6155" w:rsidRDefault="00171A77" w:rsidP="007158B5">
            <w:pPr>
              <w:rPr>
                <w:rFonts w:ascii="Avenir" w:hAnsi="Avenir" w:cs="Segoe UI"/>
                <w:noProof/>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sidR="006D6155">
              <w:rPr>
                <w:rFonts w:ascii="Avenir" w:hAnsi="Avenir" w:cs="Segoe UI"/>
                <w:noProof/>
              </w:rPr>
              <w:t>100,000</w:t>
            </w:r>
          </w:p>
          <w:p w14:paraId="04F1E6DC" w14:textId="77777777" w:rsidR="006D6155" w:rsidRDefault="006D6155" w:rsidP="007158B5">
            <w:pPr>
              <w:rPr>
                <w:rFonts w:ascii="Avenir" w:hAnsi="Avenir" w:cs="Segoe UI"/>
                <w:noProof/>
              </w:rPr>
            </w:pPr>
          </w:p>
          <w:p w14:paraId="53A8BD0C" w14:textId="77777777" w:rsidR="006D6155" w:rsidRDefault="006D6155" w:rsidP="007158B5">
            <w:pPr>
              <w:rPr>
                <w:rFonts w:ascii="Avenir" w:hAnsi="Avenir" w:cs="Segoe UI"/>
                <w:noProof/>
              </w:rPr>
            </w:pPr>
          </w:p>
          <w:p w14:paraId="1F59F0C9" w14:textId="1E247866" w:rsidR="00EF012D" w:rsidRPr="00CC3DCA" w:rsidRDefault="006D6155" w:rsidP="007158B5">
            <w:pPr>
              <w:rPr>
                <w:rFonts w:ascii="Avenir" w:hAnsi="Avenir" w:cs="Segoe UI"/>
              </w:rPr>
            </w:pPr>
            <w:r>
              <w:rPr>
                <w:rFonts w:ascii="Avenir" w:hAnsi="Avenir" w:cs="Segoe UI"/>
                <w:noProof/>
              </w:rPr>
              <w:t>100,000</w:t>
            </w:r>
            <w:r w:rsidR="00171A77">
              <w:rPr>
                <w:rFonts w:ascii="Avenir" w:hAnsi="Avenir" w:cs="Segoe UI"/>
              </w:rPr>
              <w:fldChar w:fldCharType="end"/>
            </w:r>
            <w:bookmarkEnd w:id="44"/>
          </w:p>
        </w:tc>
        <w:tc>
          <w:tcPr>
            <w:tcW w:w="1687" w:type="dxa"/>
            <w:shd w:val="clear" w:color="auto" w:fill="FFF2CC" w:themeFill="accent4" w:themeFillTint="33"/>
          </w:tcPr>
          <w:p w14:paraId="23D7F7ED" w14:textId="77777777" w:rsidR="002F1EBA" w:rsidRDefault="00171A77" w:rsidP="007158B5">
            <w:pPr>
              <w:rPr>
                <w:rFonts w:ascii="Avenir" w:hAnsi="Avenir" w:cs="Segoe UI"/>
                <w:noProof/>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noProof/>
              </w:rPr>
              <w:t>3</w:t>
            </w:r>
          </w:p>
          <w:p w14:paraId="03101F54" w14:textId="77777777" w:rsidR="002F1EBA" w:rsidRDefault="002F1EBA" w:rsidP="007158B5">
            <w:pPr>
              <w:rPr>
                <w:rFonts w:ascii="Avenir" w:hAnsi="Avenir" w:cs="Segoe UI"/>
                <w:noProof/>
              </w:rPr>
            </w:pPr>
          </w:p>
          <w:p w14:paraId="2308E65B" w14:textId="77777777" w:rsidR="002F1EBA" w:rsidRDefault="002F1EBA" w:rsidP="007158B5">
            <w:pPr>
              <w:rPr>
                <w:rFonts w:ascii="Avenir" w:hAnsi="Avenir" w:cs="Segoe UI"/>
                <w:noProof/>
              </w:rPr>
            </w:pPr>
          </w:p>
          <w:p w14:paraId="49C9E983" w14:textId="77777777" w:rsidR="002F1EBA" w:rsidRDefault="002F1EBA" w:rsidP="007158B5">
            <w:pPr>
              <w:rPr>
                <w:rFonts w:ascii="Avenir" w:hAnsi="Avenir" w:cs="Segoe UI"/>
                <w:noProof/>
              </w:rPr>
            </w:pPr>
            <w:r>
              <w:rPr>
                <w:rFonts w:ascii="Avenir" w:hAnsi="Avenir" w:cs="Segoe UI"/>
                <w:noProof/>
              </w:rPr>
              <w:t>1</w:t>
            </w:r>
          </w:p>
          <w:p w14:paraId="3B6F5C9B" w14:textId="0D8887AE" w:rsidR="00EF012D" w:rsidRPr="00CC3DCA" w:rsidRDefault="00171A77" w:rsidP="007158B5">
            <w:pPr>
              <w:rPr>
                <w:rFonts w:ascii="Avenir" w:hAnsi="Avenir" w:cs="Segoe UI"/>
              </w:rPr>
            </w:pPr>
            <w:r>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lastRenderedPageBreak/>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07D77132"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sidRPr="002F1EBA">
              <w:rPr>
                <w:rFonts w:ascii="Avenir" w:hAnsi="Avenir" w:cs="Segoe UI"/>
                <w:noProof/>
              </w:rPr>
              <w:t>increase sabbatical offerings for all of BCC</w:t>
            </w:r>
            <w:r>
              <w:rPr>
                <w:rFonts w:ascii="Avenir" w:hAnsi="Avenir" w:cs="Segoe UI"/>
              </w:rPr>
              <w:fldChar w:fldCharType="end"/>
            </w:r>
            <w:bookmarkEnd w:id="46"/>
          </w:p>
        </w:tc>
        <w:tc>
          <w:tcPr>
            <w:tcW w:w="1350" w:type="dxa"/>
            <w:shd w:val="clear" w:color="auto" w:fill="auto"/>
          </w:tcPr>
          <w:p w14:paraId="193EC35A" w14:textId="151D516D" w:rsidR="00EF012D" w:rsidRPr="00CC3DCA" w:rsidRDefault="00171A77" w:rsidP="00060484">
            <w:pPr>
              <w:rPr>
                <w:rFonts w:ascii="Avenir" w:hAnsi="Avenir" w:cs="Segoe UI"/>
              </w:rPr>
            </w:pPr>
            <w:r>
              <w:rPr>
                <w:rFonts w:ascii="Avenir" w:hAnsi="Avenir" w:cs="Segoe UI"/>
              </w:rPr>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noProof/>
              </w:rPr>
              <w:t>200,000</w:t>
            </w:r>
            <w:r>
              <w:rPr>
                <w:rFonts w:ascii="Avenir" w:hAnsi="Avenir" w:cs="Segoe UI"/>
              </w:rPr>
              <w:fldChar w:fldCharType="end"/>
            </w:r>
            <w:bookmarkEnd w:id="47"/>
          </w:p>
        </w:tc>
        <w:tc>
          <w:tcPr>
            <w:tcW w:w="1687" w:type="dxa"/>
            <w:shd w:val="clear" w:color="auto" w:fill="FFF2CC" w:themeFill="accent4" w:themeFillTint="33"/>
          </w:tcPr>
          <w:p w14:paraId="6BFE2F87" w14:textId="6B422E64" w:rsidR="00EF012D" w:rsidRPr="00CC3DCA" w:rsidRDefault="00171A77" w:rsidP="00060484">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noProof/>
              </w:rPr>
              <w:t>2</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060484">
            <w:pPr>
              <w:rPr>
                <w:rFonts w:ascii="Avenir" w:hAnsi="Avenir" w:cs="Segoe UI"/>
              </w:rPr>
            </w:pPr>
          </w:p>
          <w:p w14:paraId="1367B2A2" w14:textId="75322834"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sidRPr="002F1EBA">
              <w:rPr>
                <w:rFonts w:ascii="Avenir" w:hAnsi="Avenir" w:cs="Segoe UI"/>
                <w:noProof/>
              </w:rPr>
              <w:t xml:space="preserve">increase release time or funding for all instructors to transition to DL courses--for each semester that a new DL course is offered and/or an instructor (full or part time) is teaching a specific DL course for the first time </w:t>
            </w:r>
            <w:r>
              <w:rPr>
                <w:rFonts w:ascii="Avenir" w:hAnsi="Avenir" w:cs="Segoe UI"/>
              </w:rPr>
              <w:fldChar w:fldCharType="end"/>
            </w:r>
            <w:bookmarkEnd w:id="49"/>
          </w:p>
        </w:tc>
        <w:tc>
          <w:tcPr>
            <w:tcW w:w="1350" w:type="dxa"/>
            <w:shd w:val="clear" w:color="auto" w:fill="auto"/>
          </w:tcPr>
          <w:p w14:paraId="0C3CBE7B" w14:textId="3F1450D5" w:rsidR="00EF012D" w:rsidRPr="00CC3DCA" w:rsidRDefault="00171A77" w:rsidP="00060484">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noProof/>
              </w:rPr>
              <w:t>unknown</w:t>
            </w:r>
            <w:r>
              <w:rPr>
                <w:rFonts w:ascii="Avenir" w:hAnsi="Avenir" w:cs="Segoe UI"/>
              </w:rPr>
              <w:fldChar w:fldCharType="end"/>
            </w:r>
            <w:bookmarkEnd w:id="50"/>
          </w:p>
        </w:tc>
        <w:tc>
          <w:tcPr>
            <w:tcW w:w="1687" w:type="dxa"/>
            <w:shd w:val="clear" w:color="auto" w:fill="FFF2CC" w:themeFill="accent4" w:themeFillTint="33"/>
          </w:tcPr>
          <w:p w14:paraId="68BABE02" w14:textId="0862410F" w:rsidR="00EF012D" w:rsidRPr="00CC3DCA" w:rsidRDefault="00171A77" w:rsidP="00060484">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060484">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06048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06048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060484">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c>
          <w:tcPr>
            <w:tcW w:w="1350" w:type="dxa"/>
            <w:shd w:val="clear" w:color="auto" w:fill="auto"/>
          </w:tcPr>
          <w:p w14:paraId="4EB4046F" w14:textId="355CDD61" w:rsidR="00EF012D" w:rsidRPr="00CC3DCA" w:rsidRDefault="00171A77" w:rsidP="00060484">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687" w:type="dxa"/>
            <w:shd w:val="clear" w:color="auto" w:fill="FFF2CC" w:themeFill="accent4" w:themeFillTint="33"/>
          </w:tcPr>
          <w:p w14:paraId="1857A0E8" w14:textId="1B090958" w:rsidR="00EF012D" w:rsidRPr="00CC3DCA" w:rsidRDefault="00171A77" w:rsidP="00060484">
            <w:pPr>
              <w:rPr>
                <w:rFonts w:ascii="Avenir" w:hAnsi="Avenir" w:cs="Segoe UI"/>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4FD739F6" w:rsidR="00EF012D" w:rsidRPr="00CC3DCA" w:rsidRDefault="00171A77" w:rsidP="00060484">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5"/>
          </w:p>
        </w:tc>
        <w:tc>
          <w:tcPr>
            <w:tcW w:w="1350" w:type="dxa"/>
            <w:shd w:val="clear" w:color="auto" w:fill="auto"/>
          </w:tcPr>
          <w:p w14:paraId="625BDB47" w14:textId="153CCB0F" w:rsidR="00EF012D" w:rsidRPr="00CC3DCA" w:rsidRDefault="00171A77" w:rsidP="00060484">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6"/>
          </w:p>
        </w:tc>
        <w:tc>
          <w:tcPr>
            <w:tcW w:w="1687" w:type="dxa"/>
            <w:shd w:val="clear" w:color="auto" w:fill="FFF2CC" w:themeFill="accent4" w:themeFillTint="33"/>
          </w:tcPr>
          <w:p w14:paraId="359CD809" w14:textId="48DB5877" w:rsidR="00EF012D" w:rsidRPr="00CC3DCA" w:rsidRDefault="00171A77" w:rsidP="00060484">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4D894C3A" w14:textId="31657D06" w:rsidR="00EF012D" w:rsidRPr="00CC3DCA" w:rsidRDefault="00171A77" w:rsidP="00060484">
            <w:pPr>
              <w:rPr>
                <w:rFonts w:ascii="Avenir" w:hAnsi="Avenir" w:cs="Segoe UI"/>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8"/>
          </w:p>
        </w:tc>
        <w:tc>
          <w:tcPr>
            <w:tcW w:w="1350" w:type="dxa"/>
            <w:shd w:val="clear" w:color="auto" w:fill="auto"/>
          </w:tcPr>
          <w:p w14:paraId="273E3D04" w14:textId="3E2CCEC9" w:rsidR="00EF012D" w:rsidRPr="00CC3DCA" w:rsidRDefault="00171A77" w:rsidP="00060484">
            <w:pPr>
              <w:rPr>
                <w:rFonts w:ascii="Avenir" w:hAnsi="Avenir" w:cs="Segoe UI"/>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9"/>
          </w:p>
        </w:tc>
        <w:tc>
          <w:tcPr>
            <w:tcW w:w="1687" w:type="dxa"/>
            <w:shd w:val="clear" w:color="auto" w:fill="FFF2CC" w:themeFill="accent4" w:themeFillTint="33"/>
          </w:tcPr>
          <w:p w14:paraId="16E1DD6A" w14:textId="184FBDB2" w:rsidR="00EF012D" w:rsidRPr="00CC3DCA" w:rsidRDefault="00171A77" w:rsidP="00060484">
            <w:pPr>
              <w:rPr>
                <w:rFonts w:ascii="Avenir" w:hAnsi="Avenir" w:cs="Segoe UI"/>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383CD686" w:rsidR="00EF012D" w:rsidRPr="00CC3DCA" w:rsidRDefault="00171A77" w:rsidP="00060484">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sidRPr="002F1EBA">
              <w:rPr>
                <w:rFonts w:ascii="Avenir" w:hAnsi="Avenir" w:cs="Segoe UI"/>
                <w:noProof/>
              </w:rPr>
              <w:t>film streaming subscriptions for online film courses</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060484">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060484">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06048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06048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060484">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350" w:type="dxa"/>
          </w:tcPr>
          <w:p w14:paraId="22DB238F" w14:textId="2166FF05" w:rsidR="00EF012D" w:rsidRPr="00CC3DCA" w:rsidRDefault="00171A77" w:rsidP="00060484">
            <w:pPr>
              <w:rPr>
                <w:rFonts w:ascii="Avenir" w:hAnsi="Avenir" w:cs="Segoe UI"/>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687" w:type="dxa"/>
            <w:shd w:val="clear" w:color="auto" w:fill="FFF2CC" w:themeFill="accent4" w:themeFillTint="33"/>
          </w:tcPr>
          <w:p w14:paraId="1518FD05" w14:textId="2377101A" w:rsidR="00EF012D" w:rsidRPr="00CC3DCA" w:rsidRDefault="00171A77" w:rsidP="00060484">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228CE0E3"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noProof/>
              </w:rPr>
              <w:t>laptops- regular replacements</w:t>
            </w:r>
            <w:r>
              <w:rPr>
                <w:rFonts w:ascii="Avenir" w:hAnsi="Avenir" w:cs="Segoe UI"/>
              </w:rPr>
              <w:fldChar w:fldCharType="end"/>
            </w:r>
            <w:bookmarkEnd w:id="67"/>
          </w:p>
        </w:tc>
        <w:tc>
          <w:tcPr>
            <w:tcW w:w="1350" w:type="dxa"/>
          </w:tcPr>
          <w:p w14:paraId="6F4758EA" w14:textId="5DE76841" w:rsidR="00EF012D" w:rsidRPr="00CC3DCA" w:rsidRDefault="00171A77" w:rsidP="00060484">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noProof/>
              </w:rPr>
              <w:t>4000</w:t>
            </w:r>
            <w:r>
              <w:rPr>
                <w:rFonts w:ascii="Avenir" w:hAnsi="Avenir" w:cs="Segoe UI"/>
              </w:rPr>
              <w:fldChar w:fldCharType="end"/>
            </w:r>
            <w:bookmarkEnd w:id="68"/>
          </w:p>
        </w:tc>
        <w:tc>
          <w:tcPr>
            <w:tcW w:w="1687" w:type="dxa"/>
            <w:shd w:val="clear" w:color="auto" w:fill="FFF2CC" w:themeFill="accent4" w:themeFillTint="33"/>
          </w:tcPr>
          <w:p w14:paraId="389EEAF0" w14:textId="40F97127" w:rsidR="00EF012D" w:rsidRPr="00CC3DCA" w:rsidRDefault="00171A77" w:rsidP="00060484">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060484">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06048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060484">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060484">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350" w:type="dxa"/>
          </w:tcPr>
          <w:p w14:paraId="76D24AAE" w14:textId="60A8C122" w:rsidR="00EF012D" w:rsidRPr="00CC3DCA" w:rsidRDefault="00171A77" w:rsidP="00060484">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08EE260D" w:rsidR="00EF012D" w:rsidRPr="00CC3DCA" w:rsidRDefault="00171A77" w:rsidP="00060484">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5ED7F9A0" w:rsidR="00EF012D" w:rsidRPr="00CC3DCA" w:rsidRDefault="00171A77" w:rsidP="00060484">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noProof/>
              </w:rPr>
              <w:t>more offices for part-time faculty</w:t>
            </w:r>
            <w:r>
              <w:rPr>
                <w:rFonts w:ascii="Avenir" w:hAnsi="Avenir" w:cs="Segoe UI"/>
              </w:rPr>
              <w:fldChar w:fldCharType="end"/>
            </w:r>
            <w:bookmarkEnd w:id="73"/>
          </w:p>
        </w:tc>
        <w:tc>
          <w:tcPr>
            <w:tcW w:w="1350" w:type="dxa"/>
          </w:tcPr>
          <w:p w14:paraId="4CD9F009" w14:textId="42CD4C7C" w:rsidR="00EF012D" w:rsidRPr="00CC3DCA" w:rsidRDefault="00171A77" w:rsidP="00060484">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369E86E1" w:rsidR="00EF012D" w:rsidRPr="00CC3DCA" w:rsidRDefault="00171A77" w:rsidP="00060484">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02E70030" w:rsidR="00EF012D" w:rsidRPr="00CC3DCA" w:rsidRDefault="00171A77" w:rsidP="00060484">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sidR="00FC728A">
              <w:rPr>
                <w:rFonts w:ascii="Avenir" w:hAnsi="Avenir" w:cs="Segoe UI"/>
                <w:noProof/>
              </w:rPr>
              <w:t>Communication lab</w:t>
            </w:r>
            <w:r>
              <w:rPr>
                <w:rFonts w:ascii="Avenir" w:hAnsi="Avenir" w:cs="Segoe UI"/>
              </w:rPr>
              <w:fldChar w:fldCharType="end"/>
            </w:r>
            <w:bookmarkEnd w:id="76"/>
          </w:p>
        </w:tc>
        <w:tc>
          <w:tcPr>
            <w:tcW w:w="1350" w:type="dxa"/>
          </w:tcPr>
          <w:p w14:paraId="716D4D8A" w14:textId="0BFD5F8C" w:rsidR="00EF012D" w:rsidRPr="00CC3DCA" w:rsidRDefault="00171A77" w:rsidP="00060484">
            <w:pPr>
              <w:rPr>
                <w:rFonts w:ascii="Avenir" w:hAnsi="Avenir" w:cs="Segoe UI"/>
              </w:rPr>
            </w:pPr>
            <w:r>
              <w:rPr>
                <w:rFonts w:ascii="Avenir" w:hAnsi="Avenir" w:cs="Segoe UI"/>
              </w:rPr>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sidR="00FC728A">
              <w:rPr>
                <w:rFonts w:ascii="Avenir" w:hAnsi="Avenir" w:cs="Segoe UI"/>
                <w:noProof/>
              </w:rPr>
              <w:t>N/A</w:t>
            </w:r>
            <w:r>
              <w:rPr>
                <w:rFonts w:ascii="Avenir" w:hAnsi="Avenir" w:cs="Segoe UI"/>
              </w:rPr>
              <w:fldChar w:fldCharType="end"/>
            </w:r>
            <w:bookmarkEnd w:id="77"/>
          </w:p>
        </w:tc>
        <w:tc>
          <w:tcPr>
            <w:tcW w:w="1687" w:type="dxa"/>
            <w:shd w:val="clear" w:color="auto" w:fill="FFF2CC" w:themeFill="accent4" w:themeFillTint="33"/>
          </w:tcPr>
          <w:p w14:paraId="47E3587D" w14:textId="057878C9" w:rsidR="00EF012D" w:rsidRPr="00CC3DCA" w:rsidRDefault="00171A77" w:rsidP="00060484">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rPr>
              <w:t> </w:t>
            </w:r>
            <w:r w:rsidR="002F1EBA">
              <w:rPr>
                <w:rFonts w:ascii="Avenir" w:hAnsi="Avenir" w:cs="Segoe UI"/>
              </w:rPr>
              <w:t> </w:t>
            </w:r>
            <w:r w:rsidR="002F1EBA">
              <w:rPr>
                <w:rFonts w:ascii="Avenir" w:hAnsi="Avenir" w:cs="Segoe UI"/>
              </w:rPr>
              <w:t> </w:t>
            </w:r>
            <w:r w:rsidR="002F1EBA">
              <w:rPr>
                <w:rFonts w:ascii="Avenir" w:hAnsi="Avenir" w:cs="Segoe UI"/>
              </w:rPr>
              <w:t> </w:t>
            </w:r>
            <w:r w:rsidR="002F1EBA">
              <w:rPr>
                <w:rFonts w:ascii="Avenir" w:hAnsi="Avenir" w:cs="Segoe UI"/>
              </w:rPr>
              <w:t> </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060484">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350" w:type="dxa"/>
          </w:tcPr>
          <w:p w14:paraId="4B5E5E3A" w14:textId="4F04E1E7" w:rsidR="00EF012D" w:rsidRPr="00CC3DCA" w:rsidRDefault="00171A77" w:rsidP="00060484">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687" w:type="dxa"/>
            <w:shd w:val="clear" w:color="auto" w:fill="FFF2CC" w:themeFill="accent4" w:themeFillTint="33"/>
          </w:tcPr>
          <w:p w14:paraId="16A45335" w14:textId="30C03858" w:rsidR="00EF012D" w:rsidRPr="00CC3DCA" w:rsidRDefault="00171A77" w:rsidP="00060484">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06048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06048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060484">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5387FC27" w:rsidR="00EF012D" w:rsidRPr="00CC3DCA" w:rsidRDefault="00171A77" w:rsidP="00060484">
            <w:pPr>
              <w:rPr>
                <w:rFonts w:ascii="Avenir" w:hAnsi="Avenir" w:cs="Segoe UI"/>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noProof/>
              </w:rPr>
              <w:t>books and films for check out</w:t>
            </w:r>
            <w:r>
              <w:rPr>
                <w:rFonts w:ascii="Avenir" w:hAnsi="Avenir" w:cs="Segoe UI"/>
              </w:rPr>
              <w:fldChar w:fldCharType="end"/>
            </w:r>
            <w:bookmarkEnd w:id="82"/>
          </w:p>
        </w:tc>
        <w:tc>
          <w:tcPr>
            <w:tcW w:w="1350" w:type="dxa"/>
          </w:tcPr>
          <w:p w14:paraId="75BB6521" w14:textId="25B037DA" w:rsidR="00EF012D" w:rsidRPr="00CC3DCA" w:rsidRDefault="00171A77" w:rsidP="00060484">
            <w:pPr>
              <w:rPr>
                <w:rFonts w:ascii="Avenir" w:hAnsi="Avenir" w:cs="Segoe UI"/>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noProof/>
              </w:rPr>
              <w:t>10000</w:t>
            </w:r>
            <w:r>
              <w:rPr>
                <w:rFonts w:ascii="Avenir" w:hAnsi="Avenir" w:cs="Segoe UI"/>
              </w:rPr>
              <w:fldChar w:fldCharType="end"/>
            </w:r>
            <w:bookmarkEnd w:id="83"/>
          </w:p>
        </w:tc>
        <w:tc>
          <w:tcPr>
            <w:tcW w:w="1687" w:type="dxa"/>
            <w:shd w:val="clear" w:color="auto" w:fill="FFF2CC" w:themeFill="accent4" w:themeFillTint="33"/>
          </w:tcPr>
          <w:p w14:paraId="14274E54" w14:textId="4F68AF5C" w:rsidR="00EF012D" w:rsidRPr="00CC3DCA" w:rsidRDefault="00171A77" w:rsidP="00060484">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3D24DB75" w:rsidR="00EF012D" w:rsidRPr="00CC3DCA" w:rsidRDefault="00171A77" w:rsidP="00060484">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sidRPr="002F1EBA">
              <w:rPr>
                <w:rFonts w:ascii="Avenir" w:hAnsi="Avenir" w:cs="Segoe UI"/>
              </w:rPr>
              <w:t>film streaming subscriptions (</w:t>
            </w:r>
            <w:proofErr w:type="spellStart"/>
            <w:r w:rsidR="002F1EBA" w:rsidRPr="002F1EBA">
              <w:rPr>
                <w:rFonts w:ascii="Avenir" w:hAnsi="Avenir" w:cs="Segoe UI"/>
              </w:rPr>
              <w:t>Kanopy</w:t>
            </w:r>
            <w:proofErr w:type="spellEnd"/>
            <w:r w:rsidR="002F1EBA" w:rsidRPr="002F1EBA">
              <w:rPr>
                <w:rFonts w:ascii="Avenir" w:hAnsi="Avenir" w:cs="Segoe UI"/>
              </w:rPr>
              <w:t xml:space="preserve"> and Swank), JSTOR, and other database subscriptions</w:t>
            </w:r>
            <w:r w:rsidR="002F1EBA">
              <w:rPr>
                <w:rFonts w:ascii="Avenir" w:hAnsi="Avenir" w:cs="Segoe UI"/>
              </w:rPr>
              <w:t> </w:t>
            </w:r>
            <w:r w:rsidR="002F1EBA">
              <w:rPr>
                <w:rFonts w:ascii="Avenir" w:hAnsi="Avenir" w:cs="Segoe UI"/>
              </w:rPr>
              <w:t> </w:t>
            </w:r>
            <w:r w:rsidR="002F1EBA">
              <w:rPr>
                <w:rFonts w:ascii="Avenir" w:hAnsi="Avenir" w:cs="Segoe UI"/>
              </w:rPr>
              <w:t> </w:t>
            </w:r>
            <w:r w:rsidR="002F1EBA">
              <w:rPr>
                <w:rFonts w:ascii="Avenir" w:hAnsi="Avenir" w:cs="Segoe UI"/>
              </w:rPr>
              <w:t> </w:t>
            </w:r>
            <w:r w:rsidR="002F1EBA">
              <w:rPr>
                <w:rFonts w:ascii="Avenir" w:hAnsi="Avenir" w:cs="Segoe UI"/>
              </w:rPr>
              <w:t> </w:t>
            </w:r>
            <w:r>
              <w:rPr>
                <w:rFonts w:ascii="Avenir" w:hAnsi="Avenir" w:cs="Segoe UI"/>
              </w:rPr>
              <w:fldChar w:fldCharType="end"/>
            </w:r>
            <w:bookmarkEnd w:id="85"/>
          </w:p>
        </w:tc>
        <w:tc>
          <w:tcPr>
            <w:tcW w:w="1350" w:type="dxa"/>
          </w:tcPr>
          <w:p w14:paraId="64BA2A15" w14:textId="18820397" w:rsidR="00EF012D" w:rsidRPr="00CC3DCA" w:rsidRDefault="00171A77" w:rsidP="00060484">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rPr>
              <w:t>4</w:t>
            </w:r>
            <w:r w:rsidR="00FC728A">
              <w:rPr>
                <w:rFonts w:ascii="Avenir" w:hAnsi="Avenir" w:cs="Segoe UI"/>
              </w:rPr>
              <w:t>0000</w:t>
            </w:r>
            <w:r>
              <w:rPr>
                <w:rFonts w:ascii="Avenir" w:hAnsi="Avenir" w:cs="Segoe UI"/>
              </w:rPr>
              <w:fldChar w:fldCharType="end"/>
            </w:r>
            <w:bookmarkEnd w:id="86"/>
          </w:p>
        </w:tc>
        <w:tc>
          <w:tcPr>
            <w:tcW w:w="1687" w:type="dxa"/>
            <w:shd w:val="clear" w:color="auto" w:fill="FFF2CC" w:themeFill="accent4" w:themeFillTint="33"/>
          </w:tcPr>
          <w:p w14:paraId="41427B90" w14:textId="7A3CC93C" w:rsidR="00EF012D" w:rsidRPr="00CC3DCA" w:rsidRDefault="00171A77" w:rsidP="00060484">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sidR="002F1EBA">
              <w:rPr>
                <w:rFonts w:ascii="Avenir" w:hAnsi="Avenir" w:cs="Segoe UI"/>
              </w:rPr>
              <w:t>4</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060484">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060484">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060484">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060484">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060484">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350" w:type="dxa"/>
          </w:tcPr>
          <w:p w14:paraId="1B4268B8" w14:textId="652B2D65" w:rsidR="00EF012D" w:rsidRPr="00CC3DCA" w:rsidRDefault="00171A77" w:rsidP="00060484">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060484">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CEA3A" w14:textId="77777777" w:rsidR="001E7FA0" w:rsidRDefault="001E7FA0" w:rsidP="000A0E4A">
      <w:r>
        <w:separator/>
      </w:r>
    </w:p>
  </w:endnote>
  <w:endnote w:type="continuationSeparator" w:id="0">
    <w:p w14:paraId="1ECBD799" w14:textId="77777777" w:rsidR="001E7FA0" w:rsidRDefault="001E7FA0"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venir">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Avenir M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6D6155" w:rsidRPr="00241D3A" w:rsidRDefault="006D6155"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6D6155" w:rsidRDefault="006D6155"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615C" w14:textId="77777777" w:rsidR="001E7FA0" w:rsidRDefault="001E7FA0" w:rsidP="000A0E4A">
      <w:r>
        <w:separator/>
      </w:r>
    </w:p>
  </w:footnote>
  <w:footnote w:type="continuationSeparator" w:id="0">
    <w:p w14:paraId="54108BFA" w14:textId="77777777" w:rsidR="001E7FA0" w:rsidRDefault="001E7FA0"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6D6155" w:rsidRPr="00F453D2" w:rsidRDefault="006D6155"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6D6155" w:rsidRPr="001C2F46" w:rsidRDefault="006D6155"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6D6155" w:rsidRDefault="006D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0484"/>
    <w:rsid w:val="00066A61"/>
    <w:rsid w:val="000735E4"/>
    <w:rsid w:val="0009191B"/>
    <w:rsid w:val="000A0E4A"/>
    <w:rsid w:val="000C4F1D"/>
    <w:rsid w:val="000E7A92"/>
    <w:rsid w:val="00124C49"/>
    <w:rsid w:val="0013741D"/>
    <w:rsid w:val="00145E32"/>
    <w:rsid w:val="001553A9"/>
    <w:rsid w:val="00171A77"/>
    <w:rsid w:val="00182232"/>
    <w:rsid w:val="001C0579"/>
    <w:rsid w:val="001C2F46"/>
    <w:rsid w:val="001E7FA0"/>
    <w:rsid w:val="001F56EE"/>
    <w:rsid w:val="0020247B"/>
    <w:rsid w:val="00204315"/>
    <w:rsid w:val="00241D3A"/>
    <w:rsid w:val="002420AB"/>
    <w:rsid w:val="002574CB"/>
    <w:rsid w:val="002723D7"/>
    <w:rsid w:val="002F1EBA"/>
    <w:rsid w:val="003016DE"/>
    <w:rsid w:val="00311E8A"/>
    <w:rsid w:val="00312A82"/>
    <w:rsid w:val="003462B5"/>
    <w:rsid w:val="00384317"/>
    <w:rsid w:val="003964BB"/>
    <w:rsid w:val="003A41A0"/>
    <w:rsid w:val="003A475B"/>
    <w:rsid w:val="003C7A1D"/>
    <w:rsid w:val="003D7F6A"/>
    <w:rsid w:val="004233AD"/>
    <w:rsid w:val="00425484"/>
    <w:rsid w:val="00433830"/>
    <w:rsid w:val="0044190B"/>
    <w:rsid w:val="00475A16"/>
    <w:rsid w:val="00481660"/>
    <w:rsid w:val="004A09B6"/>
    <w:rsid w:val="004A25AB"/>
    <w:rsid w:val="004F0C55"/>
    <w:rsid w:val="00517630"/>
    <w:rsid w:val="00521806"/>
    <w:rsid w:val="005369F7"/>
    <w:rsid w:val="00537877"/>
    <w:rsid w:val="005832CB"/>
    <w:rsid w:val="00591A55"/>
    <w:rsid w:val="005C5439"/>
    <w:rsid w:val="005C66CE"/>
    <w:rsid w:val="00613145"/>
    <w:rsid w:val="00647632"/>
    <w:rsid w:val="00663D3B"/>
    <w:rsid w:val="00692A9E"/>
    <w:rsid w:val="006B1C11"/>
    <w:rsid w:val="006C06CC"/>
    <w:rsid w:val="006D6155"/>
    <w:rsid w:val="007158B5"/>
    <w:rsid w:val="00716F76"/>
    <w:rsid w:val="00747AFD"/>
    <w:rsid w:val="00754108"/>
    <w:rsid w:val="00763C6D"/>
    <w:rsid w:val="00766713"/>
    <w:rsid w:val="00792E7B"/>
    <w:rsid w:val="00793CEC"/>
    <w:rsid w:val="0079748D"/>
    <w:rsid w:val="007A3E38"/>
    <w:rsid w:val="007B4F27"/>
    <w:rsid w:val="007C13DB"/>
    <w:rsid w:val="007C5F1D"/>
    <w:rsid w:val="007E5DD5"/>
    <w:rsid w:val="008014DE"/>
    <w:rsid w:val="008139AF"/>
    <w:rsid w:val="00831589"/>
    <w:rsid w:val="00836F7D"/>
    <w:rsid w:val="008651DB"/>
    <w:rsid w:val="00870AEE"/>
    <w:rsid w:val="00874296"/>
    <w:rsid w:val="008A7618"/>
    <w:rsid w:val="00906C0D"/>
    <w:rsid w:val="00910D26"/>
    <w:rsid w:val="00915801"/>
    <w:rsid w:val="009433D4"/>
    <w:rsid w:val="009471CD"/>
    <w:rsid w:val="009662AA"/>
    <w:rsid w:val="00973936"/>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714AF"/>
    <w:rsid w:val="00B816A9"/>
    <w:rsid w:val="00BC24A8"/>
    <w:rsid w:val="00C00354"/>
    <w:rsid w:val="00C44036"/>
    <w:rsid w:val="00C6550D"/>
    <w:rsid w:val="00C760C8"/>
    <w:rsid w:val="00C849C8"/>
    <w:rsid w:val="00C850E0"/>
    <w:rsid w:val="00CA7CD3"/>
    <w:rsid w:val="00CC152D"/>
    <w:rsid w:val="00CC3DCA"/>
    <w:rsid w:val="00CD46CB"/>
    <w:rsid w:val="00CD4A21"/>
    <w:rsid w:val="00CE4AFE"/>
    <w:rsid w:val="00CF13E1"/>
    <w:rsid w:val="00D117C4"/>
    <w:rsid w:val="00D13015"/>
    <w:rsid w:val="00D13C0F"/>
    <w:rsid w:val="00D406CE"/>
    <w:rsid w:val="00D62BCA"/>
    <w:rsid w:val="00D801A5"/>
    <w:rsid w:val="00D80C8B"/>
    <w:rsid w:val="00D83452"/>
    <w:rsid w:val="00D83C4C"/>
    <w:rsid w:val="00D92A43"/>
    <w:rsid w:val="00DD6192"/>
    <w:rsid w:val="00DE2251"/>
    <w:rsid w:val="00E12E9E"/>
    <w:rsid w:val="00E17567"/>
    <w:rsid w:val="00E52761"/>
    <w:rsid w:val="00EF012D"/>
    <w:rsid w:val="00F051BE"/>
    <w:rsid w:val="00F06071"/>
    <w:rsid w:val="00F453D2"/>
    <w:rsid w:val="00F504E2"/>
    <w:rsid w:val="00F635AA"/>
    <w:rsid w:val="00FC65B7"/>
    <w:rsid w:val="00FC728A"/>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Cora Leighton</cp:lastModifiedBy>
  <cp:revision>5</cp:revision>
  <dcterms:created xsi:type="dcterms:W3CDTF">2020-09-28T18:11:00Z</dcterms:created>
  <dcterms:modified xsi:type="dcterms:W3CDTF">2020-10-26T20:33:00Z</dcterms:modified>
</cp:coreProperties>
</file>