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EB81809"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602EB">
        <w:rPr>
          <w:rFonts w:cs="Times New Roman"/>
          <w:sz w:val="21"/>
          <w:szCs w:val="21"/>
        </w:rPr>
        <w:t>March</w:t>
      </w:r>
      <w:r w:rsidR="009A1710" w:rsidRPr="009A1710">
        <w:rPr>
          <w:rFonts w:cs="Times New Roman"/>
          <w:sz w:val="21"/>
          <w:szCs w:val="21"/>
        </w:rPr>
        <w:t xml:space="preserve"> </w:t>
      </w:r>
      <w:r w:rsidR="00660AFE">
        <w:rPr>
          <w:rFonts w:cs="Times New Roman"/>
          <w:sz w:val="21"/>
          <w:szCs w:val="21"/>
        </w:rPr>
        <w:t>21</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5A0537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0CB4DFE8"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17133A0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60AFE">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70CE0C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290FD023"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214A7770"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195F38D" w:rsidR="006C06D7" w:rsidRPr="00554E7A" w:rsidRDefault="00660AFE"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B5F68F8" w:rsidR="006C06D7" w:rsidRPr="00554E7A" w:rsidRDefault="00660AFE"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12682459" w:rsidR="00423B94" w:rsidRPr="002648B7" w:rsidRDefault="00423B94" w:rsidP="002545DC">
            <w:pPr>
              <w:pStyle w:val="ListParagraph"/>
              <w:numPr>
                <w:ilvl w:val="0"/>
                <w:numId w:val="48"/>
              </w:numPr>
              <w:rPr>
                <w:rFonts w:cs="Times New Roman"/>
              </w:rPr>
            </w:pP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432D0B91" w:rsidR="00423B94" w:rsidRPr="009313FE" w:rsidRDefault="00FC6BCD" w:rsidP="00CC1D46">
            <w:pPr>
              <w:rPr>
                <w:rFonts w:cs="Times New Roman"/>
                <w:color w:val="000000" w:themeColor="text1"/>
              </w:rPr>
            </w:pPr>
            <w:r w:rsidRPr="009313FE">
              <w:rPr>
                <w:rFonts w:cs="Times New Roman"/>
                <w:color w:val="000000" w:themeColor="text1"/>
              </w:rPr>
              <w:t>12:3</w:t>
            </w:r>
            <w:r w:rsidR="00660AFE">
              <w:rPr>
                <w:rFonts w:cs="Times New Roman"/>
                <w:color w:val="000000" w:themeColor="text1"/>
              </w:rPr>
              <w:t>2</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2CEA4455" w:rsidR="00423B94" w:rsidRPr="002648B7" w:rsidRDefault="00423B94" w:rsidP="002545DC">
            <w:pPr>
              <w:pStyle w:val="ListParagraph"/>
              <w:numPr>
                <w:ilvl w:val="0"/>
                <w:numId w:val="48"/>
              </w:numPr>
              <w:rPr>
                <w:rFonts w:cs="Times New Roman"/>
                <w:color w:val="000000" w:themeColor="text1"/>
              </w:rPr>
            </w:pPr>
          </w:p>
        </w:tc>
        <w:tc>
          <w:tcPr>
            <w:tcW w:w="3039" w:type="dxa"/>
          </w:tcPr>
          <w:p w14:paraId="2A8B71FF" w14:textId="1D6243A8" w:rsidR="00423B94" w:rsidRPr="006D714A" w:rsidRDefault="00423B94" w:rsidP="00CC1D46">
            <w:pPr>
              <w:rPr>
                <w:rFonts w:cs="Times New Roman"/>
                <w:color w:val="000000" w:themeColor="text1"/>
              </w:rPr>
            </w:pPr>
            <w:r w:rsidRPr="006D714A">
              <w:rPr>
                <w:rFonts w:cs="Times New Roman"/>
                <w:color w:val="000000" w:themeColor="text1"/>
              </w:rPr>
              <w:t>Approval of Agenda</w:t>
            </w:r>
          </w:p>
        </w:tc>
        <w:tc>
          <w:tcPr>
            <w:tcW w:w="7560" w:type="dxa"/>
          </w:tcPr>
          <w:p w14:paraId="099EE2EB" w14:textId="1AB3FDCA" w:rsidR="00423B94" w:rsidRPr="006D714A" w:rsidRDefault="00E72FF2" w:rsidP="00CC1D46">
            <w:pPr>
              <w:rPr>
                <w:rFonts w:cs="Times New Roman"/>
                <w:color w:val="000000" w:themeColor="text1"/>
              </w:rPr>
            </w:pPr>
            <w:r w:rsidRPr="006D714A">
              <w:rPr>
                <w:rFonts w:cs="Times New Roman"/>
                <w:color w:val="000000" w:themeColor="text1"/>
              </w:rPr>
              <w:t xml:space="preserve">Motion by </w:t>
            </w:r>
            <w:r w:rsidR="00CC264D" w:rsidRPr="006D714A">
              <w:rPr>
                <w:rFonts w:cs="Times New Roman"/>
                <w:color w:val="000000" w:themeColor="text1"/>
              </w:rPr>
              <w:t xml:space="preserve">P. de </w:t>
            </w:r>
            <w:proofErr w:type="spellStart"/>
            <w:r w:rsidR="00CC264D" w:rsidRPr="006D714A">
              <w:rPr>
                <w:rFonts w:cs="Times New Roman"/>
                <w:color w:val="000000" w:themeColor="text1"/>
              </w:rPr>
              <w:t>Haan</w:t>
            </w:r>
            <w:proofErr w:type="spellEnd"/>
            <w:r w:rsidRPr="006D714A">
              <w:rPr>
                <w:rFonts w:cs="Times New Roman"/>
                <w:color w:val="000000" w:themeColor="text1"/>
              </w:rPr>
              <w:t xml:space="preserve">, second by </w:t>
            </w:r>
            <w:r w:rsidR="007E4DA8" w:rsidRPr="006D714A">
              <w:rPr>
                <w:rFonts w:cs="Times New Roman"/>
                <w:color w:val="000000" w:themeColor="text1"/>
              </w:rPr>
              <w:t>H. Dodge</w:t>
            </w:r>
            <w:r w:rsidRPr="006D714A">
              <w:rPr>
                <w:rFonts w:cs="Times New Roman"/>
                <w:color w:val="000000" w:themeColor="text1"/>
              </w:rPr>
              <w:t>.  Final resolution:</w:t>
            </w:r>
            <w:r w:rsidR="00AB0319" w:rsidRPr="006D714A">
              <w:rPr>
                <w:rFonts w:cs="Times New Roman"/>
                <w:color w:val="000000" w:themeColor="text1"/>
              </w:rPr>
              <w:t xml:space="preserve"> Approved</w:t>
            </w:r>
            <w:r w:rsidR="005E74BA" w:rsidRPr="006D714A">
              <w:rPr>
                <w:rFonts w:cs="Times New Roman"/>
                <w:color w:val="000000" w:themeColor="text1"/>
              </w:rPr>
              <w:t>.</w:t>
            </w:r>
          </w:p>
          <w:p w14:paraId="2AD35A11" w14:textId="6E57E40C" w:rsidR="006A65AC" w:rsidRPr="006D714A" w:rsidRDefault="00E72FF2" w:rsidP="00CC1D46">
            <w:pPr>
              <w:rPr>
                <w:rFonts w:cs="Times New Roman"/>
                <w:color w:val="000000" w:themeColor="text1"/>
              </w:rPr>
            </w:pPr>
            <w:r w:rsidRPr="006D714A">
              <w:rPr>
                <w:rFonts w:cs="Times New Roman"/>
                <w:color w:val="000000" w:themeColor="text1"/>
              </w:rPr>
              <w:t>Yea:</w:t>
            </w:r>
            <w:r w:rsidR="0007561F" w:rsidRPr="006D714A">
              <w:rPr>
                <w:rFonts w:cs="Times New Roman"/>
                <w:color w:val="000000" w:themeColor="text1"/>
              </w:rPr>
              <w:t xml:space="preserve"> </w:t>
            </w:r>
            <w:r w:rsidR="00CC264D" w:rsidRPr="006D714A">
              <w:rPr>
                <w:rFonts w:cs="Times New Roman"/>
                <w:color w:val="000000" w:themeColor="text1"/>
              </w:rPr>
              <w:t xml:space="preserve">R. Chowdhury, </w:t>
            </w:r>
            <w:r w:rsidR="00434025" w:rsidRPr="006D714A">
              <w:rPr>
                <w:rFonts w:cs="Times New Roman"/>
                <w:color w:val="000000" w:themeColor="text1"/>
              </w:rPr>
              <w:t>F. Shah</w:t>
            </w:r>
            <w:r w:rsidR="00080AA5" w:rsidRPr="006D714A">
              <w:rPr>
                <w:rFonts w:cs="Times New Roman"/>
                <w:color w:val="000000" w:themeColor="text1"/>
              </w:rPr>
              <w:t xml:space="preserve">, </w:t>
            </w:r>
            <w:r w:rsidR="007E4DA8" w:rsidRPr="006D714A">
              <w:rPr>
                <w:rFonts w:cs="Times New Roman"/>
                <w:color w:val="000000" w:themeColor="text1"/>
              </w:rPr>
              <w:t>A. Olmedo, H. Dodge,</w:t>
            </w:r>
            <w:r w:rsidR="004E14E6" w:rsidRPr="006D714A">
              <w:rPr>
                <w:rFonts w:cs="Times New Roman"/>
                <w:color w:val="000000" w:themeColor="text1"/>
              </w:rPr>
              <w:t xml:space="preserve"> </w:t>
            </w:r>
            <w:r w:rsidR="00AB0319" w:rsidRPr="006D714A">
              <w:rPr>
                <w:rFonts w:cs="Times New Roman"/>
                <w:color w:val="000000" w:themeColor="text1"/>
              </w:rPr>
              <w:t>K. Pernell</w:t>
            </w:r>
            <w:r w:rsidR="00CC264D" w:rsidRPr="006D714A">
              <w:rPr>
                <w:rFonts w:cs="Times New Roman"/>
                <w:color w:val="000000" w:themeColor="text1"/>
              </w:rPr>
              <w:t xml:space="preserve">, </w:t>
            </w:r>
            <w:r w:rsidR="003938A3" w:rsidRPr="006D714A">
              <w:rPr>
                <w:rFonts w:cs="Times New Roman"/>
                <w:color w:val="000000" w:themeColor="text1"/>
              </w:rPr>
              <w:t xml:space="preserve">D. Kim, </w:t>
            </w:r>
            <w:r w:rsidR="003C1395">
              <w:rPr>
                <w:rFonts w:cs="Times New Roman"/>
                <w:color w:val="000000" w:themeColor="text1"/>
              </w:rPr>
              <w:br/>
            </w:r>
            <w:r w:rsidR="00434025" w:rsidRPr="006D714A">
              <w:rPr>
                <w:rFonts w:cs="Times New Roman"/>
                <w:color w:val="000000" w:themeColor="text1"/>
              </w:rPr>
              <w:t xml:space="preserve">P. de </w:t>
            </w:r>
            <w:proofErr w:type="spellStart"/>
            <w:r w:rsidR="00434025" w:rsidRPr="006D714A">
              <w:rPr>
                <w:rFonts w:cs="Times New Roman"/>
                <w:color w:val="000000" w:themeColor="text1"/>
              </w:rPr>
              <w:t>Haan</w:t>
            </w:r>
            <w:proofErr w:type="spellEnd"/>
            <w:r w:rsidR="00434025" w:rsidRPr="006D714A">
              <w:rPr>
                <w:rFonts w:cs="Times New Roman"/>
                <w:color w:val="000000" w:themeColor="text1"/>
              </w:rPr>
              <w:t xml:space="preserve">, </w:t>
            </w:r>
            <w:r w:rsidR="00AB0319" w:rsidRPr="006D714A">
              <w:rPr>
                <w:rFonts w:cs="Times New Roman"/>
                <w:color w:val="000000" w:themeColor="text1"/>
              </w:rPr>
              <w:t>N. Cayton</w:t>
            </w:r>
          </w:p>
          <w:p w14:paraId="42A11349" w14:textId="6775BCA8" w:rsidR="00277175" w:rsidRPr="006D714A" w:rsidRDefault="00277175" w:rsidP="00CC1D46">
            <w:pPr>
              <w:rPr>
                <w:rFonts w:cs="Times New Roman"/>
                <w:color w:val="000000" w:themeColor="text1"/>
              </w:rPr>
            </w:pPr>
          </w:p>
        </w:tc>
        <w:tc>
          <w:tcPr>
            <w:tcW w:w="3030" w:type="dxa"/>
          </w:tcPr>
          <w:p w14:paraId="386DB495" w14:textId="77777777" w:rsidR="00423B94" w:rsidRPr="006D714A"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C000942" w:rsidR="00423B94" w:rsidRPr="002648B7" w:rsidRDefault="00423B94" w:rsidP="002545DC">
            <w:pPr>
              <w:pStyle w:val="ListParagraph"/>
              <w:numPr>
                <w:ilvl w:val="0"/>
                <w:numId w:val="48"/>
              </w:numPr>
              <w:rPr>
                <w:rFonts w:cs="Times New Roman"/>
                <w:color w:val="000000" w:themeColor="text1"/>
              </w:rPr>
            </w:pPr>
          </w:p>
        </w:tc>
        <w:tc>
          <w:tcPr>
            <w:tcW w:w="3039" w:type="dxa"/>
          </w:tcPr>
          <w:p w14:paraId="5A4D29A5" w14:textId="4B75F861" w:rsidR="00423B94" w:rsidRPr="006D714A" w:rsidRDefault="00423B94" w:rsidP="00CC1D46">
            <w:pPr>
              <w:rPr>
                <w:rFonts w:cs="Times New Roman"/>
                <w:color w:val="000000" w:themeColor="text1"/>
              </w:rPr>
            </w:pPr>
            <w:r w:rsidRPr="006D714A">
              <w:rPr>
                <w:rFonts w:cs="Times New Roman"/>
                <w:color w:val="000000" w:themeColor="text1"/>
              </w:rPr>
              <w:t xml:space="preserve">Approval of </w:t>
            </w:r>
            <w:r w:rsidR="00D81DEC" w:rsidRPr="006D714A">
              <w:rPr>
                <w:rFonts w:cs="Times New Roman"/>
                <w:color w:val="000000" w:themeColor="text1"/>
              </w:rPr>
              <w:t>3/7</w:t>
            </w:r>
            <w:r w:rsidR="00970EFC" w:rsidRPr="006D714A">
              <w:rPr>
                <w:rFonts w:cs="Times New Roman"/>
                <w:color w:val="000000" w:themeColor="text1"/>
              </w:rPr>
              <w:t>/23</w:t>
            </w:r>
            <w:r w:rsidRPr="006D714A">
              <w:rPr>
                <w:rFonts w:cs="Times New Roman"/>
                <w:color w:val="000000" w:themeColor="text1"/>
              </w:rPr>
              <w:t xml:space="preserve"> Minutes</w:t>
            </w:r>
          </w:p>
        </w:tc>
        <w:tc>
          <w:tcPr>
            <w:tcW w:w="7560" w:type="dxa"/>
          </w:tcPr>
          <w:p w14:paraId="07D5EDFE" w14:textId="336A669F" w:rsidR="00423B94" w:rsidRPr="006D714A" w:rsidRDefault="00CF748F" w:rsidP="00CC1D46">
            <w:pPr>
              <w:rPr>
                <w:rFonts w:cs="Times New Roman"/>
                <w:color w:val="000000" w:themeColor="text1"/>
              </w:rPr>
            </w:pPr>
            <w:r w:rsidRPr="006D714A">
              <w:rPr>
                <w:rFonts w:cs="Times New Roman"/>
                <w:color w:val="000000" w:themeColor="text1"/>
              </w:rPr>
              <w:t>Motion</w:t>
            </w:r>
            <w:r w:rsidR="00F756EE" w:rsidRPr="006D714A">
              <w:rPr>
                <w:rFonts w:cs="Times New Roman"/>
                <w:color w:val="000000" w:themeColor="text1"/>
              </w:rPr>
              <w:t xml:space="preserve"> </w:t>
            </w:r>
            <w:r w:rsidRPr="006D714A">
              <w:rPr>
                <w:rFonts w:cs="Times New Roman"/>
                <w:color w:val="000000" w:themeColor="text1"/>
              </w:rPr>
              <w:t>by</w:t>
            </w:r>
            <w:r w:rsidR="00F756EE" w:rsidRPr="006D714A">
              <w:rPr>
                <w:rFonts w:cs="Times New Roman"/>
                <w:color w:val="000000" w:themeColor="text1"/>
              </w:rPr>
              <w:t xml:space="preserve"> </w:t>
            </w:r>
            <w:r w:rsidR="00D81DEC" w:rsidRPr="006D714A">
              <w:rPr>
                <w:rFonts w:cs="Times New Roman"/>
                <w:color w:val="000000" w:themeColor="text1"/>
              </w:rPr>
              <w:t>A. Olmedo,</w:t>
            </w:r>
            <w:r w:rsidRPr="006D714A">
              <w:rPr>
                <w:rFonts w:cs="Times New Roman"/>
                <w:color w:val="000000" w:themeColor="text1"/>
              </w:rPr>
              <w:t xml:space="preserve"> second by</w:t>
            </w:r>
            <w:r w:rsidR="003938A3" w:rsidRPr="006D714A">
              <w:rPr>
                <w:rFonts w:cs="Times New Roman"/>
                <w:color w:val="000000" w:themeColor="text1"/>
              </w:rPr>
              <w:t xml:space="preserve"> </w:t>
            </w:r>
            <w:r w:rsidR="00083D7C" w:rsidRPr="006D714A">
              <w:rPr>
                <w:rFonts w:cs="Times New Roman"/>
                <w:color w:val="000000" w:themeColor="text1"/>
              </w:rPr>
              <w:t>H. Dodge</w:t>
            </w:r>
            <w:r w:rsidRPr="006D714A">
              <w:rPr>
                <w:rFonts w:cs="Times New Roman"/>
                <w:color w:val="000000" w:themeColor="text1"/>
              </w:rPr>
              <w:t>.  Final resolution: Approved</w:t>
            </w:r>
            <w:r w:rsidR="005E74BA" w:rsidRPr="006D714A">
              <w:rPr>
                <w:rFonts w:cs="Times New Roman"/>
                <w:color w:val="000000" w:themeColor="text1"/>
              </w:rPr>
              <w:t>.</w:t>
            </w:r>
          </w:p>
          <w:p w14:paraId="71755F29" w14:textId="57C9EE20" w:rsidR="00F756EE" w:rsidRPr="006D714A" w:rsidRDefault="00F756EE" w:rsidP="00F756EE">
            <w:pPr>
              <w:rPr>
                <w:rFonts w:cs="Times New Roman"/>
                <w:color w:val="000000" w:themeColor="text1"/>
              </w:rPr>
            </w:pPr>
            <w:r w:rsidRPr="006D714A">
              <w:rPr>
                <w:rFonts w:cs="Times New Roman"/>
                <w:color w:val="000000" w:themeColor="text1"/>
              </w:rPr>
              <w:t xml:space="preserve">Yea: </w:t>
            </w:r>
            <w:r w:rsidR="00083D7C" w:rsidRPr="006D714A">
              <w:rPr>
                <w:rFonts w:cs="Times New Roman"/>
                <w:color w:val="000000" w:themeColor="text1"/>
              </w:rPr>
              <w:t xml:space="preserve">R. Chowdhury, </w:t>
            </w:r>
            <w:r w:rsidR="003938A3" w:rsidRPr="006D714A">
              <w:rPr>
                <w:rFonts w:cs="Times New Roman"/>
                <w:color w:val="000000" w:themeColor="text1"/>
              </w:rPr>
              <w:t>F. Shah</w:t>
            </w:r>
            <w:r w:rsidR="00D81DEC" w:rsidRPr="006D714A">
              <w:rPr>
                <w:rFonts w:cs="Times New Roman"/>
                <w:color w:val="000000" w:themeColor="text1"/>
              </w:rPr>
              <w:t>, A. Olmedo</w:t>
            </w:r>
            <w:r w:rsidR="003938A3" w:rsidRPr="006D714A">
              <w:rPr>
                <w:rFonts w:cs="Times New Roman"/>
                <w:color w:val="000000" w:themeColor="text1"/>
              </w:rPr>
              <w:t>,</w:t>
            </w:r>
            <w:r w:rsidRPr="006D714A">
              <w:rPr>
                <w:rFonts w:cs="Times New Roman"/>
                <w:color w:val="000000" w:themeColor="text1"/>
              </w:rPr>
              <w:t xml:space="preserve"> S. Hosseini, H. Dodge, K. Pernell,</w:t>
            </w:r>
            <w:r w:rsidR="00434025" w:rsidRPr="006D714A">
              <w:rPr>
                <w:rFonts w:cs="Times New Roman"/>
                <w:color w:val="000000" w:themeColor="text1"/>
              </w:rPr>
              <w:t xml:space="preserve"> </w:t>
            </w:r>
            <w:r w:rsidR="00083D7C" w:rsidRPr="006D714A">
              <w:rPr>
                <w:rFonts w:cs="Times New Roman"/>
                <w:color w:val="000000" w:themeColor="text1"/>
              </w:rPr>
              <w:br/>
            </w:r>
            <w:r w:rsidR="003938A3" w:rsidRPr="006D714A">
              <w:rPr>
                <w:rFonts w:cs="Times New Roman"/>
                <w:color w:val="000000" w:themeColor="text1"/>
              </w:rPr>
              <w:t xml:space="preserve">J. Miranda, </w:t>
            </w:r>
            <w:r w:rsidR="00434025" w:rsidRPr="006D714A">
              <w:rPr>
                <w:rFonts w:cs="Times New Roman"/>
                <w:color w:val="000000" w:themeColor="text1"/>
              </w:rPr>
              <w:t>D. Kim,</w:t>
            </w:r>
            <w:r w:rsidRPr="006D714A">
              <w:rPr>
                <w:rFonts w:cs="Times New Roman"/>
                <w:color w:val="000000" w:themeColor="text1"/>
              </w:rPr>
              <w:t xml:space="preserve"> </w:t>
            </w:r>
            <w:r w:rsidR="00083D7C" w:rsidRPr="006D714A">
              <w:rPr>
                <w:rFonts w:cs="Times New Roman"/>
                <w:color w:val="000000" w:themeColor="text1"/>
              </w:rPr>
              <w:t>P</w:t>
            </w:r>
            <w:r w:rsidR="00E11637" w:rsidRPr="006D714A">
              <w:rPr>
                <w:rFonts w:cs="Times New Roman"/>
                <w:color w:val="000000" w:themeColor="text1"/>
              </w:rPr>
              <w:t>.</w:t>
            </w:r>
            <w:r w:rsidR="00083D7C" w:rsidRPr="006D714A">
              <w:rPr>
                <w:rFonts w:cs="Times New Roman"/>
                <w:color w:val="000000" w:themeColor="text1"/>
              </w:rPr>
              <w:t xml:space="preserve"> de </w:t>
            </w:r>
            <w:proofErr w:type="spellStart"/>
            <w:r w:rsidR="00083D7C" w:rsidRPr="006D714A">
              <w:rPr>
                <w:rFonts w:cs="Times New Roman"/>
                <w:color w:val="000000" w:themeColor="text1"/>
              </w:rPr>
              <w:t>Haan</w:t>
            </w:r>
            <w:proofErr w:type="spellEnd"/>
            <w:r w:rsidR="00083D7C" w:rsidRPr="006D714A">
              <w:rPr>
                <w:rFonts w:cs="Times New Roman"/>
                <w:color w:val="000000" w:themeColor="text1"/>
              </w:rPr>
              <w:t>,</w:t>
            </w:r>
            <w:r w:rsidRPr="006D714A">
              <w:rPr>
                <w:rFonts w:cs="Times New Roman"/>
                <w:color w:val="000000" w:themeColor="text1"/>
              </w:rPr>
              <w:t xml:space="preserve"> N. Cayton</w:t>
            </w:r>
          </w:p>
          <w:p w14:paraId="5D4388AA" w14:textId="353D1372" w:rsidR="006A65AC" w:rsidRPr="006D714A" w:rsidRDefault="006A65AC" w:rsidP="00D81DEC">
            <w:pPr>
              <w:rPr>
                <w:rFonts w:cs="Times New Roman"/>
                <w:color w:val="000000" w:themeColor="text1"/>
              </w:rPr>
            </w:pPr>
          </w:p>
        </w:tc>
        <w:tc>
          <w:tcPr>
            <w:tcW w:w="3030" w:type="dxa"/>
          </w:tcPr>
          <w:p w14:paraId="02DEC6EA" w14:textId="0F028FDA" w:rsidR="00423B94" w:rsidRPr="006D714A"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32F550DD" w:rsidR="00423B94" w:rsidRPr="002648B7" w:rsidRDefault="00423B94" w:rsidP="002545DC">
            <w:pPr>
              <w:pStyle w:val="ListParagraph"/>
              <w:numPr>
                <w:ilvl w:val="0"/>
                <w:numId w:val="48"/>
              </w:numPr>
              <w:rPr>
                <w:rFonts w:cs="Times New Roman"/>
                <w:color w:val="000000" w:themeColor="text1"/>
              </w:rPr>
            </w:pPr>
          </w:p>
        </w:tc>
        <w:tc>
          <w:tcPr>
            <w:tcW w:w="3039" w:type="dxa"/>
            <w:tcBorders>
              <w:bottom w:val="single" w:sz="4" w:space="0" w:color="auto"/>
            </w:tcBorders>
          </w:tcPr>
          <w:p w14:paraId="58BB0DA0" w14:textId="7AF07383" w:rsidR="00423B94" w:rsidRPr="00D81DEC" w:rsidRDefault="00423B94" w:rsidP="00CC1D46">
            <w:pPr>
              <w:rPr>
                <w:rFonts w:cs="Times New Roman"/>
                <w:color w:val="000000" w:themeColor="text1"/>
              </w:rPr>
            </w:pPr>
            <w:r w:rsidRPr="00D81DEC">
              <w:rPr>
                <w:rFonts w:cs="Times New Roman"/>
                <w:color w:val="000000" w:themeColor="text1"/>
              </w:rPr>
              <w:t>Public Comment</w:t>
            </w:r>
          </w:p>
        </w:tc>
        <w:tc>
          <w:tcPr>
            <w:tcW w:w="7560" w:type="dxa"/>
            <w:tcBorders>
              <w:bottom w:val="single" w:sz="4" w:space="0" w:color="auto"/>
            </w:tcBorders>
          </w:tcPr>
          <w:p w14:paraId="6BE3C72A" w14:textId="2335C7B1" w:rsidR="009F5441" w:rsidRPr="00D81DEC" w:rsidRDefault="00393E17" w:rsidP="00CC1D46">
            <w:pPr>
              <w:rPr>
                <w:rFonts w:cs="Times New Roman"/>
                <w:color w:val="000000" w:themeColor="text1"/>
              </w:rPr>
            </w:pPr>
            <w:r w:rsidRPr="00D81DEC">
              <w:rPr>
                <w:rFonts w:cs="Times New Roman"/>
                <w:color w:val="000000" w:themeColor="text1"/>
              </w:rPr>
              <w:t>No public comment</w:t>
            </w:r>
          </w:p>
          <w:p w14:paraId="1B069F66" w14:textId="4CAB8A41" w:rsidR="009F5441" w:rsidRPr="00D81DEC"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D81DEC" w:rsidRDefault="00423B94" w:rsidP="00CC1D46">
            <w:pPr>
              <w:rPr>
                <w:rFonts w:cs="Times New Roman"/>
                <w:color w:val="000000" w:themeColor="text1"/>
              </w:rPr>
            </w:pPr>
          </w:p>
        </w:tc>
      </w:tr>
      <w:tr w:rsidR="00B914A6" w:rsidRPr="00B914A6" w14:paraId="6D549680" w14:textId="77777777" w:rsidTr="003347EA">
        <w:tc>
          <w:tcPr>
            <w:tcW w:w="491" w:type="dxa"/>
            <w:shd w:val="clear" w:color="auto" w:fill="auto"/>
          </w:tcPr>
          <w:p w14:paraId="33AE6774" w14:textId="19D960FA" w:rsidR="00613133" w:rsidRPr="002648B7" w:rsidRDefault="00613133" w:rsidP="002545DC">
            <w:pPr>
              <w:pStyle w:val="ListParagraph"/>
              <w:numPr>
                <w:ilvl w:val="0"/>
                <w:numId w:val="48"/>
              </w:numPr>
              <w:rPr>
                <w:rFonts w:cs="Times New Roman"/>
                <w:color w:val="000000" w:themeColor="text1"/>
              </w:rPr>
            </w:pPr>
          </w:p>
        </w:tc>
        <w:tc>
          <w:tcPr>
            <w:tcW w:w="3039" w:type="dxa"/>
            <w:shd w:val="clear" w:color="auto" w:fill="auto"/>
          </w:tcPr>
          <w:p w14:paraId="1B79645A" w14:textId="77777777" w:rsidR="00942ED7" w:rsidRPr="00165071" w:rsidRDefault="002B3117" w:rsidP="00613133">
            <w:pPr>
              <w:rPr>
                <w:rFonts w:cs="Times New Roman"/>
                <w:color w:val="000000" w:themeColor="text1"/>
              </w:rPr>
            </w:pPr>
            <w:r w:rsidRPr="00165071">
              <w:rPr>
                <w:rFonts w:cs="Times New Roman"/>
                <w:color w:val="000000" w:themeColor="text1"/>
              </w:rPr>
              <w:t>Meeting Format</w:t>
            </w:r>
          </w:p>
          <w:p w14:paraId="26A05DB7" w14:textId="77777777" w:rsidR="002B3117" w:rsidRPr="00165071" w:rsidRDefault="002B3117" w:rsidP="00613133">
            <w:pPr>
              <w:rPr>
                <w:rFonts w:cs="Times New Roman"/>
                <w:color w:val="000000" w:themeColor="text1"/>
              </w:rPr>
            </w:pPr>
          </w:p>
          <w:p w14:paraId="0B8E928C" w14:textId="77777777" w:rsidR="002B3117" w:rsidRPr="00165071" w:rsidRDefault="002B3117" w:rsidP="00613133">
            <w:pPr>
              <w:rPr>
                <w:rFonts w:cs="Times New Roman"/>
                <w:color w:val="000000" w:themeColor="text1"/>
              </w:rPr>
            </w:pPr>
          </w:p>
          <w:p w14:paraId="38AB0F80" w14:textId="77777777" w:rsidR="002B3117" w:rsidRPr="00165071" w:rsidRDefault="002B3117" w:rsidP="00613133">
            <w:pPr>
              <w:rPr>
                <w:rFonts w:cs="Times New Roman"/>
                <w:color w:val="000000" w:themeColor="text1"/>
              </w:rPr>
            </w:pPr>
          </w:p>
          <w:p w14:paraId="44C3A6FB" w14:textId="03F6C161" w:rsidR="002B3117" w:rsidRPr="00165071" w:rsidRDefault="002B3117" w:rsidP="00613133">
            <w:pPr>
              <w:rPr>
                <w:rFonts w:cs="Times New Roman"/>
                <w:i/>
                <w:iCs/>
                <w:color w:val="000000" w:themeColor="text1"/>
              </w:rPr>
            </w:pPr>
            <w:r w:rsidRPr="00165071">
              <w:rPr>
                <w:rFonts w:cs="Times New Roman"/>
                <w:i/>
                <w:iCs/>
                <w:color w:val="000000" w:themeColor="text1"/>
              </w:rPr>
              <w:lastRenderedPageBreak/>
              <w:t>Meeting Format continued</w:t>
            </w:r>
          </w:p>
        </w:tc>
        <w:tc>
          <w:tcPr>
            <w:tcW w:w="7560" w:type="dxa"/>
            <w:shd w:val="clear" w:color="auto" w:fill="auto"/>
          </w:tcPr>
          <w:p w14:paraId="6A7B7526" w14:textId="094967D2" w:rsidR="00D34434" w:rsidRPr="00165071" w:rsidRDefault="002B3117" w:rsidP="00613133">
            <w:pPr>
              <w:rPr>
                <w:rFonts w:cs="Times New Roman"/>
                <w:color w:val="000000" w:themeColor="text1"/>
              </w:rPr>
            </w:pPr>
            <w:r w:rsidRPr="00165071">
              <w:rPr>
                <w:rFonts w:cs="Times New Roman"/>
                <w:color w:val="000000" w:themeColor="text1"/>
              </w:rPr>
              <w:lastRenderedPageBreak/>
              <w:t xml:space="preserve">As a result of the end of the Covid emergency, </w:t>
            </w:r>
            <w:r w:rsidR="007A5D3E">
              <w:rPr>
                <w:rFonts w:cs="Times New Roman"/>
                <w:color w:val="000000" w:themeColor="text1"/>
              </w:rPr>
              <w:t xml:space="preserve">Brown Act covered </w:t>
            </w:r>
            <w:r w:rsidRPr="00165071">
              <w:rPr>
                <w:rFonts w:cs="Times New Roman"/>
                <w:color w:val="000000" w:themeColor="text1"/>
              </w:rPr>
              <w:t xml:space="preserve">meetings should be returning to in-person format, but due to the change happening mid-semester, this meeting will continue online for the remainder of the semester.  In the fall, it will take place in a hybrid format.  Quorum must be met by those in </w:t>
            </w:r>
            <w:r w:rsidRPr="00165071">
              <w:rPr>
                <w:rFonts w:cs="Times New Roman"/>
                <w:color w:val="000000" w:themeColor="text1"/>
              </w:rPr>
              <w:lastRenderedPageBreak/>
              <w:t xml:space="preserve">person.  There are limited </w:t>
            </w:r>
            <w:proofErr w:type="spellStart"/>
            <w:r w:rsidRPr="00165071">
              <w:rPr>
                <w:rFonts w:cs="Times New Roman"/>
                <w:color w:val="000000" w:themeColor="text1"/>
              </w:rPr>
              <w:t>exeptions</w:t>
            </w:r>
            <w:proofErr w:type="spellEnd"/>
            <w:r w:rsidRPr="00165071">
              <w:rPr>
                <w:rFonts w:cs="Times New Roman"/>
                <w:color w:val="000000" w:themeColor="text1"/>
              </w:rPr>
              <w:t xml:space="preserve"> to participate remotely.  It appears that many members may have difficulty attending in person.  </w:t>
            </w:r>
            <w:r w:rsidR="00697D74">
              <w:rPr>
                <w:rFonts w:cs="Times New Roman"/>
                <w:color w:val="000000" w:themeColor="text1"/>
              </w:rPr>
              <w:t>This situation</w:t>
            </w:r>
            <w:r w:rsidRPr="00165071">
              <w:rPr>
                <w:rFonts w:cs="Times New Roman"/>
                <w:color w:val="000000" w:themeColor="text1"/>
              </w:rPr>
              <w:t xml:space="preserve"> may mean that voting can only take place at certain meetings when quorum has been established.  </w:t>
            </w:r>
          </w:p>
          <w:p w14:paraId="20E9BCDC" w14:textId="6B1A4950" w:rsidR="006A65AC" w:rsidRPr="00165071" w:rsidRDefault="006A65AC" w:rsidP="00613133">
            <w:pPr>
              <w:rPr>
                <w:rFonts w:cs="Times New Roman"/>
                <w:color w:val="000000" w:themeColor="text1"/>
              </w:rPr>
            </w:pPr>
          </w:p>
        </w:tc>
        <w:tc>
          <w:tcPr>
            <w:tcW w:w="3030" w:type="dxa"/>
            <w:shd w:val="clear" w:color="auto" w:fill="auto"/>
          </w:tcPr>
          <w:p w14:paraId="41FEF6F3" w14:textId="24453C93" w:rsidR="005F3FBB" w:rsidRPr="00165071" w:rsidRDefault="002B3117" w:rsidP="00613133">
            <w:pPr>
              <w:rPr>
                <w:rFonts w:cs="Times New Roman"/>
                <w:color w:val="000000" w:themeColor="text1"/>
              </w:rPr>
            </w:pPr>
            <w:r w:rsidRPr="00165071">
              <w:rPr>
                <w:rFonts w:cs="Times New Roman"/>
                <w:color w:val="000000" w:themeColor="text1"/>
              </w:rPr>
              <w:lastRenderedPageBreak/>
              <w:t xml:space="preserve">K. Pernell will create a survey to get more detailed information </w:t>
            </w:r>
            <w:r w:rsidR="00697D74">
              <w:rPr>
                <w:rFonts w:cs="Times New Roman"/>
                <w:color w:val="000000" w:themeColor="text1"/>
              </w:rPr>
              <w:t xml:space="preserve">from members </w:t>
            </w:r>
            <w:r w:rsidRPr="00165071">
              <w:rPr>
                <w:rFonts w:cs="Times New Roman"/>
                <w:color w:val="000000" w:themeColor="text1"/>
              </w:rPr>
              <w:t xml:space="preserve">on </w:t>
            </w:r>
            <w:r w:rsidRPr="00165071">
              <w:rPr>
                <w:rFonts w:cs="Times New Roman"/>
                <w:color w:val="000000" w:themeColor="text1"/>
              </w:rPr>
              <w:lastRenderedPageBreak/>
              <w:t>scheduling</w:t>
            </w:r>
            <w:r w:rsidR="00CD7671">
              <w:rPr>
                <w:rFonts w:cs="Times New Roman"/>
                <w:color w:val="000000" w:themeColor="text1"/>
              </w:rPr>
              <w:t xml:space="preserve"> and</w:t>
            </w:r>
            <w:r w:rsidRPr="00165071">
              <w:rPr>
                <w:rFonts w:cs="Times New Roman"/>
                <w:color w:val="000000" w:themeColor="text1"/>
              </w:rPr>
              <w:t xml:space="preserve"> </w:t>
            </w:r>
            <w:r w:rsidR="00CD7671">
              <w:rPr>
                <w:rFonts w:cs="Times New Roman"/>
                <w:color w:val="000000" w:themeColor="text1"/>
              </w:rPr>
              <w:t xml:space="preserve">ability to attend </w:t>
            </w:r>
            <w:r w:rsidRPr="00165071">
              <w:rPr>
                <w:rFonts w:cs="Times New Roman"/>
                <w:color w:val="000000" w:themeColor="text1"/>
              </w:rPr>
              <w:t xml:space="preserve"> for 2023-24.</w:t>
            </w:r>
          </w:p>
        </w:tc>
      </w:tr>
      <w:tr w:rsidR="00B914A6" w:rsidRPr="00B914A6" w14:paraId="67C400B2" w14:textId="77777777" w:rsidTr="003F52FD">
        <w:tc>
          <w:tcPr>
            <w:tcW w:w="491" w:type="dxa"/>
          </w:tcPr>
          <w:p w14:paraId="01B67501" w14:textId="436A0966" w:rsidR="00635C1C" w:rsidRPr="00E0218D" w:rsidRDefault="00635C1C" w:rsidP="002545DC">
            <w:pPr>
              <w:pStyle w:val="ListParagraph"/>
              <w:numPr>
                <w:ilvl w:val="0"/>
                <w:numId w:val="48"/>
              </w:numPr>
              <w:rPr>
                <w:rFonts w:cs="Times New Roman"/>
                <w:color w:val="000000" w:themeColor="text1"/>
              </w:rPr>
            </w:pPr>
          </w:p>
        </w:tc>
        <w:tc>
          <w:tcPr>
            <w:tcW w:w="3039" w:type="dxa"/>
          </w:tcPr>
          <w:p w14:paraId="4FB3603C" w14:textId="29C031B3" w:rsidR="00635C1C" w:rsidRPr="00A70642" w:rsidRDefault="007B1B22" w:rsidP="00635C1C">
            <w:pPr>
              <w:rPr>
                <w:rFonts w:cs="Times New Roman"/>
                <w:color w:val="000000" w:themeColor="text1"/>
              </w:rPr>
            </w:pPr>
            <w:r w:rsidRPr="00A70642">
              <w:rPr>
                <w:rFonts w:eastAsia="Calibri" w:cs="Times New Roman"/>
                <w:color w:val="000000" w:themeColor="text1"/>
              </w:rPr>
              <w:t>C</w:t>
            </w:r>
            <w:r w:rsidR="006A43F7" w:rsidRPr="00A70642">
              <w:rPr>
                <w:rFonts w:eastAsia="Calibri" w:cs="Times New Roman"/>
                <w:color w:val="000000" w:themeColor="text1"/>
              </w:rPr>
              <w:t>omputational Skills and Quantitative Reasoning Rubric Review</w:t>
            </w:r>
          </w:p>
        </w:tc>
        <w:tc>
          <w:tcPr>
            <w:tcW w:w="7560" w:type="dxa"/>
          </w:tcPr>
          <w:p w14:paraId="306B897D" w14:textId="68C6559C" w:rsidR="00834FC9" w:rsidRPr="00A70642" w:rsidRDefault="006A43F7" w:rsidP="0006409B">
            <w:pPr>
              <w:rPr>
                <w:rFonts w:cs="Times New Roman"/>
                <w:color w:val="000000" w:themeColor="text1"/>
              </w:rPr>
            </w:pPr>
            <w:r w:rsidRPr="00A70642">
              <w:rPr>
                <w:rFonts w:cs="Times New Roman"/>
                <w:color w:val="000000" w:themeColor="text1"/>
              </w:rPr>
              <w:t xml:space="preserve">Changes proposed at the last meeting were reviewed </w:t>
            </w:r>
            <w:r w:rsidR="00FE3A96">
              <w:rPr>
                <w:rFonts w:cs="Times New Roman"/>
                <w:color w:val="000000" w:themeColor="text1"/>
              </w:rPr>
              <w:t xml:space="preserve">which </w:t>
            </w:r>
            <w:r w:rsidRPr="00A70642">
              <w:rPr>
                <w:rFonts w:cs="Times New Roman"/>
                <w:color w:val="000000" w:themeColor="text1"/>
              </w:rPr>
              <w:t>includ</w:t>
            </w:r>
            <w:r w:rsidR="00FE3A96">
              <w:rPr>
                <w:rFonts w:cs="Times New Roman"/>
                <w:color w:val="000000" w:themeColor="text1"/>
              </w:rPr>
              <w:t>es</w:t>
            </w:r>
            <w:r w:rsidRPr="00A70642">
              <w:rPr>
                <w:rFonts w:cs="Times New Roman"/>
                <w:color w:val="000000" w:themeColor="text1"/>
              </w:rPr>
              <w:t xml:space="preserve"> a change to the labels on the rating scale to more neutral descriptions and </w:t>
            </w:r>
            <w:r w:rsidR="00A70642" w:rsidRPr="00A70642">
              <w:rPr>
                <w:rFonts w:cs="Times New Roman"/>
                <w:color w:val="000000" w:themeColor="text1"/>
              </w:rPr>
              <w:t xml:space="preserve">a suggestion by the math department to reduce the categories rated from five to three due to a high level of </w:t>
            </w:r>
            <w:proofErr w:type="spellStart"/>
            <w:r w:rsidR="00A70642" w:rsidRPr="00A70642">
              <w:rPr>
                <w:rFonts w:cs="Times New Roman"/>
                <w:color w:val="000000" w:themeColor="text1"/>
              </w:rPr>
              <w:t>corolation</w:t>
            </w:r>
            <w:proofErr w:type="spellEnd"/>
            <w:r w:rsidR="00A70642" w:rsidRPr="00A70642">
              <w:rPr>
                <w:rFonts w:cs="Times New Roman"/>
                <w:color w:val="000000" w:themeColor="text1"/>
              </w:rPr>
              <w:t xml:space="preserve"> among some of the items on the current rubric.  The science department was in agreement </w:t>
            </w:r>
            <w:r w:rsidR="00FE3A96">
              <w:rPr>
                <w:rFonts w:cs="Times New Roman"/>
                <w:color w:val="000000" w:themeColor="text1"/>
              </w:rPr>
              <w:t>with the</w:t>
            </w:r>
            <w:r w:rsidR="00A70642" w:rsidRPr="00A70642">
              <w:rPr>
                <w:rFonts w:cs="Times New Roman"/>
                <w:color w:val="000000" w:themeColor="text1"/>
              </w:rPr>
              <w:t xml:space="preserve"> change, but the item was tabled until we have feedback from the Business and CIS department.</w:t>
            </w:r>
            <w:r w:rsidR="005061E7">
              <w:rPr>
                <w:rFonts w:cs="Times New Roman"/>
                <w:color w:val="000000" w:themeColor="text1"/>
              </w:rPr>
              <w:t xml:space="preserve">  Other departments may also give feedback on this rubric.</w:t>
            </w:r>
          </w:p>
          <w:p w14:paraId="2F7FB278" w14:textId="3A06C2CA" w:rsidR="00CF0A4C" w:rsidRPr="00A70642" w:rsidRDefault="00CF0A4C" w:rsidP="0006409B">
            <w:pPr>
              <w:rPr>
                <w:rFonts w:cs="Times New Roman"/>
                <w:color w:val="000000" w:themeColor="text1"/>
              </w:rPr>
            </w:pPr>
          </w:p>
        </w:tc>
        <w:tc>
          <w:tcPr>
            <w:tcW w:w="3030" w:type="dxa"/>
          </w:tcPr>
          <w:p w14:paraId="710A5EDC" w14:textId="77777777" w:rsidR="00764B8B" w:rsidRPr="00A70642" w:rsidRDefault="00A70642" w:rsidP="00635C1C">
            <w:pPr>
              <w:rPr>
                <w:rFonts w:cs="Times New Roman"/>
                <w:color w:val="000000" w:themeColor="text1"/>
              </w:rPr>
            </w:pPr>
            <w:r w:rsidRPr="00A70642">
              <w:rPr>
                <w:rFonts w:cs="Times New Roman"/>
                <w:color w:val="000000" w:themeColor="text1"/>
              </w:rPr>
              <w:t>• Report back from the Business/CIS department at the next meeting.</w:t>
            </w:r>
          </w:p>
          <w:p w14:paraId="50EE79D0" w14:textId="2B845D08" w:rsidR="00A70642" w:rsidRPr="00A70642" w:rsidRDefault="00A70642" w:rsidP="00635C1C">
            <w:pPr>
              <w:rPr>
                <w:rFonts w:cs="Times New Roman"/>
                <w:color w:val="000000" w:themeColor="text1"/>
              </w:rPr>
            </w:pPr>
            <w:r w:rsidRPr="00A70642">
              <w:rPr>
                <w:rFonts w:cs="Times New Roman"/>
                <w:color w:val="000000" w:themeColor="text1"/>
              </w:rPr>
              <w:t>• This will be an action item on the next agenda</w:t>
            </w:r>
          </w:p>
        </w:tc>
      </w:tr>
      <w:tr w:rsidR="00B914A6" w:rsidRPr="00B914A6" w14:paraId="3329936D" w14:textId="77777777" w:rsidTr="003F52FD">
        <w:tc>
          <w:tcPr>
            <w:tcW w:w="491" w:type="dxa"/>
          </w:tcPr>
          <w:p w14:paraId="56388FA8" w14:textId="0D17C7DC" w:rsidR="00635C1C" w:rsidRPr="00E0218D" w:rsidRDefault="00635C1C" w:rsidP="002545DC">
            <w:pPr>
              <w:pStyle w:val="ListParagraph"/>
              <w:numPr>
                <w:ilvl w:val="0"/>
                <w:numId w:val="48"/>
              </w:numPr>
              <w:rPr>
                <w:rFonts w:cs="Times New Roman"/>
                <w:color w:val="000000" w:themeColor="text1"/>
              </w:rPr>
            </w:pPr>
          </w:p>
        </w:tc>
        <w:tc>
          <w:tcPr>
            <w:tcW w:w="3039" w:type="dxa"/>
          </w:tcPr>
          <w:p w14:paraId="52EC16DE" w14:textId="194F9A22" w:rsidR="00635C1C" w:rsidRPr="002648B7" w:rsidRDefault="00A70642" w:rsidP="00635C1C">
            <w:pPr>
              <w:tabs>
                <w:tab w:val="left" w:pos="454"/>
              </w:tabs>
              <w:rPr>
                <w:rFonts w:cs="Times New Roman"/>
                <w:color w:val="000000" w:themeColor="text1"/>
              </w:rPr>
            </w:pPr>
            <w:r w:rsidRPr="002648B7">
              <w:rPr>
                <w:rFonts w:eastAsia="Calibri" w:cs="Times New Roman"/>
                <w:color w:val="000000" w:themeColor="text1"/>
              </w:rPr>
              <w:t>Ethics and Personal Responsibility ILO Research</w:t>
            </w:r>
          </w:p>
        </w:tc>
        <w:tc>
          <w:tcPr>
            <w:tcW w:w="7560" w:type="dxa"/>
          </w:tcPr>
          <w:p w14:paraId="0C13FC52" w14:textId="31F50253" w:rsidR="00CF0A4C" w:rsidRPr="002648B7" w:rsidRDefault="002648B7" w:rsidP="003420A1">
            <w:pPr>
              <w:rPr>
                <w:rFonts w:cs="Times New Roman"/>
                <w:color w:val="000000" w:themeColor="text1"/>
              </w:rPr>
            </w:pPr>
            <w:r w:rsidRPr="002648B7">
              <w:rPr>
                <w:rFonts w:cs="Times New Roman"/>
                <w:color w:val="000000" w:themeColor="text1"/>
              </w:rPr>
              <w:t>Prior to th</w:t>
            </w:r>
            <w:r w:rsidR="00E6695B">
              <w:rPr>
                <w:rFonts w:cs="Times New Roman"/>
                <w:color w:val="000000" w:themeColor="text1"/>
              </w:rPr>
              <w:t>is</w:t>
            </w:r>
            <w:r w:rsidRPr="002648B7">
              <w:rPr>
                <w:rFonts w:cs="Times New Roman"/>
                <w:color w:val="000000" w:themeColor="text1"/>
              </w:rPr>
              <w:t xml:space="preserve"> meeting</w:t>
            </w:r>
            <w:r w:rsidR="00E6695B">
              <w:rPr>
                <w:rFonts w:cs="Times New Roman"/>
                <w:color w:val="000000" w:themeColor="text1"/>
              </w:rPr>
              <w:t>,</w:t>
            </w:r>
            <w:r w:rsidRPr="002648B7">
              <w:rPr>
                <w:rFonts w:cs="Times New Roman"/>
                <w:color w:val="000000" w:themeColor="text1"/>
              </w:rPr>
              <w:t xml:space="preserve"> K. Pernell sent out a survey to liaisons to use with their departments to collect information on the courses mapped to this ILO</w:t>
            </w:r>
            <w:r w:rsidR="00E6695B">
              <w:rPr>
                <w:rFonts w:cs="Times New Roman"/>
                <w:color w:val="000000" w:themeColor="text1"/>
              </w:rPr>
              <w:t xml:space="preserve">.  The survey will assist </w:t>
            </w:r>
            <w:r w:rsidRPr="002648B7">
              <w:rPr>
                <w:rFonts w:cs="Times New Roman"/>
                <w:color w:val="000000" w:themeColor="text1"/>
              </w:rPr>
              <w:t>in determin</w:t>
            </w:r>
            <w:r w:rsidR="00E6695B">
              <w:rPr>
                <w:rFonts w:cs="Times New Roman"/>
                <w:color w:val="000000" w:themeColor="text1"/>
              </w:rPr>
              <w:t>ing</w:t>
            </w:r>
            <w:r w:rsidRPr="002648B7">
              <w:rPr>
                <w:rFonts w:cs="Times New Roman"/>
                <w:color w:val="000000" w:themeColor="text1"/>
              </w:rPr>
              <w:t xml:space="preserve"> if the</w:t>
            </w:r>
            <w:r w:rsidR="00E6695B">
              <w:rPr>
                <w:rFonts w:cs="Times New Roman"/>
                <w:color w:val="000000" w:themeColor="text1"/>
              </w:rPr>
              <w:t xml:space="preserve"> courses</w:t>
            </w:r>
            <w:r w:rsidRPr="002648B7">
              <w:rPr>
                <w:rFonts w:cs="Times New Roman"/>
                <w:color w:val="000000" w:themeColor="text1"/>
              </w:rPr>
              <w:t xml:space="preserve"> </w:t>
            </w:r>
            <w:r w:rsidR="00E6695B">
              <w:rPr>
                <w:rFonts w:cs="Times New Roman"/>
                <w:color w:val="000000" w:themeColor="text1"/>
              </w:rPr>
              <w:t xml:space="preserve">are </w:t>
            </w:r>
            <w:r w:rsidRPr="002648B7">
              <w:rPr>
                <w:rFonts w:cs="Times New Roman"/>
                <w:color w:val="000000" w:themeColor="text1"/>
              </w:rPr>
              <w:t xml:space="preserve">properly mapped </w:t>
            </w:r>
            <w:r w:rsidR="00E6695B">
              <w:rPr>
                <w:rFonts w:cs="Times New Roman"/>
                <w:color w:val="000000" w:themeColor="text1"/>
              </w:rPr>
              <w:t>to this ILO.  For</w:t>
            </w:r>
            <w:r w:rsidRPr="002648B7">
              <w:rPr>
                <w:rFonts w:cs="Times New Roman"/>
                <w:color w:val="000000" w:themeColor="text1"/>
              </w:rPr>
              <w:t xml:space="preserve"> those that are, </w:t>
            </w:r>
            <w:r w:rsidR="00E6695B">
              <w:rPr>
                <w:rFonts w:cs="Times New Roman"/>
                <w:color w:val="000000" w:themeColor="text1"/>
              </w:rPr>
              <w:t xml:space="preserve">they should report </w:t>
            </w:r>
            <w:r w:rsidRPr="002648B7">
              <w:rPr>
                <w:rFonts w:cs="Times New Roman"/>
                <w:color w:val="000000" w:themeColor="text1"/>
              </w:rPr>
              <w:t>what existing assignment, test, or project can they use to participate in data collection.</w:t>
            </w:r>
          </w:p>
          <w:p w14:paraId="46361FA2" w14:textId="7B627AF5" w:rsidR="00CE74AA" w:rsidRPr="002648B7" w:rsidRDefault="00CE74AA" w:rsidP="003420A1">
            <w:pPr>
              <w:rPr>
                <w:rFonts w:cs="Times New Roman"/>
                <w:color w:val="000000" w:themeColor="text1"/>
              </w:rPr>
            </w:pPr>
          </w:p>
        </w:tc>
        <w:tc>
          <w:tcPr>
            <w:tcW w:w="3030" w:type="dxa"/>
          </w:tcPr>
          <w:p w14:paraId="256873A7" w14:textId="2357904C" w:rsidR="00FC2EB9" w:rsidRPr="002648B7" w:rsidRDefault="002648B7" w:rsidP="00635C1C">
            <w:pPr>
              <w:rPr>
                <w:rFonts w:cs="Times New Roman"/>
                <w:color w:val="000000" w:themeColor="text1"/>
              </w:rPr>
            </w:pPr>
            <w:r w:rsidRPr="002648B7">
              <w:rPr>
                <w:rFonts w:cs="Times New Roman"/>
                <w:color w:val="000000" w:themeColor="text1"/>
              </w:rPr>
              <w:t xml:space="preserve">Liaisons should submit the information from their departments </w:t>
            </w:r>
            <w:r w:rsidR="0051260E">
              <w:rPr>
                <w:rFonts w:cs="Times New Roman"/>
                <w:color w:val="000000" w:themeColor="text1"/>
              </w:rPr>
              <w:t xml:space="preserve">on the survey form </w:t>
            </w:r>
            <w:r w:rsidRPr="002648B7">
              <w:rPr>
                <w:rFonts w:cs="Times New Roman"/>
                <w:color w:val="000000" w:themeColor="text1"/>
              </w:rPr>
              <w:t>by 4/11.</w:t>
            </w:r>
          </w:p>
        </w:tc>
      </w:tr>
      <w:tr w:rsidR="002648B7" w:rsidRPr="00B914A6" w14:paraId="720558C7" w14:textId="77777777" w:rsidTr="003F52FD">
        <w:tc>
          <w:tcPr>
            <w:tcW w:w="491" w:type="dxa"/>
          </w:tcPr>
          <w:p w14:paraId="38E26A0E" w14:textId="645B0CA6" w:rsidR="002648B7" w:rsidRPr="00E0218D" w:rsidRDefault="002648B7" w:rsidP="002545DC">
            <w:pPr>
              <w:pStyle w:val="ListParagraph"/>
              <w:numPr>
                <w:ilvl w:val="0"/>
                <w:numId w:val="48"/>
              </w:numPr>
              <w:rPr>
                <w:rFonts w:cs="Times New Roman"/>
                <w:color w:val="000000" w:themeColor="text1"/>
              </w:rPr>
            </w:pPr>
          </w:p>
        </w:tc>
        <w:tc>
          <w:tcPr>
            <w:tcW w:w="3039" w:type="dxa"/>
          </w:tcPr>
          <w:p w14:paraId="610B73A6" w14:textId="0924A89D" w:rsidR="002648B7" w:rsidRPr="002545DC" w:rsidRDefault="002545DC" w:rsidP="00635C1C">
            <w:pPr>
              <w:rPr>
                <w:rFonts w:cs="Times New Roman"/>
                <w:color w:val="000000" w:themeColor="text1"/>
              </w:rPr>
            </w:pPr>
            <w:r w:rsidRPr="002545DC">
              <w:rPr>
                <w:rFonts w:cs="Times New Roman"/>
                <w:color w:val="000000" w:themeColor="text1"/>
              </w:rPr>
              <w:t>Communication ILO Data Analysis</w:t>
            </w:r>
          </w:p>
        </w:tc>
        <w:tc>
          <w:tcPr>
            <w:tcW w:w="7560" w:type="dxa"/>
          </w:tcPr>
          <w:p w14:paraId="0F609BF9" w14:textId="54DC3600" w:rsidR="002545DC" w:rsidRPr="002545DC" w:rsidRDefault="002545DC" w:rsidP="00942ED7">
            <w:pPr>
              <w:spacing w:after="60"/>
              <w:rPr>
                <w:rFonts w:cs="Times New Roman"/>
                <w:color w:val="000000" w:themeColor="text1"/>
              </w:rPr>
            </w:pPr>
            <w:r w:rsidRPr="002545DC">
              <w:rPr>
                <w:rFonts w:cs="Times New Roman"/>
                <w:color w:val="000000" w:themeColor="text1"/>
              </w:rPr>
              <w:t xml:space="preserve">K. Pernell has contacted the department chairs for Arts and Cultural Studies to get their assistance to reach out to Communication faculty in order to provide data for this ILO.  </w:t>
            </w:r>
          </w:p>
        </w:tc>
        <w:tc>
          <w:tcPr>
            <w:tcW w:w="3030" w:type="dxa"/>
          </w:tcPr>
          <w:p w14:paraId="084C4BD1" w14:textId="1A55C099" w:rsidR="002648B7" w:rsidRPr="002545DC" w:rsidRDefault="002545DC" w:rsidP="00635C1C">
            <w:pPr>
              <w:rPr>
                <w:rFonts w:cs="Times New Roman"/>
                <w:color w:val="000000" w:themeColor="text1"/>
              </w:rPr>
            </w:pPr>
            <w:r>
              <w:rPr>
                <w:rFonts w:cs="Times New Roman"/>
                <w:color w:val="000000" w:themeColor="text1"/>
              </w:rPr>
              <w:t xml:space="preserve">Further review of the data for this ILO is </w:t>
            </w:r>
            <w:r w:rsidR="00DC2F3F">
              <w:rPr>
                <w:rFonts w:cs="Times New Roman"/>
                <w:color w:val="000000" w:themeColor="text1"/>
              </w:rPr>
              <w:t xml:space="preserve">temporarily </w:t>
            </w:r>
            <w:r>
              <w:rPr>
                <w:rFonts w:cs="Times New Roman"/>
                <w:color w:val="000000" w:themeColor="text1"/>
              </w:rPr>
              <w:t>holding in order to ensure participation from COMM faculty.</w:t>
            </w:r>
          </w:p>
        </w:tc>
      </w:tr>
      <w:tr w:rsidR="002648B7" w:rsidRPr="00B914A6" w14:paraId="1CAF46F0" w14:textId="77777777" w:rsidTr="003F52FD">
        <w:tc>
          <w:tcPr>
            <w:tcW w:w="491" w:type="dxa"/>
          </w:tcPr>
          <w:p w14:paraId="27AAA9BD" w14:textId="14013252" w:rsidR="002648B7" w:rsidRPr="00E0218D" w:rsidRDefault="002648B7" w:rsidP="002545DC">
            <w:pPr>
              <w:pStyle w:val="ListParagraph"/>
              <w:numPr>
                <w:ilvl w:val="0"/>
                <w:numId w:val="48"/>
              </w:numPr>
              <w:rPr>
                <w:rFonts w:cs="Times New Roman"/>
                <w:color w:val="000000" w:themeColor="text1"/>
              </w:rPr>
            </w:pPr>
          </w:p>
        </w:tc>
        <w:tc>
          <w:tcPr>
            <w:tcW w:w="3039" w:type="dxa"/>
          </w:tcPr>
          <w:p w14:paraId="593E8D01" w14:textId="39F03136" w:rsidR="002648B7" w:rsidRPr="00E33C87" w:rsidRDefault="007B2BC8" w:rsidP="00635C1C">
            <w:pPr>
              <w:rPr>
                <w:rFonts w:cs="Times New Roman"/>
                <w:color w:val="000000" w:themeColor="text1"/>
              </w:rPr>
            </w:pPr>
            <w:r w:rsidRPr="00E33C87">
              <w:rPr>
                <w:rFonts w:cs="Times New Roman"/>
                <w:color w:val="000000" w:themeColor="text1"/>
              </w:rPr>
              <w:t>ILO Review</w:t>
            </w:r>
          </w:p>
        </w:tc>
        <w:tc>
          <w:tcPr>
            <w:tcW w:w="7560" w:type="dxa"/>
          </w:tcPr>
          <w:p w14:paraId="4FB434EE" w14:textId="5CBF79DA" w:rsidR="002648B7" w:rsidRPr="00E33C87" w:rsidRDefault="007B2BC8" w:rsidP="00942ED7">
            <w:pPr>
              <w:spacing w:after="60"/>
              <w:rPr>
                <w:rFonts w:cs="Times New Roman"/>
                <w:color w:val="000000" w:themeColor="text1"/>
              </w:rPr>
            </w:pPr>
            <w:r w:rsidRPr="00E33C87">
              <w:rPr>
                <w:rFonts w:cs="Times New Roman"/>
                <w:color w:val="000000" w:themeColor="text1"/>
              </w:rPr>
              <w:t xml:space="preserve">K. Pernell noted that overall participation for ILO data collection has been low and it seems that mapping to the ILOs has turned out to be inaccurate in quite a few cases.  As a result, she asked the committee to consider if we need a campus-wide review of the existing outcomes, how we define them, </w:t>
            </w:r>
            <w:r w:rsidR="00846DAC">
              <w:rPr>
                <w:rFonts w:cs="Times New Roman"/>
                <w:color w:val="000000" w:themeColor="text1"/>
              </w:rPr>
              <w:t xml:space="preserve">and </w:t>
            </w:r>
            <w:r w:rsidRPr="00E33C87">
              <w:rPr>
                <w:rFonts w:cs="Times New Roman"/>
                <w:color w:val="000000" w:themeColor="text1"/>
              </w:rPr>
              <w:t xml:space="preserve">the rubrics we have been using </w:t>
            </w:r>
            <w:r w:rsidR="00846DAC">
              <w:rPr>
                <w:rFonts w:cs="Times New Roman"/>
                <w:color w:val="000000" w:themeColor="text1"/>
              </w:rPr>
              <w:t>to</w:t>
            </w:r>
            <w:r w:rsidR="00075C24" w:rsidRPr="00E33C87">
              <w:rPr>
                <w:rFonts w:cs="Times New Roman"/>
                <w:color w:val="000000" w:themeColor="text1"/>
              </w:rPr>
              <w:t xml:space="preserve"> determine if we need to make changes.  She noted that </w:t>
            </w:r>
            <w:r w:rsidR="00846DAC">
              <w:rPr>
                <w:rFonts w:cs="Times New Roman"/>
                <w:color w:val="000000" w:themeColor="text1"/>
              </w:rPr>
              <w:t>vice president</w:t>
            </w:r>
            <w:r w:rsidR="00075C24" w:rsidRPr="00E33C87">
              <w:rPr>
                <w:rFonts w:cs="Times New Roman"/>
                <w:color w:val="000000" w:themeColor="text1"/>
              </w:rPr>
              <w:t xml:space="preserve"> Hay was supportive of a summit or retreat on this topic.  </w:t>
            </w:r>
            <w:r w:rsidR="00E33C87" w:rsidRPr="00E33C87">
              <w:rPr>
                <w:rFonts w:cs="Times New Roman"/>
                <w:color w:val="000000" w:themeColor="text1"/>
              </w:rPr>
              <w:t>Committee members were generally supportive of a retreat</w:t>
            </w:r>
            <w:r w:rsidR="00846DAC">
              <w:rPr>
                <w:rFonts w:cs="Times New Roman"/>
                <w:color w:val="000000" w:themeColor="text1"/>
              </w:rPr>
              <w:t xml:space="preserve"> or similar event.</w:t>
            </w:r>
          </w:p>
        </w:tc>
        <w:tc>
          <w:tcPr>
            <w:tcW w:w="3030" w:type="dxa"/>
          </w:tcPr>
          <w:p w14:paraId="4F5F78EF" w14:textId="039C3CD0" w:rsidR="002648B7" w:rsidRPr="00E33C87" w:rsidRDefault="00E33C87" w:rsidP="00635C1C">
            <w:pPr>
              <w:rPr>
                <w:rFonts w:cs="Times New Roman"/>
                <w:color w:val="000000" w:themeColor="text1"/>
              </w:rPr>
            </w:pPr>
            <w:r w:rsidRPr="00E33C87">
              <w:rPr>
                <w:rFonts w:cs="Times New Roman"/>
                <w:color w:val="000000" w:themeColor="text1"/>
              </w:rPr>
              <w:t>K. Pernell will connect with the two former Assessment Coordinators for assistance prioritizing ILOs that should be reviewed and/or how to proceed with planning.</w:t>
            </w:r>
          </w:p>
        </w:tc>
      </w:tr>
      <w:tr w:rsidR="00B914A6" w:rsidRPr="00B914A6" w14:paraId="20E63FBF" w14:textId="77777777" w:rsidTr="003F52FD">
        <w:tc>
          <w:tcPr>
            <w:tcW w:w="491" w:type="dxa"/>
          </w:tcPr>
          <w:p w14:paraId="633D756E" w14:textId="68145E90" w:rsidR="00635C1C" w:rsidRPr="00E0218D" w:rsidRDefault="00635C1C" w:rsidP="002545DC">
            <w:pPr>
              <w:pStyle w:val="ListParagraph"/>
              <w:numPr>
                <w:ilvl w:val="0"/>
                <w:numId w:val="48"/>
              </w:numPr>
              <w:rPr>
                <w:rFonts w:cs="Times New Roman"/>
                <w:color w:val="000000" w:themeColor="text1"/>
              </w:rPr>
            </w:pPr>
          </w:p>
        </w:tc>
        <w:tc>
          <w:tcPr>
            <w:tcW w:w="3039" w:type="dxa"/>
          </w:tcPr>
          <w:p w14:paraId="47CEDA8C" w14:textId="1D4BF953" w:rsidR="00635C1C" w:rsidRPr="00075C24" w:rsidRDefault="00635C1C" w:rsidP="00635C1C">
            <w:pPr>
              <w:rPr>
                <w:rFonts w:cs="Times New Roman"/>
                <w:color w:val="000000" w:themeColor="text1"/>
              </w:rPr>
            </w:pPr>
            <w:r w:rsidRPr="00075C24">
              <w:rPr>
                <w:rFonts w:cs="Times New Roman"/>
                <w:color w:val="000000" w:themeColor="text1"/>
              </w:rPr>
              <w:t>Announcements</w:t>
            </w:r>
          </w:p>
        </w:tc>
        <w:tc>
          <w:tcPr>
            <w:tcW w:w="7560" w:type="dxa"/>
          </w:tcPr>
          <w:p w14:paraId="65A301AD" w14:textId="07F951B3" w:rsidR="003C250B" w:rsidRPr="00075C24" w:rsidRDefault="00075C24" w:rsidP="00075C24">
            <w:pPr>
              <w:spacing w:after="60"/>
              <w:rPr>
                <w:rFonts w:cs="Times New Roman"/>
                <w:color w:val="000000" w:themeColor="text1"/>
              </w:rPr>
            </w:pPr>
            <w:r w:rsidRPr="00075C24">
              <w:rPr>
                <w:rFonts w:cs="Times New Roman"/>
                <w:color w:val="000000" w:themeColor="text1"/>
              </w:rPr>
              <w:t>K. Pernell reminded attendees that she is available to assist with assessment questions or concerns on the 2</w:t>
            </w:r>
            <w:r w:rsidRPr="00075C24">
              <w:rPr>
                <w:rFonts w:cs="Times New Roman"/>
                <w:color w:val="000000" w:themeColor="text1"/>
                <w:vertAlign w:val="superscript"/>
              </w:rPr>
              <w:t>nd</w:t>
            </w:r>
            <w:r w:rsidRPr="00075C24">
              <w:rPr>
                <w:rFonts w:cs="Times New Roman"/>
                <w:color w:val="000000" w:themeColor="text1"/>
              </w:rPr>
              <w:t xml:space="preserve"> and 4</w:t>
            </w:r>
            <w:r w:rsidRPr="00075C24">
              <w:rPr>
                <w:rFonts w:cs="Times New Roman"/>
                <w:color w:val="000000" w:themeColor="text1"/>
                <w:vertAlign w:val="superscript"/>
              </w:rPr>
              <w:t>th</w:t>
            </w:r>
            <w:r w:rsidRPr="00075C24">
              <w:rPr>
                <w:rFonts w:cs="Times New Roman"/>
                <w:color w:val="000000" w:themeColor="text1"/>
              </w:rPr>
              <w:t xml:space="preserve"> Thursdays during Curriculum Committee Office Hours.</w:t>
            </w:r>
          </w:p>
        </w:tc>
        <w:tc>
          <w:tcPr>
            <w:tcW w:w="3030" w:type="dxa"/>
          </w:tcPr>
          <w:p w14:paraId="39843B5D" w14:textId="38AB3773" w:rsidR="00635C1C" w:rsidRPr="00075C24" w:rsidRDefault="00635C1C" w:rsidP="00635C1C">
            <w:pPr>
              <w:rPr>
                <w:rFonts w:cs="Times New Roman"/>
                <w:color w:val="000000" w:themeColor="text1"/>
              </w:rPr>
            </w:pPr>
            <w:r w:rsidRPr="00075C24">
              <w:rPr>
                <w:rFonts w:cs="Times New Roman"/>
                <w:color w:val="000000" w:themeColor="text1"/>
              </w:rPr>
              <w:t xml:space="preserve"> </w:t>
            </w:r>
          </w:p>
        </w:tc>
      </w:tr>
      <w:tr w:rsidR="00B914A6" w:rsidRPr="00B914A6" w14:paraId="481EE884" w14:textId="77777777" w:rsidTr="003F52FD">
        <w:tc>
          <w:tcPr>
            <w:tcW w:w="491" w:type="dxa"/>
          </w:tcPr>
          <w:p w14:paraId="69FE053C" w14:textId="437B08EE" w:rsidR="00635C1C" w:rsidRPr="00E0218D" w:rsidRDefault="00635C1C" w:rsidP="002545DC">
            <w:pPr>
              <w:pStyle w:val="ListParagraph"/>
              <w:numPr>
                <w:ilvl w:val="0"/>
                <w:numId w:val="48"/>
              </w:numPr>
              <w:rPr>
                <w:rFonts w:cs="Times New Roman"/>
                <w:color w:val="000000" w:themeColor="text1"/>
              </w:rPr>
            </w:pPr>
          </w:p>
        </w:tc>
        <w:tc>
          <w:tcPr>
            <w:tcW w:w="3039" w:type="dxa"/>
          </w:tcPr>
          <w:p w14:paraId="511BAC3B" w14:textId="06A8B029" w:rsidR="00635C1C" w:rsidRPr="00075C24" w:rsidRDefault="00635C1C" w:rsidP="00635C1C">
            <w:pPr>
              <w:rPr>
                <w:rFonts w:cs="Times New Roman"/>
                <w:color w:val="000000" w:themeColor="text1"/>
              </w:rPr>
            </w:pPr>
            <w:r w:rsidRPr="00075C24">
              <w:rPr>
                <w:rFonts w:cs="Times New Roman"/>
                <w:color w:val="000000" w:themeColor="text1"/>
              </w:rPr>
              <w:t>Adjourn</w:t>
            </w:r>
          </w:p>
        </w:tc>
        <w:tc>
          <w:tcPr>
            <w:tcW w:w="7560" w:type="dxa"/>
          </w:tcPr>
          <w:p w14:paraId="47456218" w14:textId="1B0CB518" w:rsidR="00635C1C" w:rsidRPr="00075C24" w:rsidRDefault="0037677C" w:rsidP="00635C1C">
            <w:pPr>
              <w:rPr>
                <w:rFonts w:cs="Times New Roman"/>
                <w:color w:val="000000" w:themeColor="text1"/>
              </w:rPr>
            </w:pPr>
            <w:r w:rsidRPr="00075C24">
              <w:rPr>
                <w:rFonts w:cs="Times New Roman"/>
                <w:color w:val="000000" w:themeColor="text1"/>
              </w:rPr>
              <w:t>1:</w:t>
            </w:r>
            <w:r w:rsidR="00201B70" w:rsidRPr="00075C24">
              <w:rPr>
                <w:rFonts w:cs="Times New Roman"/>
                <w:color w:val="000000" w:themeColor="text1"/>
              </w:rPr>
              <w:t>2</w:t>
            </w:r>
            <w:r w:rsidR="00075C24" w:rsidRPr="00075C24">
              <w:rPr>
                <w:rFonts w:cs="Times New Roman"/>
                <w:color w:val="000000" w:themeColor="text1"/>
              </w:rPr>
              <w:t>0</w:t>
            </w:r>
            <w:r w:rsidRPr="00075C24">
              <w:rPr>
                <w:rFonts w:cs="Times New Roman"/>
                <w:color w:val="000000" w:themeColor="text1"/>
              </w:rPr>
              <w:t xml:space="preserve"> p.m.</w:t>
            </w:r>
          </w:p>
          <w:p w14:paraId="2DAB40AE" w14:textId="77BDCBEE" w:rsidR="003C250B" w:rsidRPr="00075C24" w:rsidRDefault="003C250B" w:rsidP="00635C1C">
            <w:pPr>
              <w:rPr>
                <w:rFonts w:cs="Times New Roman"/>
                <w:color w:val="000000" w:themeColor="text1"/>
              </w:rPr>
            </w:pPr>
          </w:p>
        </w:tc>
        <w:tc>
          <w:tcPr>
            <w:tcW w:w="3030" w:type="dxa"/>
          </w:tcPr>
          <w:p w14:paraId="1DDD269C" w14:textId="77777777" w:rsidR="00635C1C" w:rsidRPr="00075C24"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5"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20"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21"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FC647B1"/>
    <w:multiLevelType w:val="hybridMultilevel"/>
    <w:tmpl w:val="0D586878"/>
    <w:lvl w:ilvl="0" w:tplc="44BC5B76">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D2876"/>
    <w:multiLevelType w:val="hybridMultilevel"/>
    <w:tmpl w:val="5938185C"/>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30"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2"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3"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34"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8"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4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43"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7"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9"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52"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43"/>
  </w:num>
  <w:num w:numId="3" w16cid:durableId="116415594">
    <w:abstractNumId w:val="38"/>
  </w:num>
  <w:num w:numId="4" w16cid:durableId="1588464571">
    <w:abstractNumId w:val="11"/>
  </w:num>
  <w:num w:numId="5" w16cid:durableId="1404259903">
    <w:abstractNumId w:val="20"/>
  </w:num>
  <w:num w:numId="6" w16cid:durableId="995112922">
    <w:abstractNumId w:val="39"/>
  </w:num>
  <w:num w:numId="7" w16cid:durableId="693768223">
    <w:abstractNumId w:val="29"/>
  </w:num>
  <w:num w:numId="8" w16cid:durableId="1973289043">
    <w:abstractNumId w:val="41"/>
  </w:num>
  <w:num w:numId="9" w16cid:durableId="1864510352">
    <w:abstractNumId w:val="3"/>
  </w:num>
  <w:num w:numId="10" w16cid:durableId="517700978">
    <w:abstractNumId w:val="6"/>
  </w:num>
  <w:num w:numId="11" w16cid:durableId="1319652769">
    <w:abstractNumId w:val="23"/>
  </w:num>
  <w:num w:numId="12" w16cid:durableId="767576874">
    <w:abstractNumId w:val="42"/>
  </w:num>
  <w:num w:numId="13" w16cid:durableId="131876485">
    <w:abstractNumId w:val="13"/>
  </w:num>
  <w:num w:numId="14" w16cid:durableId="1331105628">
    <w:abstractNumId w:val="48"/>
  </w:num>
  <w:num w:numId="15" w16cid:durableId="1282029478">
    <w:abstractNumId w:val="51"/>
  </w:num>
  <w:num w:numId="16" w16cid:durableId="927494706">
    <w:abstractNumId w:val="8"/>
  </w:num>
  <w:num w:numId="17" w16cid:durableId="414908942">
    <w:abstractNumId w:val="33"/>
  </w:num>
  <w:num w:numId="18" w16cid:durableId="225653624">
    <w:abstractNumId w:val="37"/>
  </w:num>
  <w:num w:numId="19" w16cid:durableId="1721631072">
    <w:abstractNumId w:val="19"/>
  </w:num>
  <w:num w:numId="20" w16cid:durableId="1431585131">
    <w:abstractNumId w:val="31"/>
  </w:num>
  <w:num w:numId="21" w16cid:durableId="876938522">
    <w:abstractNumId w:val="9"/>
  </w:num>
  <w:num w:numId="22" w16cid:durableId="1429080913">
    <w:abstractNumId w:val="4"/>
  </w:num>
  <w:num w:numId="23" w16cid:durableId="557592914">
    <w:abstractNumId w:val="17"/>
  </w:num>
  <w:num w:numId="24" w16cid:durableId="1327707635">
    <w:abstractNumId w:val="40"/>
  </w:num>
  <w:num w:numId="25" w16cid:durableId="729885779">
    <w:abstractNumId w:val="2"/>
  </w:num>
  <w:num w:numId="26" w16cid:durableId="14575241">
    <w:abstractNumId w:val="10"/>
  </w:num>
  <w:num w:numId="27" w16cid:durableId="511916398">
    <w:abstractNumId w:val="28"/>
  </w:num>
  <w:num w:numId="28" w16cid:durableId="1399985728">
    <w:abstractNumId w:val="1"/>
  </w:num>
  <w:num w:numId="29" w16cid:durableId="1675183753">
    <w:abstractNumId w:val="44"/>
  </w:num>
  <w:num w:numId="30" w16cid:durableId="193271678">
    <w:abstractNumId w:val="15"/>
  </w:num>
  <w:num w:numId="31" w16cid:durableId="1994866004">
    <w:abstractNumId w:val="22"/>
  </w:num>
  <w:num w:numId="32" w16cid:durableId="302464527">
    <w:abstractNumId w:val="35"/>
  </w:num>
  <w:num w:numId="33" w16cid:durableId="1801680361">
    <w:abstractNumId w:val="16"/>
  </w:num>
  <w:num w:numId="34" w16cid:durableId="1037389632">
    <w:abstractNumId w:val="47"/>
  </w:num>
  <w:num w:numId="35" w16cid:durableId="1870875506">
    <w:abstractNumId w:val="36"/>
  </w:num>
  <w:num w:numId="36" w16cid:durableId="859010314">
    <w:abstractNumId w:val="32"/>
  </w:num>
  <w:num w:numId="37" w16cid:durableId="878130079">
    <w:abstractNumId w:val="18"/>
  </w:num>
  <w:num w:numId="38" w16cid:durableId="1977031847">
    <w:abstractNumId w:val="49"/>
  </w:num>
  <w:num w:numId="39" w16cid:durableId="32777096">
    <w:abstractNumId w:val="24"/>
  </w:num>
  <w:num w:numId="40" w16cid:durableId="1535999608">
    <w:abstractNumId w:val="50"/>
  </w:num>
  <w:num w:numId="41" w16cid:durableId="1260289132">
    <w:abstractNumId w:val="21"/>
  </w:num>
  <w:num w:numId="42" w16cid:durableId="736896462">
    <w:abstractNumId w:val="34"/>
  </w:num>
  <w:num w:numId="43" w16cid:durableId="362248693">
    <w:abstractNumId w:val="0"/>
  </w:num>
  <w:num w:numId="44" w16cid:durableId="2147115269">
    <w:abstractNumId w:val="27"/>
  </w:num>
  <w:num w:numId="45" w16cid:durableId="1542740413">
    <w:abstractNumId w:val="52"/>
  </w:num>
  <w:num w:numId="46" w16cid:durableId="588538470">
    <w:abstractNumId w:val="45"/>
  </w:num>
  <w:num w:numId="47" w16cid:durableId="464199388">
    <w:abstractNumId w:val="5"/>
  </w:num>
  <w:num w:numId="48" w16cid:durableId="1240939192">
    <w:abstractNumId w:val="46"/>
  </w:num>
  <w:num w:numId="49" w16cid:durableId="2074961224">
    <w:abstractNumId w:val="25"/>
  </w:num>
  <w:num w:numId="50" w16cid:durableId="1865242646">
    <w:abstractNumId w:val="26"/>
  </w:num>
  <w:num w:numId="51" w16cid:durableId="655500844">
    <w:abstractNumId w:val="12"/>
  </w:num>
  <w:num w:numId="52" w16cid:durableId="1296989901">
    <w:abstractNumId w:val="30"/>
  </w:num>
  <w:num w:numId="53" w16cid:durableId="17679163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03"/>
    <w:rsid w:val="001F0522"/>
    <w:rsid w:val="001F2A3D"/>
    <w:rsid w:val="001F3BA9"/>
    <w:rsid w:val="001F41D3"/>
    <w:rsid w:val="00201AB8"/>
    <w:rsid w:val="00201B70"/>
    <w:rsid w:val="00201DB9"/>
    <w:rsid w:val="0020463D"/>
    <w:rsid w:val="00214444"/>
    <w:rsid w:val="002169D8"/>
    <w:rsid w:val="00217245"/>
    <w:rsid w:val="0022250D"/>
    <w:rsid w:val="00223216"/>
    <w:rsid w:val="0022345F"/>
    <w:rsid w:val="00223CCB"/>
    <w:rsid w:val="002304F7"/>
    <w:rsid w:val="002361E2"/>
    <w:rsid w:val="00237976"/>
    <w:rsid w:val="00241144"/>
    <w:rsid w:val="002433FC"/>
    <w:rsid w:val="002545DC"/>
    <w:rsid w:val="0025515E"/>
    <w:rsid w:val="00257037"/>
    <w:rsid w:val="00261582"/>
    <w:rsid w:val="002648B7"/>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9534A"/>
    <w:rsid w:val="004A22D8"/>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102EA"/>
    <w:rsid w:val="005112A1"/>
    <w:rsid w:val="0051260E"/>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B12B5"/>
    <w:rsid w:val="005B398E"/>
    <w:rsid w:val="005C30A0"/>
    <w:rsid w:val="005C5CA2"/>
    <w:rsid w:val="005C78C4"/>
    <w:rsid w:val="005D0D31"/>
    <w:rsid w:val="005D45C6"/>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35527"/>
    <w:rsid w:val="00744FD3"/>
    <w:rsid w:val="007455D5"/>
    <w:rsid w:val="00750705"/>
    <w:rsid w:val="00762DD5"/>
    <w:rsid w:val="00764B8B"/>
    <w:rsid w:val="00771026"/>
    <w:rsid w:val="00771AB9"/>
    <w:rsid w:val="00772C8D"/>
    <w:rsid w:val="007761E7"/>
    <w:rsid w:val="00780FDB"/>
    <w:rsid w:val="007842E7"/>
    <w:rsid w:val="00785330"/>
    <w:rsid w:val="00790997"/>
    <w:rsid w:val="00792AFE"/>
    <w:rsid w:val="00792DD8"/>
    <w:rsid w:val="007A22B1"/>
    <w:rsid w:val="007A3BF4"/>
    <w:rsid w:val="007A5A54"/>
    <w:rsid w:val="007A5D3E"/>
    <w:rsid w:val="007A77A4"/>
    <w:rsid w:val="007B1B22"/>
    <w:rsid w:val="007B2BC8"/>
    <w:rsid w:val="007B3CAD"/>
    <w:rsid w:val="007B58DD"/>
    <w:rsid w:val="007B78BC"/>
    <w:rsid w:val="007C0ADD"/>
    <w:rsid w:val="007C7674"/>
    <w:rsid w:val="007D0FE1"/>
    <w:rsid w:val="007D3789"/>
    <w:rsid w:val="007D74FF"/>
    <w:rsid w:val="007E4C85"/>
    <w:rsid w:val="007E4DA8"/>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46DAC"/>
    <w:rsid w:val="00851A53"/>
    <w:rsid w:val="00853F40"/>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121FF"/>
    <w:rsid w:val="009126AE"/>
    <w:rsid w:val="009128DB"/>
    <w:rsid w:val="009134A0"/>
    <w:rsid w:val="00920ABA"/>
    <w:rsid w:val="009223C1"/>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53AA"/>
    <w:rsid w:val="00A50E9D"/>
    <w:rsid w:val="00A55151"/>
    <w:rsid w:val="00A64020"/>
    <w:rsid w:val="00A70642"/>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96AEB"/>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43BF"/>
    <w:rsid w:val="00C65F1E"/>
    <w:rsid w:val="00C81C5F"/>
    <w:rsid w:val="00C8332D"/>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58F3"/>
    <w:rsid w:val="00E6381A"/>
    <w:rsid w:val="00E646EA"/>
    <w:rsid w:val="00E6679B"/>
    <w:rsid w:val="00E6695B"/>
    <w:rsid w:val="00E72932"/>
    <w:rsid w:val="00E72FF2"/>
    <w:rsid w:val="00E7427C"/>
    <w:rsid w:val="00E7465F"/>
    <w:rsid w:val="00E74D5B"/>
    <w:rsid w:val="00E76CEC"/>
    <w:rsid w:val="00E81E9C"/>
    <w:rsid w:val="00E8527B"/>
    <w:rsid w:val="00E87818"/>
    <w:rsid w:val="00E90F82"/>
    <w:rsid w:val="00E940B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 w:type="numbering" w:customStyle="1" w:styleId="CurrentList9">
    <w:name w:val="Current List9"/>
    <w:uiPriority w:val="99"/>
    <w:rsid w:val="00E0218D"/>
    <w:pPr>
      <w:numPr>
        <w:numId w:val="51"/>
      </w:numPr>
    </w:pPr>
  </w:style>
  <w:style w:type="numbering" w:customStyle="1" w:styleId="CurrentList10">
    <w:name w:val="Current List10"/>
    <w:uiPriority w:val="99"/>
    <w:rsid w:val="00E0218D"/>
    <w:pPr>
      <w:numPr>
        <w:numId w:val="52"/>
      </w:numPr>
    </w:pPr>
  </w:style>
  <w:style w:type="numbering" w:customStyle="1" w:styleId="CurrentList11">
    <w:name w:val="Current List11"/>
    <w:uiPriority w:val="99"/>
    <w:rsid w:val="002545D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0F1EA7"/>
    <w:rsid w:val="000F4CCE"/>
    <w:rsid w:val="001E16B4"/>
    <w:rsid w:val="0024611B"/>
    <w:rsid w:val="002761EC"/>
    <w:rsid w:val="00374703"/>
    <w:rsid w:val="00375068"/>
    <w:rsid w:val="00384686"/>
    <w:rsid w:val="004374BC"/>
    <w:rsid w:val="004B744D"/>
    <w:rsid w:val="004C4E04"/>
    <w:rsid w:val="0059426C"/>
    <w:rsid w:val="005E4BCB"/>
    <w:rsid w:val="006A6387"/>
    <w:rsid w:val="00710B6D"/>
    <w:rsid w:val="00721835"/>
    <w:rsid w:val="007F7D6F"/>
    <w:rsid w:val="00834D25"/>
    <w:rsid w:val="009328E4"/>
    <w:rsid w:val="00A0741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22</cp:revision>
  <cp:lastPrinted>2022-05-17T19:14:00Z</cp:lastPrinted>
  <dcterms:created xsi:type="dcterms:W3CDTF">2023-03-21T21:19:00Z</dcterms:created>
  <dcterms:modified xsi:type="dcterms:W3CDTF">2023-03-21T22:32:00Z</dcterms:modified>
</cp:coreProperties>
</file>