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F48D5FC"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8E4A40">
        <w:rPr>
          <w:rFonts w:cs="Times New Roman"/>
          <w:sz w:val="21"/>
          <w:szCs w:val="21"/>
        </w:rPr>
        <w:t>February</w:t>
      </w:r>
      <w:r w:rsidR="009A1710" w:rsidRPr="009A1710">
        <w:rPr>
          <w:rFonts w:cs="Times New Roman"/>
          <w:sz w:val="21"/>
          <w:szCs w:val="21"/>
        </w:rPr>
        <w:t xml:space="preserve"> </w:t>
      </w:r>
      <w:r w:rsidR="00B914A6">
        <w:rPr>
          <w:rFonts w:cs="Times New Roman"/>
          <w:sz w:val="21"/>
          <w:szCs w:val="21"/>
        </w:rPr>
        <w:t>7</w:t>
      </w:r>
      <w:r w:rsidR="009A1710" w:rsidRPr="009A1710">
        <w:rPr>
          <w:rFonts w:cs="Times New Roman"/>
          <w:sz w:val="21"/>
          <w:szCs w:val="21"/>
        </w:rPr>
        <w:t>, 2022,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531DC3E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39B4150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36082499"/>
                <w:placeholder>
                  <w:docPart w:val="6CD38E06441340458BFF20FC5042CB6C"/>
                </w:placeholder>
                <w14:checkbox>
                  <w14:checked w14:val="0"/>
                  <w14:checkedState w14:val="2612" w14:font="MS Gothic"/>
                  <w14:uncheckedState w14:val="2610" w14:font="MS Gothic"/>
                </w14:checkbox>
              </w:sdtPr>
              <w:sdtContent>
                <w:r w:rsidR="008A27E8" w:rsidRPr="00554E7A">
                  <w:rPr>
                    <w:rFonts w:ascii="Segoe UI Symbol" w:eastAsia="MS Gothic" w:hAnsi="Segoe UI Symbol" w:cs="Segoe UI Symbol"/>
                    <w:color w:val="000000" w:themeColor="text1"/>
                  </w:rPr>
                  <w:t>☐</w:t>
                </w:r>
              </w:sdtContent>
            </w:sdt>
            <w:r w:rsidR="008A27E8" w:rsidRPr="00554E7A">
              <w:rPr>
                <w:rFonts w:cs="Times New Roman"/>
                <w:color w:val="000000" w:themeColor="text1"/>
              </w:rPr>
              <w:t xml:space="preserve"> </w:t>
            </w:r>
            <w:r w:rsidR="006C06D7" w:rsidRPr="00554E7A">
              <w:rPr>
                <w:rFonts w:cs="Times New Roman"/>
                <w:color w:val="000000" w:themeColor="text1"/>
              </w:rPr>
              <w:t>Jenny Gough, American Sign Language Rep</w:t>
            </w:r>
          </w:p>
          <w:p w14:paraId="7BCFD399" w14:textId="589AD63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1"/>
                  <w14:checkedState w14:val="2612" w14:font="MS Gothic"/>
                  <w14:uncheckedState w14:val="2610" w14:font="MS Gothic"/>
                </w14:checkbox>
              </w:sdtPr>
              <w:sdtContent>
                <w:r w:rsidR="003938A3">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2752D33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A83BE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B914A6">
              <w:rPr>
                <w:rFonts w:cs="Times New Roman"/>
                <w:color w:val="000000" w:themeColor="text1"/>
              </w:rPr>
              <w:t>vacant</w:t>
            </w:r>
            <w:r w:rsidR="006C06D7" w:rsidRPr="00554E7A">
              <w:rPr>
                <w:rFonts w:cs="Times New Roman"/>
                <w:color w:val="000000" w:themeColor="text1"/>
              </w:rPr>
              <w:t>, Business/CIS/Economics Rep</w:t>
            </w:r>
          </w:p>
          <w:p w14:paraId="5E905262" w14:textId="28845C7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7697BBB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537738764"/>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554E7A" w:rsidRPr="00554E7A">
              <w:rPr>
                <w:rFonts w:eastAsia="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11AB2EC0" w:rsidR="000E7954" w:rsidRDefault="003938A3" w:rsidP="0061319D">
            <w:pPr>
              <w:rPr>
                <w:rFonts w:cs="Times New Roman"/>
                <w:color w:val="000000" w:themeColor="text1"/>
                <w:shd w:val="clear" w:color="auto" w:fill="E6E6E6"/>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2B0F5980" w:rsidR="006C06D7" w:rsidRPr="00554E7A" w:rsidRDefault="003938A3"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33890991"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6263C9A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663E705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47731300"/>
                <w14:checkbox>
                  <w14:checked w14:val="1"/>
                  <w14:checkedState w14:val="2612" w14:font="MS Gothic"/>
                  <w14:uncheckedState w14:val="2610" w14:font="MS Gothic"/>
                </w14:checkbox>
              </w:sdtPr>
              <w:sdtContent>
                <w:r w:rsidR="00790997" w:rsidRPr="00554E7A">
                  <w:rPr>
                    <w:rFonts w:ascii="Segoe UI Symbol" w:eastAsia="MS Gothic" w:hAnsi="Segoe UI Symbol" w:cs="Segoe UI Symbol"/>
                    <w:color w:val="000000" w:themeColor="text1"/>
                    <w:shd w:val="clear" w:color="auto" w:fill="E6E6E6"/>
                  </w:rPr>
                  <w:t>☒</w:t>
                </w:r>
              </w:sdtContent>
            </w:sdt>
            <w:r w:rsidR="00554E7A" w:rsidRPr="00554E7A">
              <w:rPr>
                <w:rFonts w:eastAsia="MS Gothic" w:cs="Times New Roman"/>
                <w:color w:val="000000" w:themeColor="text1"/>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0F4E2F5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A27E8">
        <w:rPr>
          <w:rFonts w:cs="Times New Roman"/>
          <w:color w:val="000000" w:themeColor="text1"/>
        </w:rPr>
        <w:t>Zoe Young</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3F52FD">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9313FE" w:rsidRDefault="00423B94" w:rsidP="00CC1D46">
            <w:pPr>
              <w:rPr>
                <w:rFonts w:cs="Times New Roman"/>
              </w:rPr>
            </w:pPr>
            <w:r w:rsidRPr="009313FE">
              <w:rPr>
                <w:rFonts w:cs="Times New Roman"/>
              </w:rPr>
              <w:t>1.</w:t>
            </w:r>
          </w:p>
        </w:tc>
        <w:tc>
          <w:tcPr>
            <w:tcW w:w="3039" w:type="dxa"/>
          </w:tcPr>
          <w:p w14:paraId="4CC81ED1" w14:textId="41C6C427" w:rsidR="00423B94" w:rsidRPr="009313FE" w:rsidRDefault="00423B94" w:rsidP="00CC1D46">
            <w:pPr>
              <w:rPr>
                <w:rFonts w:cs="Times New Roman"/>
                <w:color w:val="000000" w:themeColor="text1"/>
              </w:rPr>
            </w:pPr>
            <w:r w:rsidRPr="009313FE">
              <w:rPr>
                <w:rFonts w:cs="Times New Roman"/>
                <w:color w:val="000000" w:themeColor="text1"/>
              </w:rPr>
              <w:t>Call to Order and Agenda Review</w:t>
            </w:r>
          </w:p>
        </w:tc>
        <w:tc>
          <w:tcPr>
            <w:tcW w:w="7560" w:type="dxa"/>
          </w:tcPr>
          <w:p w14:paraId="572773D2" w14:textId="7D5D740E" w:rsidR="00423B94" w:rsidRPr="009313FE" w:rsidRDefault="00FC6BCD" w:rsidP="00CC1D46">
            <w:pPr>
              <w:rPr>
                <w:rFonts w:cs="Times New Roman"/>
                <w:color w:val="000000" w:themeColor="text1"/>
              </w:rPr>
            </w:pPr>
            <w:r w:rsidRPr="009313FE">
              <w:rPr>
                <w:rFonts w:cs="Times New Roman"/>
                <w:color w:val="000000" w:themeColor="text1"/>
              </w:rPr>
              <w:t>12:3</w:t>
            </w:r>
            <w:r w:rsidR="00B914A6">
              <w:rPr>
                <w:rFonts w:cs="Times New Roman"/>
                <w:color w:val="000000" w:themeColor="text1"/>
              </w:rPr>
              <w:t>1</w:t>
            </w:r>
            <w:r w:rsidR="001F3BA9" w:rsidRPr="009313FE">
              <w:rPr>
                <w:rFonts w:cs="Times New Roman"/>
                <w:color w:val="000000" w:themeColor="text1"/>
              </w:rPr>
              <w:t xml:space="preserve"> p.m.</w:t>
            </w:r>
          </w:p>
          <w:p w14:paraId="3453174F" w14:textId="0B68F509" w:rsidR="00FC6BCD" w:rsidRPr="009313FE" w:rsidRDefault="00FC6BCD" w:rsidP="00CC1D46">
            <w:pPr>
              <w:rPr>
                <w:rFonts w:cs="Times New Roman"/>
                <w:color w:val="000000" w:themeColor="text1"/>
              </w:rPr>
            </w:pPr>
          </w:p>
        </w:tc>
        <w:tc>
          <w:tcPr>
            <w:tcW w:w="3030" w:type="dxa"/>
          </w:tcPr>
          <w:p w14:paraId="72B2144D" w14:textId="77777777" w:rsidR="00423B94" w:rsidRPr="009313FE" w:rsidRDefault="00423B94" w:rsidP="00CC1D46">
            <w:pPr>
              <w:rPr>
                <w:rFonts w:cs="Times New Roman"/>
                <w:color w:val="000000" w:themeColor="text1"/>
              </w:rPr>
            </w:pPr>
          </w:p>
        </w:tc>
      </w:tr>
      <w:tr w:rsidR="00B914A6" w:rsidRPr="00B914A6" w14:paraId="63B58288" w14:textId="77777777" w:rsidTr="003F52FD">
        <w:tc>
          <w:tcPr>
            <w:tcW w:w="491" w:type="dxa"/>
          </w:tcPr>
          <w:p w14:paraId="1B3DBD14" w14:textId="42F06985" w:rsidR="00423B94" w:rsidRPr="003938A3" w:rsidRDefault="00423B94" w:rsidP="00CC1D46">
            <w:pPr>
              <w:rPr>
                <w:rFonts w:cs="Times New Roman"/>
                <w:color w:val="000000" w:themeColor="text1"/>
              </w:rPr>
            </w:pPr>
            <w:r w:rsidRPr="003938A3">
              <w:rPr>
                <w:rFonts w:cs="Times New Roman"/>
                <w:color w:val="000000" w:themeColor="text1"/>
              </w:rPr>
              <w:t xml:space="preserve">2. </w:t>
            </w:r>
          </w:p>
        </w:tc>
        <w:tc>
          <w:tcPr>
            <w:tcW w:w="3039" w:type="dxa"/>
          </w:tcPr>
          <w:p w14:paraId="2A8B71FF" w14:textId="1D6243A8" w:rsidR="00423B94" w:rsidRPr="003938A3" w:rsidRDefault="00423B94" w:rsidP="00CC1D46">
            <w:pPr>
              <w:rPr>
                <w:rFonts w:cs="Times New Roman"/>
                <w:color w:val="000000" w:themeColor="text1"/>
              </w:rPr>
            </w:pPr>
            <w:r w:rsidRPr="003938A3">
              <w:rPr>
                <w:rFonts w:cs="Times New Roman"/>
                <w:color w:val="000000" w:themeColor="text1"/>
              </w:rPr>
              <w:t>Approval of Agenda</w:t>
            </w:r>
          </w:p>
        </w:tc>
        <w:tc>
          <w:tcPr>
            <w:tcW w:w="7560" w:type="dxa"/>
          </w:tcPr>
          <w:p w14:paraId="099EE2EB" w14:textId="221000B7" w:rsidR="00423B94" w:rsidRPr="003938A3" w:rsidRDefault="00E72FF2" w:rsidP="00CC1D46">
            <w:pPr>
              <w:rPr>
                <w:rFonts w:cs="Times New Roman"/>
                <w:color w:val="000000" w:themeColor="text1"/>
              </w:rPr>
            </w:pPr>
            <w:r w:rsidRPr="003938A3">
              <w:rPr>
                <w:rFonts w:cs="Times New Roman"/>
                <w:color w:val="000000" w:themeColor="text1"/>
              </w:rPr>
              <w:t xml:space="preserve">Motion by </w:t>
            </w:r>
            <w:r w:rsidR="003938A3" w:rsidRPr="003938A3">
              <w:rPr>
                <w:rFonts w:cs="Times New Roman"/>
                <w:color w:val="000000" w:themeColor="text1"/>
              </w:rPr>
              <w:t>H. Dodge</w:t>
            </w:r>
            <w:r w:rsidRPr="003938A3">
              <w:rPr>
                <w:rFonts w:cs="Times New Roman"/>
                <w:color w:val="000000" w:themeColor="text1"/>
              </w:rPr>
              <w:t xml:space="preserve">, second by </w:t>
            </w:r>
            <w:r w:rsidR="003938A3" w:rsidRPr="003938A3">
              <w:rPr>
                <w:rFonts w:cs="Times New Roman"/>
                <w:color w:val="000000" w:themeColor="text1"/>
              </w:rPr>
              <w:t xml:space="preserve">L. </w:t>
            </w:r>
            <w:proofErr w:type="spellStart"/>
            <w:r w:rsidR="003938A3" w:rsidRPr="003938A3">
              <w:rPr>
                <w:rFonts w:cs="Times New Roman"/>
                <w:color w:val="000000" w:themeColor="text1"/>
              </w:rPr>
              <w:t>Ruberto</w:t>
            </w:r>
            <w:proofErr w:type="spellEnd"/>
            <w:r w:rsidRPr="003938A3">
              <w:rPr>
                <w:rFonts w:cs="Times New Roman"/>
                <w:color w:val="000000" w:themeColor="text1"/>
              </w:rPr>
              <w:t>.  Final resolution:</w:t>
            </w:r>
            <w:r w:rsidR="00AB0319" w:rsidRPr="003938A3">
              <w:rPr>
                <w:rFonts w:cs="Times New Roman"/>
                <w:color w:val="000000" w:themeColor="text1"/>
              </w:rPr>
              <w:t xml:space="preserve"> Approved</w:t>
            </w:r>
            <w:r w:rsidR="005E74BA" w:rsidRPr="003938A3">
              <w:rPr>
                <w:rFonts w:cs="Times New Roman"/>
                <w:color w:val="000000" w:themeColor="text1"/>
              </w:rPr>
              <w:t>.</w:t>
            </w:r>
          </w:p>
          <w:p w14:paraId="42A11349" w14:textId="762CCB9F" w:rsidR="006A65AC" w:rsidRPr="003938A3" w:rsidRDefault="00E72FF2" w:rsidP="00CC1D46">
            <w:pPr>
              <w:rPr>
                <w:rFonts w:cs="Times New Roman"/>
                <w:color w:val="000000" w:themeColor="text1"/>
              </w:rPr>
            </w:pPr>
            <w:r w:rsidRPr="003938A3">
              <w:rPr>
                <w:rFonts w:cs="Times New Roman"/>
                <w:color w:val="000000" w:themeColor="text1"/>
              </w:rPr>
              <w:t>Yea:</w:t>
            </w:r>
            <w:r w:rsidR="0007561F" w:rsidRPr="003938A3">
              <w:rPr>
                <w:rFonts w:cs="Times New Roman"/>
                <w:color w:val="000000" w:themeColor="text1"/>
              </w:rPr>
              <w:t xml:space="preserve"> </w:t>
            </w:r>
            <w:r w:rsidR="003938A3" w:rsidRPr="003938A3">
              <w:rPr>
                <w:rFonts w:cs="Times New Roman"/>
                <w:color w:val="000000" w:themeColor="text1"/>
              </w:rPr>
              <w:t xml:space="preserve">L. </w:t>
            </w:r>
            <w:proofErr w:type="spellStart"/>
            <w:r w:rsidR="003938A3" w:rsidRPr="003938A3">
              <w:rPr>
                <w:rFonts w:cs="Times New Roman"/>
                <w:color w:val="000000" w:themeColor="text1"/>
              </w:rPr>
              <w:t>Ruberto</w:t>
            </w:r>
            <w:proofErr w:type="spellEnd"/>
            <w:r w:rsidR="003938A3" w:rsidRPr="003938A3">
              <w:rPr>
                <w:rFonts w:cs="Times New Roman"/>
                <w:color w:val="000000" w:themeColor="text1"/>
              </w:rPr>
              <w:t xml:space="preserve">, </w:t>
            </w:r>
            <w:r w:rsidR="00434025" w:rsidRPr="003938A3">
              <w:rPr>
                <w:rFonts w:cs="Times New Roman"/>
                <w:color w:val="000000" w:themeColor="text1"/>
              </w:rPr>
              <w:t xml:space="preserve">F. Shah </w:t>
            </w:r>
            <w:r w:rsidR="00080AA5" w:rsidRPr="003938A3">
              <w:rPr>
                <w:rFonts w:cs="Times New Roman"/>
                <w:color w:val="000000" w:themeColor="text1"/>
              </w:rPr>
              <w:t xml:space="preserve">A. Olmedo, </w:t>
            </w:r>
            <w:r w:rsidR="00AB0319" w:rsidRPr="003938A3">
              <w:rPr>
                <w:rFonts w:cs="Times New Roman"/>
                <w:color w:val="000000" w:themeColor="text1"/>
              </w:rPr>
              <w:t xml:space="preserve">S. Hosseini, </w:t>
            </w:r>
            <w:r w:rsidR="004E14E6" w:rsidRPr="003938A3">
              <w:rPr>
                <w:rFonts w:cs="Times New Roman"/>
                <w:color w:val="000000" w:themeColor="text1"/>
              </w:rPr>
              <w:t xml:space="preserve">H. Dodge, </w:t>
            </w:r>
            <w:r w:rsidR="00AB0319" w:rsidRPr="003938A3">
              <w:rPr>
                <w:rFonts w:cs="Times New Roman"/>
                <w:color w:val="000000" w:themeColor="text1"/>
              </w:rPr>
              <w:t>K. Pernell,</w:t>
            </w:r>
            <w:r w:rsidR="003938A3" w:rsidRPr="003938A3">
              <w:rPr>
                <w:rFonts w:cs="Times New Roman"/>
                <w:color w:val="000000" w:themeColor="text1"/>
              </w:rPr>
              <w:t xml:space="preserve"> D. Kim, J. Chang for</w:t>
            </w:r>
            <w:r w:rsidR="001E5C8E" w:rsidRPr="003938A3">
              <w:rPr>
                <w:rFonts w:cs="Times New Roman"/>
                <w:color w:val="000000" w:themeColor="text1"/>
              </w:rPr>
              <w:t xml:space="preserve"> </w:t>
            </w:r>
            <w:r w:rsidR="00434025" w:rsidRPr="003938A3">
              <w:rPr>
                <w:rFonts w:cs="Times New Roman"/>
                <w:color w:val="000000" w:themeColor="text1"/>
              </w:rPr>
              <w:t xml:space="preserve">P. de </w:t>
            </w:r>
            <w:proofErr w:type="spellStart"/>
            <w:r w:rsidR="00434025" w:rsidRPr="003938A3">
              <w:rPr>
                <w:rFonts w:cs="Times New Roman"/>
                <w:color w:val="000000" w:themeColor="text1"/>
              </w:rPr>
              <w:t>Haan</w:t>
            </w:r>
            <w:proofErr w:type="spellEnd"/>
            <w:r w:rsidR="00434025" w:rsidRPr="003938A3">
              <w:rPr>
                <w:rFonts w:cs="Times New Roman"/>
                <w:color w:val="000000" w:themeColor="text1"/>
              </w:rPr>
              <w:t xml:space="preserve">, </w:t>
            </w:r>
            <w:r w:rsidR="00080AA5" w:rsidRPr="003938A3">
              <w:rPr>
                <w:rFonts w:cs="Times New Roman"/>
                <w:color w:val="000000" w:themeColor="text1"/>
              </w:rPr>
              <w:t xml:space="preserve">R. Kim, </w:t>
            </w:r>
            <w:r w:rsidR="00AB0319" w:rsidRPr="003938A3">
              <w:rPr>
                <w:rFonts w:cs="Times New Roman"/>
                <w:color w:val="000000" w:themeColor="text1"/>
              </w:rPr>
              <w:t>N. Cayton</w:t>
            </w:r>
          </w:p>
        </w:tc>
        <w:tc>
          <w:tcPr>
            <w:tcW w:w="3030" w:type="dxa"/>
          </w:tcPr>
          <w:p w14:paraId="386DB495" w14:textId="77777777" w:rsidR="00423B94" w:rsidRPr="003938A3" w:rsidRDefault="00423B94" w:rsidP="00CC1D46">
            <w:pPr>
              <w:rPr>
                <w:rFonts w:cs="Times New Roman"/>
                <w:color w:val="000000" w:themeColor="text1"/>
              </w:rPr>
            </w:pPr>
          </w:p>
        </w:tc>
      </w:tr>
      <w:tr w:rsidR="00B914A6" w:rsidRPr="00B914A6" w14:paraId="3781BABA" w14:textId="77777777" w:rsidTr="003F52FD">
        <w:tc>
          <w:tcPr>
            <w:tcW w:w="491" w:type="dxa"/>
          </w:tcPr>
          <w:p w14:paraId="6FEC60DE" w14:textId="326140A8" w:rsidR="00423B94" w:rsidRPr="003938A3" w:rsidRDefault="00423B94" w:rsidP="00CC1D46">
            <w:pPr>
              <w:rPr>
                <w:rFonts w:cs="Times New Roman"/>
                <w:color w:val="000000" w:themeColor="text1"/>
              </w:rPr>
            </w:pPr>
            <w:r w:rsidRPr="003938A3">
              <w:rPr>
                <w:rFonts w:cs="Times New Roman"/>
                <w:color w:val="000000" w:themeColor="text1"/>
              </w:rPr>
              <w:t>3.</w:t>
            </w:r>
          </w:p>
        </w:tc>
        <w:tc>
          <w:tcPr>
            <w:tcW w:w="3039" w:type="dxa"/>
          </w:tcPr>
          <w:p w14:paraId="5A4D29A5" w14:textId="11B75C11" w:rsidR="00423B94" w:rsidRPr="003938A3" w:rsidRDefault="00423B94" w:rsidP="00CC1D46">
            <w:pPr>
              <w:rPr>
                <w:rFonts w:cs="Times New Roman"/>
                <w:color w:val="000000" w:themeColor="text1"/>
              </w:rPr>
            </w:pPr>
            <w:r w:rsidRPr="003938A3">
              <w:rPr>
                <w:rFonts w:cs="Times New Roman"/>
                <w:color w:val="000000" w:themeColor="text1"/>
              </w:rPr>
              <w:t xml:space="preserve">Approval of </w:t>
            </w:r>
            <w:r w:rsidR="00CD79E0" w:rsidRPr="003938A3">
              <w:rPr>
                <w:rFonts w:cs="Times New Roman"/>
                <w:color w:val="000000" w:themeColor="text1"/>
              </w:rPr>
              <w:t>1</w:t>
            </w:r>
            <w:r w:rsidR="003938A3" w:rsidRPr="003938A3">
              <w:rPr>
                <w:rFonts w:cs="Times New Roman"/>
                <w:color w:val="000000" w:themeColor="text1"/>
              </w:rPr>
              <w:t>2/6</w:t>
            </w:r>
            <w:r w:rsidRPr="003938A3">
              <w:rPr>
                <w:rFonts w:cs="Times New Roman"/>
                <w:color w:val="000000" w:themeColor="text1"/>
              </w:rPr>
              <w:t>/22 Minutes</w:t>
            </w:r>
          </w:p>
        </w:tc>
        <w:tc>
          <w:tcPr>
            <w:tcW w:w="7560" w:type="dxa"/>
          </w:tcPr>
          <w:p w14:paraId="07D5EDFE" w14:textId="34FE94CD" w:rsidR="00423B94" w:rsidRPr="003938A3" w:rsidRDefault="00CF748F" w:rsidP="00CC1D46">
            <w:pPr>
              <w:rPr>
                <w:rFonts w:cs="Times New Roman"/>
                <w:color w:val="000000" w:themeColor="text1"/>
              </w:rPr>
            </w:pPr>
            <w:r w:rsidRPr="003938A3">
              <w:rPr>
                <w:rFonts w:cs="Times New Roman"/>
                <w:color w:val="000000" w:themeColor="text1"/>
              </w:rPr>
              <w:t xml:space="preserve">Motion </w:t>
            </w:r>
            <w:r w:rsidR="005E74BA" w:rsidRPr="003938A3">
              <w:rPr>
                <w:rFonts w:cs="Times New Roman"/>
                <w:color w:val="000000" w:themeColor="text1"/>
              </w:rPr>
              <w:t xml:space="preserve">to </w:t>
            </w:r>
            <w:r w:rsidR="00F756EE" w:rsidRPr="003938A3">
              <w:rPr>
                <w:rFonts w:cs="Times New Roman"/>
                <w:color w:val="000000" w:themeColor="text1"/>
              </w:rPr>
              <w:t xml:space="preserve">approve </w:t>
            </w:r>
            <w:r w:rsidRPr="003938A3">
              <w:rPr>
                <w:rFonts w:cs="Times New Roman"/>
                <w:color w:val="000000" w:themeColor="text1"/>
              </w:rPr>
              <w:t>by</w:t>
            </w:r>
            <w:r w:rsidR="00F756EE" w:rsidRPr="003938A3">
              <w:rPr>
                <w:rFonts w:cs="Times New Roman"/>
                <w:color w:val="000000" w:themeColor="text1"/>
              </w:rPr>
              <w:t xml:space="preserve"> </w:t>
            </w:r>
            <w:r w:rsidR="003938A3" w:rsidRPr="003938A3">
              <w:rPr>
                <w:rFonts w:cs="Times New Roman"/>
                <w:color w:val="000000" w:themeColor="text1"/>
              </w:rPr>
              <w:t>R. Kim</w:t>
            </w:r>
            <w:r w:rsidRPr="003938A3">
              <w:rPr>
                <w:rFonts w:cs="Times New Roman"/>
                <w:color w:val="000000" w:themeColor="text1"/>
              </w:rPr>
              <w:t>, second by</w:t>
            </w:r>
            <w:r w:rsidR="003938A3" w:rsidRPr="003938A3">
              <w:rPr>
                <w:rFonts w:cs="Times New Roman"/>
                <w:color w:val="000000" w:themeColor="text1"/>
              </w:rPr>
              <w:t xml:space="preserve"> A. Olmedo</w:t>
            </w:r>
            <w:r w:rsidRPr="003938A3">
              <w:rPr>
                <w:rFonts w:cs="Times New Roman"/>
                <w:color w:val="000000" w:themeColor="text1"/>
              </w:rPr>
              <w:t>.  Final resolution: Approved</w:t>
            </w:r>
            <w:r w:rsidR="005E74BA" w:rsidRPr="003938A3">
              <w:rPr>
                <w:rFonts w:cs="Times New Roman"/>
                <w:color w:val="000000" w:themeColor="text1"/>
              </w:rPr>
              <w:t>.</w:t>
            </w:r>
          </w:p>
          <w:p w14:paraId="71755F29" w14:textId="7AD7AB28" w:rsidR="00F756EE" w:rsidRPr="003938A3" w:rsidRDefault="00F756EE" w:rsidP="00F756EE">
            <w:pPr>
              <w:rPr>
                <w:rFonts w:cs="Times New Roman"/>
                <w:color w:val="000000" w:themeColor="text1"/>
              </w:rPr>
            </w:pPr>
            <w:r w:rsidRPr="003938A3">
              <w:rPr>
                <w:rFonts w:cs="Times New Roman"/>
                <w:color w:val="000000" w:themeColor="text1"/>
              </w:rPr>
              <w:t xml:space="preserve">Yea: </w:t>
            </w:r>
            <w:r w:rsidR="003938A3" w:rsidRPr="003938A3">
              <w:rPr>
                <w:rFonts w:cs="Times New Roman"/>
                <w:color w:val="000000" w:themeColor="text1"/>
              </w:rPr>
              <w:t xml:space="preserve">F. Shah, </w:t>
            </w:r>
            <w:r w:rsidRPr="003938A3">
              <w:rPr>
                <w:rFonts w:cs="Times New Roman"/>
                <w:color w:val="000000" w:themeColor="text1"/>
              </w:rPr>
              <w:t>A. Olmedo, S. Hosseini, H. Dodge, K. Pernell,</w:t>
            </w:r>
            <w:r w:rsidR="00434025" w:rsidRPr="003938A3">
              <w:rPr>
                <w:rFonts w:cs="Times New Roman"/>
                <w:color w:val="000000" w:themeColor="text1"/>
              </w:rPr>
              <w:t xml:space="preserve"> </w:t>
            </w:r>
            <w:r w:rsidR="003938A3" w:rsidRPr="003938A3">
              <w:rPr>
                <w:rFonts w:cs="Times New Roman"/>
                <w:color w:val="000000" w:themeColor="text1"/>
              </w:rPr>
              <w:t xml:space="preserve">J. Miranda, </w:t>
            </w:r>
            <w:r w:rsidR="00434025" w:rsidRPr="003938A3">
              <w:rPr>
                <w:rFonts w:cs="Times New Roman"/>
                <w:color w:val="000000" w:themeColor="text1"/>
              </w:rPr>
              <w:t>D. Kim,</w:t>
            </w:r>
            <w:r w:rsidRPr="003938A3">
              <w:rPr>
                <w:rFonts w:cs="Times New Roman"/>
                <w:color w:val="000000" w:themeColor="text1"/>
              </w:rPr>
              <w:t xml:space="preserve"> R. Kim, N. Cayton</w:t>
            </w:r>
          </w:p>
          <w:p w14:paraId="031FCAA5" w14:textId="77777777" w:rsidR="00080AA5" w:rsidRDefault="00F756EE" w:rsidP="00F756EE">
            <w:pPr>
              <w:rPr>
                <w:rFonts w:cs="Times New Roman"/>
                <w:color w:val="000000" w:themeColor="text1"/>
              </w:rPr>
            </w:pPr>
            <w:r w:rsidRPr="003938A3">
              <w:rPr>
                <w:rFonts w:cs="Times New Roman"/>
                <w:color w:val="000000" w:themeColor="text1"/>
              </w:rPr>
              <w:t xml:space="preserve">Abstain: </w:t>
            </w:r>
            <w:r w:rsidR="003938A3" w:rsidRPr="003938A3">
              <w:rPr>
                <w:rFonts w:cs="Times New Roman"/>
                <w:color w:val="000000" w:themeColor="text1"/>
              </w:rPr>
              <w:t xml:space="preserve">J. Chang for P. de </w:t>
            </w:r>
            <w:proofErr w:type="spellStart"/>
            <w:r w:rsidR="003938A3" w:rsidRPr="003938A3">
              <w:rPr>
                <w:rFonts w:cs="Times New Roman"/>
                <w:color w:val="000000" w:themeColor="text1"/>
              </w:rPr>
              <w:t>Haan</w:t>
            </w:r>
            <w:proofErr w:type="spellEnd"/>
            <w:r w:rsidR="003938A3" w:rsidRPr="003938A3">
              <w:rPr>
                <w:rFonts w:cs="Times New Roman"/>
                <w:color w:val="000000" w:themeColor="text1"/>
              </w:rPr>
              <w:t xml:space="preserve">, L. </w:t>
            </w:r>
            <w:proofErr w:type="spellStart"/>
            <w:r w:rsidR="003938A3" w:rsidRPr="003938A3">
              <w:rPr>
                <w:rFonts w:cs="Times New Roman"/>
                <w:color w:val="000000" w:themeColor="text1"/>
              </w:rPr>
              <w:t>Ruberto</w:t>
            </w:r>
            <w:proofErr w:type="spellEnd"/>
          </w:p>
          <w:p w14:paraId="5D4388AA" w14:textId="353D1372" w:rsidR="006A65AC" w:rsidRPr="003938A3" w:rsidRDefault="006A65AC" w:rsidP="00F756EE">
            <w:pPr>
              <w:rPr>
                <w:rFonts w:cs="Times New Roman"/>
                <w:color w:val="000000" w:themeColor="text1"/>
              </w:rPr>
            </w:pPr>
          </w:p>
        </w:tc>
        <w:tc>
          <w:tcPr>
            <w:tcW w:w="3030" w:type="dxa"/>
          </w:tcPr>
          <w:p w14:paraId="02DEC6EA" w14:textId="0F028FDA" w:rsidR="00423B94" w:rsidRPr="003938A3" w:rsidRDefault="00423B94" w:rsidP="00CC1D46">
            <w:pPr>
              <w:rPr>
                <w:rFonts w:cs="Times New Roman"/>
                <w:color w:val="000000" w:themeColor="text1"/>
              </w:rPr>
            </w:pPr>
          </w:p>
        </w:tc>
      </w:tr>
      <w:tr w:rsidR="00B914A6" w:rsidRPr="00B914A6" w14:paraId="5AFE56E9" w14:textId="77777777" w:rsidTr="003347EA">
        <w:tc>
          <w:tcPr>
            <w:tcW w:w="491" w:type="dxa"/>
            <w:tcBorders>
              <w:bottom w:val="single" w:sz="4" w:space="0" w:color="auto"/>
            </w:tcBorders>
          </w:tcPr>
          <w:p w14:paraId="5C3E2FC2" w14:textId="1ECFE30E" w:rsidR="00423B94" w:rsidRPr="00A1479F" w:rsidRDefault="00423B94" w:rsidP="00CC1D46">
            <w:pPr>
              <w:rPr>
                <w:rFonts w:cs="Times New Roman"/>
                <w:color w:val="000000" w:themeColor="text1"/>
              </w:rPr>
            </w:pPr>
            <w:r w:rsidRPr="00A1479F">
              <w:rPr>
                <w:rFonts w:cs="Times New Roman"/>
                <w:color w:val="000000" w:themeColor="text1"/>
              </w:rPr>
              <w:t>4.</w:t>
            </w:r>
          </w:p>
        </w:tc>
        <w:tc>
          <w:tcPr>
            <w:tcW w:w="3039" w:type="dxa"/>
            <w:tcBorders>
              <w:bottom w:val="single" w:sz="4" w:space="0" w:color="auto"/>
            </w:tcBorders>
          </w:tcPr>
          <w:p w14:paraId="58BB0DA0" w14:textId="7AF07383" w:rsidR="00423B94" w:rsidRPr="00A1479F" w:rsidRDefault="00423B94" w:rsidP="00CC1D46">
            <w:pPr>
              <w:rPr>
                <w:rFonts w:cs="Times New Roman"/>
                <w:color w:val="000000" w:themeColor="text1"/>
              </w:rPr>
            </w:pPr>
            <w:r w:rsidRPr="00A1479F">
              <w:rPr>
                <w:rFonts w:cs="Times New Roman"/>
                <w:color w:val="000000" w:themeColor="text1"/>
              </w:rPr>
              <w:t>Public Comment</w:t>
            </w:r>
          </w:p>
        </w:tc>
        <w:tc>
          <w:tcPr>
            <w:tcW w:w="7560" w:type="dxa"/>
            <w:tcBorders>
              <w:bottom w:val="single" w:sz="4" w:space="0" w:color="auto"/>
            </w:tcBorders>
          </w:tcPr>
          <w:p w14:paraId="1B069F66" w14:textId="2F8C821B" w:rsidR="006A65AC" w:rsidRPr="00A1479F" w:rsidRDefault="00393E17" w:rsidP="00CC1D46">
            <w:pPr>
              <w:rPr>
                <w:rFonts w:cs="Times New Roman"/>
                <w:color w:val="000000" w:themeColor="text1"/>
              </w:rPr>
            </w:pPr>
            <w:r w:rsidRPr="00A1479F">
              <w:rPr>
                <w:rFonts w:cs="Times New Roman"/>
                <w:color w:val="000000" w:themeColor="text1"/>
              </w:rPr>
              <w:t>No public comment</w:t>
            </w:r>
          </w:p>
        </w:tc>
        <w:tc>
          <w:tcPr>
            <w:tcW w:w="3030" w:type="dxa"/>
            <w:tcBorders>
              <w:bottom w:val="single" w:sz="4" w:space="0" w:color="auto"/>
            </w:tcBorders>
          </w:tcPr>
          <w:p w14:paraId="681DD196" w14:textId="0111E72D" w:rsidR="00423B94" w:rsidRPr="00A1479F" w:rsidRDefault="00423B94" w:rsidP="00CC1D46">
            <w:pPr>
              <w:rPr>
                <w:rFonts w:cs="Times New Roman"/>
                <w:color w:val="000000" w:themeColor="text1"/>
              </w:rPr>
            </w:pPr>
          </w:p>
        </w:tc>
      </w:tr>
      <w:tr w:rsidR="00B914A6" w:rsidRPr="00B914A6" w14:paraId="6D549680" w14:textId="77777777" w:rsidTr="003347EA">
        <w:tc>
          <w:tcPr>
            <w:tcW w:w="491" w:type="dxa"/>
            <w:shd w:val="clear" w:color="auto" w:fill="auto"/>
          </w:tcPr>
          <w:p w14:paraId="33AE6774" w14:textId="08F525BE" w:rsidR="00613133" w:rsidRPr="00A1479F" w:rsidRDefault="003347EA" w:rsidP="00613133">
            <w:pPr>
              <w:rPr>
                <w:rFonts w:cs="Times New Roman"/>
                <w:color w:val="000000" w:themeColor="text1"/>
              </w:rPr>
            </w:pPr>
            <w:r w:rsidRPr="00A1479F">
              <w:rPr>
                <w:rFonts w:cs="Times New Roman"/>
                <w:color w:val="000000" w:themeColor="text1"/>
              </w:rPr>
              <w:t>5.</w:t>
            </w:r>
          </w:p>
        </w:tc>
        <w:tc>
          <w:tcPr>
            <w:tcW w:w="3039" w:type="dxa"/>
            <w:shd w:val="clear" w:color="auto" w:fill="auto"/>
          </w:tcPr>
          <w:p w14:paraId="44C3A6FB" w14:textId="7BF748F3" w:rsidR="00613133" w:rsidRPr="00A1479F" w:rsidRDefault="00D53A03" w:rsidP="00613133">
            <w:pPr>
              <w:rPr>
                <w:rFonts w:cs="Times New Roman"/>
                <w:b/>
                <w:bCs/>
                <w:color w:val="000000" w:themeColor="text1"/>
              </w:rPr>
            </w:pPr>
            <w:r w:rsidRPr="00A1479F">
              <w:rPr>
                <w:rFonts w:eastAsia="Times New Roman" w:cs="Times New Roman"/>
                <w:color w:val="000000" w:themeColor="text1"/>
              </w:rPr>
              <w:t>Review Committee Goals</w:t>
            </w:r>
          </w:p>
        </w:tc>
        <w:tc>
          <w:tcPr>
            <w:tcW w:w="7560" w:type="dxa"/>
            <w:shd w:val="clear" w:color="auto" w:fill="auto"/>
          </w:tcPr>
          <w:p w14:paraId="6A7B7526" w14:textId="41226ECB" w:rsidR="00D34434" w:rsidRPr="00A1479F" w:rsidRDefault="003B2C53" w:rsidP="00613133">
            <w:pPr>
              <w:rPr>
                <w:rFonts w:cs="Times New Roman"/>
                <w:color w:val="000000" w:themeColor="text1"/>
              </w:rPr>
            </w:pPr>
            <w:r w:rsidRPr="00A1479F">
              <w:rPr>
                <w:rFonts w:cs="Times New Roman"/>
                <w:color w:val="000000" w:themeColor="text1"/>
              </w:rPr>
              <w:t xml:space="preserve">K. Pernell </w:t>
            </w:r>
            <w:r w:rsidR="006A65AC" w:rsidRPr="00A1479F">
              <w:rPr>
                <w:rFonts w:cs="Times New Roman"/>
                <w:color w:val="000000" w:themeColor="text1"/>
              </w:rPr>
              <w:t>reviewed the committee goals established in Fall 2022 and noted various activities so far that are intended to help meet the goals.</w:t>
            </w:r>
            <w:r w:rsidR="00981A7A">
              <w:rPr>
                <w:rFonts w:cs="Times New Roman"/>
                <w:color w:val="000000" w:themeColor="text1"/>
              </w:rPr>
              <w:t xml:space="preserve">  F. Shah noted that the Educational Master Plan Steering Committee recommends that the </w:t>
            </w:r>
            <w:r w:rsidR="00735527">
              <w:rPr>
                <w:rFonts w:cs="Times New Roman"/>
                <w:color w:val="000000" w:themeColor="text1"/>
              </w:rPr>
              <w:t>Assessment C</w:t>
            </w:r>
            <w:r w:rsidR="00981A7A">
              <w:rPr>
                <w:rFonts w:cs="Times New Roman"/>
                <w:color w:val="000000" w:themeColor="text1"/>
              </w:rPr>
              <w:t>ommittee establish a goal of 100% assessment completion</w:t>
            </w:r>
            <w:r w:rsidR="00735527">
              <w:rPr>
                <w:rFonts w:cs="Times New Roman"/>
                <w:color w:val="000000" w:themeColor="text1"/>
              </w:rPr>
              <w:t>.</w:t>
            </w:r>
          </w:p>
          <w:p w14:paraId="20E9BCDC" w14:textId="6B1A4950" w:rsidR="006A65AC" w:rsidRPr="00A1479F" w:rsidRDefault="006A65AC" w:rsidP="00613133">
            <w:pPr>
              <w:rPr>
                <w:rFonts w:cs="Times New Roman"/>
                <w:color w:val="000000" w:themeColor="text1"/>
              </w:rPr>
            </w:pPr>
          </w:p>
        </w:tc>
        <w:tc>
          <w:tcPr>
            <w:tcW w:w="3030" w:type="dxa"/>
            <w:shd w:val="clear" w:color="auto" w:fill="auto"/>
          </w:tcPr>
          <w:p w14:paraId="41FEF6F3" w14:textId="154D987D" w:rsidR="00C65F1E" w:rsidRPr="00A1479F" w:rsidRDefault="00981A7A" w:rsidP="00613133">
            <w:pPr>
              <w:rPr>
                <w:rFonts w:cs="Times New Roman"/>
                <w:color w:val="000000" w:themeColor="text1"/>
              </w:rPr>
            </w:pPr>
            <w:r>
              <w:rPr>
                <w:rFonts w:cs="Times New Roman"/>
                <w:color w:val="000000" w:themeColor="text1"/>
              </w:rPr>
              <w:t>100% completion of all assessments will be considered when goals for 2023-34 are discussed.</w:t>
            </w:r>
          </w:p>
        </w:tc>
      </w:tr>
      <w:tr w:rsidR="00B914A6" w:rsidRPr="00B914A6" w14:paraId="2B90587C" w14:textId="77777777" w:rsidTr="003347EA">
        <w:tc>
          <w:tcPr>
            <w:tcW w:w="491" w:type="dxa"/>
            <w:tcBorders>
              <w:bottom w:val="single" w:sz="4" w:space="0" w:color="auto"/>
            </w:tcBorders>
            <w:shd w:val="pct20" w:color="auto" w:fill="auto"/>
          </w:tcPr>
          <w:p w14:paraId="2820F0C3" w14:textId="77777777" w:rsidR="00613133" w:rsidRPr="00E9765B" w:rsidRDefault="00613133" w:rsidP="00613133">
            <w:pPr>
              <w:rPr>
                <w:rFonts w:cs="Times New Roman"/>
                <w:b/>
                <w:bCs/>
                <w:color w:val="000000" w:themeColor="text1"/>
                <w:sz w:val="24"/>
                <w:szCs w:val="24"/>
              </w:rPr>
            </w:pPr>
          </w:p>
        </w:tc>
        <w:tc>
          <w:tcPr>
            <w:tcW w:w="3039" w:type="dxa"/>
            <w:tcBorders>
              <w:bottom w:val="single" w:sz="4" w:space="0" w:color="auto"/>
            </w:tcBorders>
            <w:shd w:val="pct20" w:color="auto" w:fill="auto"/>
          </w:tcPr>
          <w:p w14:paraId="12C11F04" w14:textId="77777777" w:rsidR="00613133" w:rsidRPr="00E9765B" w:rsidRDefault="00613133" w:rsidP="00613133">
            <w:pPr>
              <w:rPr>
                <w:rFonts w:cs="Times New Roman"/>
                <w:b/>
                <w:bCs/>
                <w:color w:val="000000" w:themeColor="text1"/>
                <w:sz w:val="24"/>
                <w:szCs w:val="24"/>
              </w:rPr>
            </w:pPr>
            <w:r w:rsidRPr="00E9765B">
              <w:rPr>
                <w:rFonts w:cs="Times New Roman"/>
                <w:b/>
                <w:bCs/>
                <w:color w:val="000000" w:themeColor="text1"/>
                <w:sz w:val="24"/>
                <w:szCs w:val="24"/>
              </w:rPr>
              <w:t>Agenda Item</w:t>
            </w:r>
          </w:p>
        </w:tc>
        <w:tc>
          <w:tcPr>
            <w:tcW w:w="7560" w:type="dxa"/>
            <w:tcBorders>
              <w:bottom w:val="single" w:sz="4" w:space="0" w:color="auto"/>
            </w:tcBorders>
            <w:shd w:val="pct20" w:color="auto" w:fill="auto"/>
          </w:tcPr>
          <w:p w14:paraId="15CF9C72" w14:textId="77777777" w:rsidR="00613133" w:rsidRPr="00E9765B" w:rsidRDefault="00613133" w:rsidP="00613133">
            <w:pPr>
              <w:rPr>
                <w:rFonts w:cs="Times New Roman"/>
                <w:b/>
                <w:bCs/>
                <w:color w:val="000000" w:themeColor="text1"/>
                <w:sz w:val="24"/>
                <w:szCs w:val="24"/>
              </w:rPr>
            </w:pPr>
            <w:r w:rsidRPr="00E9765B">
              <w:rPr>
                <w:rFonts w:cs="Times New Roman"/>
                <w:b/>
                <w:bCs/>
                <w:color w:val="000000" w:themeColor="text1"/>
                <w:sz w:val="24"/>
                <w:szCs w:val="24"/>
              </w:rPr>
              <w:t>Summary of Discussion</w:t>
            </w:r>
          </w:p>
        </w:tc>
        <w:tc>
          <w:tcPr>
            <w:tcW w:w="3030" w:type="dxa"/>
            <w:tcBorders>
              <w:bottom w:val="single" w:sz="4" w:space="0" w:color="auto"/>
            </w:tcBorders>
            <w:shd w:val="pct20" w:color="auto" w:fill="auto"/>
          </w:tcPr>
          <w:p w14:paraId="58B17989" w14:textId="77777777" w:rsidR="00613133" w:rsidRPr="00E9765B" w:rsidRDefault="00613133" w:rsidP="00613133">
            <w:pPr>
              <w:rPr>
                <w:rFonts w:cs="Times New Roman"/>
                <w:b/>
                <w:bCs/>
                <w:color w:val="000000" w:themeColor="text1"/>
                <w:sz w:val="24"/>
                <w:szCs w:val="24"/>
              </w:rPr>
            </w:pPr>
            <w:r w:rsidRPr="00E9765B">
              <w:rPr>
                <w:rFonts w:cs="Times New Roman"/>
                <w:b/>
                <w:bCs/>
                <w:color w:val="000000" w:themeColor="text1"/>
                <w:sz w:val="24"/>
                <w:szCs w:val="24"/>
              </w:rPr>
              <w:t>Follow-Up Action</w:t>
            </w:r>
          </w:p>
        </w:tc>
      </w:tr>
      <w:tr w:rsidR="00B914A6" w:rsidRPr="00B914A6" w14:paraId="67C400B2" w14:textId="77777777" w:rsidTr="003F52FD">
        <w:tc>
          <w:tcPr>
            <w:tcW w:w="491" w:type="dxa"/>
          </w:tcPr>
          <w:p w14:paraId="01B67501" w14:textId="2ABB5953" w:rsidR="00635C1C" w:rsidRPr="00E9765B" w:rsidRDefault="00635C1C" w:rsidP="00635C1C">
            <w:pPr>
              <w:rPr>
                <w:rFonts w:cs="Times New Roman"/>
                <w:color w:val="000000" w:themeColor="text1"/>
              </w:rPr>
            </w:pPr>
            <w:r w:rsidRPr="00E9765B">
              <w:rPr>
                <w:rFonts w:cs="Times New Roman"/>
                <w:color w:val="000000" w:themeColor="text1"/>
              </w:rPr>
              <w:t xml:space="preserve">6. </w:t>
            </w:r>
          </w:p>
        </w:tc>
        <w:tc>
          <w:tcPr>
            <w:tcW w:w="3039" w:type="dxa"/>
          </w:tcPr>
          <w:p w14:paraId="4FB3603C" w14:textId="391902C5" w:rsidR="00635C1C" w:rsidRPr="00E9765B" w:rsidRDefault="00772C8D" w:rsidP="00635C1C">
            <w:pPr>
              <w:rPr>
                <w:rFonts w:cs="Times New Roman"/>
                <w:color w:val="000000" w:themeColor="text1"/>
              </w:rPr>
            </w:pPr>
            <w:r w:rsidRPr="00E9765B">
              <w:rPr>
                <w:rFonts w:eastAsia="Calibri" w:cs="Times New Roman"/>
                <w:color w:val="000000" w:themeColor="text1"/>
              </w:rPr>
              <w:t>Meeting Modality for Spring 2023</w:t>
            </w:r>
          </w:p>
        </w:tc>
        <w:tc>
          <w:tcPr>
            <w:tcW w:w="7560" w:type="dxa"/>
          </w:tcPr>
          <w:p w14:paraId="306B897D" w14:textId="56D7F493" w:rsidR="00834FC9" w:rsidRPr="00E9765B" w:rsidRDefault="008B1954" w:rsidP="0006409B">
            <w:pPr>
              <w:rPr>
                <w:rFonts w:cs="Times New Roman"/>
                <w:color w:val="000000" w:themeColor="text1"/>
              </w:rPr>
            </w:pPr>
            <w:r w:rsidRPr="00E9765B">
              <w:rPr>
                <w:rFonts w:cs="Times New Roman"/>
                <w:color w:val="000000" w:themeColor="text1"/>
              </w:rPr>
              <w:t xml:space="preserve">The governor has declared the end of the COVID emergency status at the end of this month.  The PCCD Board of Trustees recently approved a motion to return to pre-COVID operations.  All committees covered by the Brown Act are waiting for guidance on whether they may continue to meet remotely or what options are available to comply with Brown Act requirements.  Further, we are waiting for information from HR regarding meeting the needs of any employees who may have accommodations that </w:t>
            </w:r>
            <w:r w:rsidR="00116FF1">
              <w:rPr>
                <w:rFonts w:cs="Times New Roman"/>
                <w:color w:val="000000" w:themeColor="text1"/>
              </w:rPr>
              <w:t>allow or require them</w:t>
            </w:r>
            <w:r w:rsidRPr="00E9765B">
              <w:rPr>
                <w:rFonts w:cs="Times New Roman"/>
                <w:color w:val="000000" w:themeColor="text1"/>
              </w:rPr>
              <w:t xml:space="preserve"> to work remotely. The Assessment Committee is a standing committee of the Academic Senate and is thus a </w:t>
            </w:r>
            <w:r w:rsidR="00472E94">
              <w:rPr>
                <w:rFonts w:cs="Times New Roman"/>
                <w:color w:val="000000" w:themeColor="text1"/>
              </w:rPr>
              <w:t xml:space="preserve">committee that needs to adhere to the </w:t>
            </w:r>
            <w:r w:rsidRPr="00E9765B">
              <w:rPr>
                <w:rFonts w:cs="Times New Roman"/>
                <w:color w:val="000000" w:themeColor="text1"/>
              </w:rPr>
              <w:t>Brown Act.</w:t>
            </w:r>
          </w:p>
          <w:p w14:paraId="2F7FB278" w14:textId="3A06C2CA" w:rsidR="00CF0A4C" w:rsidRPr="00E9765B" w:rsidRDefault="00CF0A4C" w:rsidP="0006409B">
            <w:pPr>
              <w:rPr>
                <w:rFonts w:cs="Times New Roman"/>
                <w:color w:val="000000" w:themeColor="text1"/>
              </w:rPr>
            </w:pPr>
          </w:p>
        </w:tc>
        <w:tc>
          <w:tcPr>
            <w:tcW w:w="3030" w:type="dxa"/>
          </w:tcPr>
          <w:p w14:paraId="50EE79D0" w14:textId="5AA02EE5" w:rsidR="00635C1C" w:rsidRPr="00E9765B" w:rsidRDefault="00772C8D" w:rsidP="00635C1C">
            <w:pPr>
              <w:rPr>
                <w:rFonts w:cs="Times New Roman"/>
                <w:color w:val="000000" w:themeColor="text1"/>
              </w:rPr>
            </w:pPr>
            <w:r w:rsidRPr="00E9765B">
              <w:rPr>
                <w:rFonts w:cs="Times New Roman"/>
                <w:color w:val="000000" w:themeColor="text1"/>
              </w:rPr>
              <w:t xml:space="preserve"> </w:t>
            </w:r>
          </w:p>
        </w:tc>
      </w:tr>
      <w:tr w:rsidR="00B914A6" w:rsidRPr="00B914A6" w14:paraId="3329936D" w14:textId="77777777" w:rsidTr="003F52FD">
        <w:tc>
          <w:tcPr>
            <w:tcW w:w="491" w:type="dxa"/>
          </w:tcPr>
          <w:p w14:paraId="56388FA8" w14:textId="299B4D19" w:rsidR="00635C1C" w:rsidRPr="00E9765B" w:rsidRDefault="00635C1C" w:rsidP="00635C1C">
            <w:pPr>
              <w:rPr>
                <w:rFonts w:cs="Times New Roman"/>
                <w:color w:val="000000" w:themeColor="text1"/>
              </w:rPr>
            </w:pPr>
            <w:r w:rsidRPr="00E9765B">
              <w:rPr>
                <w:rFonts w:cs="Times New Roman"/>
                <w:color w:val="000000" w:themeColor="text1"/>
              </w:rPr>
              <w:t>7.</w:t>
            </w:r>
          </w:p>
        </w:tc>
        <w:tc>
          <w:tcPr>
            <w:tcW w:w="3039" w:type="dxa"/>
          </w:tcPr>
          <w:p w14:paraId="52EC16DE" w14:textId="4BEDE677" w:rsidR="00635C1C" w:rsidRPr="00E9765B" w:rsidRDefault="00772C8D" w:rsidP="00635C1C">
            <w:pPr>
              <w:tabs>
                <w:tab w:val="left" w:pos="454"/>
              </w:tabs>
              <w:rPr>
                <w:rFonts w:cs="Times New Roman"/>
                <w:color w:val="000000" w:themeColor="text1"/>
              </w:rPr>
            </w:pPr>
            <w:r w:rsidRPr="00E9765B">
              <w:rPr>
                <w:rFonts w:eastAsia="Calibri" w:cs="Times New Roman"/>
                <w:color w:val="000000" w:themeColor="text1"/>
              </w:rPr>
              <w:t>Closing Out Fall 2022 &amp; Planning for Spring 2023 Course Assessment</w:t>
            </w:r>
          </w:p>
        </w:tc>
        <w:tc>
          <w:tcPr>
            <w:tcW w:w="7560" w:type="dxa"/>
          </w:tcPr>
          <w:p w14:paraId="40301C16" w14:textId="50FBC451" w:rsidR="001D4960" w:rsidRPr="00E9765B" w:rsidRDefault="00E37E90" w:rsidP="00635C1C">
            <w:pPr>
              <w:rPr>
                <w:rFonts w:cs="Times New Roman"/>
                <w:color w:val="000000" w:themeColor="text1"/>
              </w:rPr>
            </w:pPr>
            <w:r w:rsidRPr="00E9765B">
              <w:rPr>
                <w:rFonts w:cs="Times New Roman"/>
                <w:color w:val="000000" w:themeColor="text1"/>
              </w:rPr>
              <w:t xml:space="preserve">K. Pernell noted that she has experienced some glitches with the </w:t>
            </w:r>
            <w:proofErr w:type="spellStart"/>
            <w:r w:rsidRPr="00E9765B">
              <w:rPr>
                <w:rFonts w:cs="Times New Roman"/>
                <w:color w:val="000000" w:themeColor="text1"/>
              </w:rPr>
              <w:t>Curriqunet</w:t>
            </w:r>
            <w:proofErr w:type="spellEnd"/>
            <w:r w:rsidRPr="00E9765B">
              <w:rPr>
                <w:rFonts w:cs="Times New Roman"/>
                <w:color w:val="000000" w:themeColor="text1"/>
              </w:rPr>
              <w:t xml:space="preserve"> system while working on approvals for Fall 2022 and is a bit behind.  She asked all Liaisons to update their department’s assessment schedule for Round 5 to indicate completed activities from fall and planned activities for spring, </w:t>
            </w:r>
            <w:r w:rsidR="002433FC">
              <w:rPr>
                <w:rFonts w:cs="Times New Roman"/>
                <w:color w:val="000000" w:themeColor="text1"/>
              </w:rPr>
              <w:t xml:space="preserve">which includes </w:t>
            </w:r>
            <w:r w:rsidRPr="00E9765B">
              <w:rPr>
                <w:rFonts w:cs="Times New Roman"/>
                <w:color w:val="000000" w:themeColor="text1"/>
              </w:rPr>
              <w:t>rescheduling assessments that didn’t occur as planned.</w:t>
            </w:r>
          </w:p>
          <w:p w14:paraId="232E133C" w14:textId="77777777" w:rsidR="0027010E" w:rsidRPr="00E9765B" w:rsidRDefault="0027010E" w:rsidP="00635C1C">
            <w:pPr>
              <w:rPr>
                <w:rFonts w:cs="Times New Roman"/>
                <w:color w:val="000000" w:themeColor="text1"/>
              </w:rPr>
            </w:pPr>
          </w:p>
          <w:p w14:paraId="43331297" w14:textId="72890710" w:rsidR="0027010E" w:rsidRPr="00E9765B" w:rsidRDefault="00E37E90" w:rsidP="00635C1C">
            <w:pPr>
              <w:rPr>
                <w:rFonts w:cs="Times New Roman"/>
                <w:color w:val="000000" w:themeColor="text1"/>
              </w:rPr>
            </w:pPr>
            <w:r w:rsidRPr="00E9765B">
              <w:rPr>
                <w:rFonts w:cs="Times New Roman"/>
                <w:color w:val="000000" w:themeColor="text1"/>
              </w:rPr>
              <w:t xml:space="preserve">K. Pernell demonstrated how to search for assessment proposals in </w:t>
            </w:r>
            <w:proofErr w:type="spellStart"/>
            <w:r w:rsidRPr="00E9765B">
              <w:rPr>
                <w:rFonts w:cs="Times New Roman"/>
                <w:color w:val="000000" w:themeColor="text1"/>
              </w:rPr>
              <w:t>Curriqunet</w:t>
            </w:r>
            <w:proofErr w:type="spellEnd"/>
            <w:r w:rsidRPr="00E9765B">
              <w:rPr>
                <w:rFonts w:cs="Times New Roman"/>
                <w:color w:val="000000" w:themeColor="text1"/>
              </w:rPr>
              <w:t xml:space="preserve"> by department</w:t>
            </w:r>
            <w:r w:rsidR="00BA67CC" w:rsidRPr="00E9765B">
              <w:rPr>
                <w:rFonts w:cs="Times New Roman"/>
                <w:color w:val="000000" w:themeColor="text1"/>
              </w:rPr>
              <w:t>, which Liaisons can use to update their department’s schedule.  Department schedules are available as a shared file in OneDrive.</w:t>
            </w:r>
          </w:p>
          <w:p w14:paraId="46361FA2" w14:textId="28864C8A" w:rsidR="00CF0A4C" w:rsidRPr="00E9765B" w:rsidRDefault="00CF0A4C" w:rsidP="00635C1C">
            <w:pPr>
              <w:rPr>
                <w:rFonts w:cs="Times New Roman"/>
                <w:color w:val="000000" w:themeColor="text1"/>
              </w:rPr>
            </w:pPr>
          </w:p>
        </w:tc>
        <w:tc>
          <w:tcPr>
            <w:tcW w:w="3030" w:type="dxa"/>
          </w:tcPr>
          <w:p w14:paraId="1B6647CF" w14:textId="77777777" w:rsidR="00635C1C" w:rsidRPr="00E9765B" w:rsidRDefault="00BA67CC" w:rsidP="00635C1C">
            <w:pPr>
              <w:rPr>
                <w:rFonts w:cs="Times New Roman"/>
                <w:color w:val="000000" w:themeColor="text1"/>
              </w:rPr>
            </w:pPr>
            <w:r w:rsidRPr="00E9765B">
              <w:rPr>
                <w:rFonts w:cs="Times New Roman"/>
                <w:color w:val="000000" w:themeColor="text1"/>
              </w:rPr>
              <w:t xml:space="preserve">Liaisons update department assessment schedules.  </w:t>
            </w:r>
          </w:p>
          <w:p w14:paraId="78503BA7" w14:textId="77777777" w:rsidR="00BA67CC" w:rsidRPr="00E9765B" w:rsidRDefault="00BA67CC" w:rsidP="00635C1C">
            <w:pPr>
              <w:rPr>
                <w:rFonts w:cs="Times New Roman"/>
                <w:color w:val="000000" w:themeColor="text1"/>
              </w:rPr>
            </w:pPr>
          </w:p>
          <w:p w14:paraId="256873A7" w14:textId="4EE570B4" w:rsidR="00BA67CC" w:rsidRPr="00E9765B" w:rsidRDefault="00BA67CC" w:rsidP="00635C1C">
            <w:pPr>
              <w:rPr>
                <w:rFonts w:cs="Times New Roman"/>
                <w:color w:val="000000" w:themeColor="text1"/>
              </w:rPr>
            </w:pPr>
            <w:r w:rsidRPr="00E9765B">
              <w:rPr>
                <w:rFonts w:cs="Times New Roman"/>
                <w:color w:val="000000" w:themeColor="text1"/>
              </w:rPr>
              <w:t>Liaisons remind (or facilitate department chairs reminding) members of the department to plan for assessment of courses on the schedule for Spring 2023 or to finish submitting items due in Fall 2022.</w:t>
            </w:r>
          </w:p>
        </w:tc>
      </w:tr>
      <w:tr w:rsidR="00B914A6" w:rsidRPr="00B914A6" w14:paraId="645881F6" w14:textId="77777777" w:rsidTr="003F52FD">
        <w:tc>
          <w:tcPr>
            <w:tcW w:w="491" w:type="dxa"/>
          </w:tcPr>
          <w:p w14:paraId="15140803" w14:textId="3F52EC8B" w:rsidR="0006409B" w:rsidRPr="004D48C3" w:rsidRDefault="0006409B" w:rsidP="00635C1C">
            <w:pPr>
              <w:rPr>
                <w:rFonts w:cs="Times New Roman"/>
                <w:color w:val="000000" w:themeColor="text1"/>
              </w:rPr>
            </w:pPr>
            <w:r w:rsidRPr="004D48C3">
              <w:rPr>
                <w:rFonts w:cs="Times New Roman"/>
                <w:color w:val="000000" w:themeColor="text1"/>
              </w:rPr>
              <w:t>8.</w:t>
            </w:r>
          </w:p>
        </w:tc>
        <w:tc>
          <w:tcPr>
            <w:tcW w:w="3039" w:type="dxa"/>
          </w:tcPr>
          <w:p w14:paraId="3ADB7C72" w14:textId="77777777" w:rsidR="0006409B" w:rsidRPr="004D48C3" w:rsidRDefault="00772C8D" w:rsidP="00635C1C">
            <w:pPr>
              <w:rPr>
                <w:rFonts w:cs="Times New Roman"/>
                <w:color w:val="000000" w:themeColor="text1"/>
              </w:rPr>
            </w:pPr>
            <w:r w:rsidRPr="004D48C3">
              <w:rPr>
                <w:rFonts w:cs="Times New Roman"/>
                <w:color w:val="000000" w:themeColor="text1"/>
              </w:rPr>
              <w:t>Ethics and Personal Responsibility ILO Assessment Update</w:t>
            </w:r>
          </w:p>
          <w:p w14:paraId="3C842259" w14:textId="56F2C77A" w:rsidR="00772C8D" w:rsidRPr="004D48C3" w:rsidRDefault="00772C8D" w:rsidP="00635C1C">
            <w:pPr>
              <w:rPr>
                <w:rFonts w:cs="Times New Roman"/>
                <w:color w:val="000000" w:themeColor="text1"/>
              </w:rPr>
            </w:pPr>
          </w:p>
        </w:tc>
        <w:tc>
          <w:tcPr>
            <w:tcW w:w="7560" w:type="dxa"/>
          </w:tcPr>
          <w:p w14:paraId="1E81A9BF" w14:textId="39CACC4D" w:rsidR="0006409B" w:rsidRPr="004D48C3" w:rsidRDefault="008B78D3" w:rsidP="00635C1C">
            <w:pPr>
              <w:rPr>
                <w:rFonts w:cs="Times New Roman"/>
                <w:color w:val="000000" w:themeColor="text1"/>
              </w:rPr>
            </w:pPr>
            <w:r w:rsidRPr="004D48C3">
              <w:rPr>
                <w:rFonts w:cs="Times New Roman"/>
                <w:color w:val="000000" w:themeColor="text1"/>
              </w:rPr>
              <w:t>S</w:t>
            </w:r>
            <w:r w:rsidR="002F4CB6" w:rsidRPr="004D48C3">
              <w:rPr>
                <w:rFonts w:cs="Times New Roman"/>
                <w:color w:val="000000" w:themeColor="text1"/>
              </w:rPr>
              <w:t xml:space="preserve">tatus on this ILO so far:  very </w:t>
            </w:r>
            <w:r w:rsidRPr="004D48C3">
              <w:rPr>
                <w:rFonts w:cs="Times New Roman"/>
                <w:color w:val="000000" w:themeColor="text1"/>
              </w:rPr>
              <w:t xml:space="preserve">little data was submitted during the scheduled semester for data collection on this ILO, the committee agreed to extend the data collection for another semester, still very little has been submitted.  K. Pernell is asking the committee to consider establishing an action plan </w:t>
            </w:r>
            <w:r w:rsidR="009E0B1B">
              <w:rPr>
                <w:rFonts w:cs="Times New Roman"/>
                <w:color w:val="000000" w:themeColor="text1"/>
              </w:rPr>
              <w:t>to</w:t>
            </w:r>
            <w:r w:rsidRPr="004D48C3">
              <w:rPr>
                <w:rFonts w:cs="Times New Roman"/>
                <w:color w:val="000000" w:themeColor="text1"/>
              </w:rPr>
              <w:t xml:space="preserve"> analyze the courses mapped to this ILO to determine of it can be assessed by these courses, then use this data to determine next steps, which may include unlinking courses mapped to this ILO that cannot assess it or </w:t>
            </w:r>
            <w:r w:rsidR="009E0B1B">
              <w:rPr>
                <w:rFonts w:cs="Times New Roman"/>
                <w:color w:val="000000" w:themeColor="text1"/>
              </w:rPr>
              <w:t xml:space="preserve">exploring the need to </w:t>
            </w:r>
            <w:r w:rsidRPr="004D48C3">
              <w:rPr>
                <w:rFonts w:cs="Times New Roman"/>
                <w:color w:val="000000" w:themeColor="text1"/>
              </w:rPr>
              <w:t>rev</w:t>
            </w:r>
            <w:r w:rsidR="009E0B1B">
              <w:rPr>
                <w:rFonts w:cs="Times New Roman"/>
                <w:color w:val="000000" w:themeColor="text1"/>
              </w:rPr>
              <w:t>ise the ILO.</w:t>
            </w:r>
          </w:p>
          <w:p w14:paraId="34268035" w14:textId="195CF723" w:rsidR="00CF0A4C" w:rsidRPr="004D48C3" w:rsidRDefault="00CF0A4C" w:rsidP="00635C1C">
            <w:pPr>
              <w:rPr>
                <w:rFonts w:cs="Times New Roman"/>
                <w:color w:val="000000" w:themeColor="text1"/>
              </w:rPr>
            </w:pPr>
          </w:p>
        </w:tc>
        <w:tc>
          <w:tcPr>
            <w:tcW w:w="3030" w:type="dxa"/>
          </w:tcPr>
          <w:p w14:paraId="44113CDB" w14:textId="0CADADF3" w:rsidR="0006409B" w:rsidRPr="004D48C3" w:rsidRDefault="008B78D3" w:rsidP="00635C1C">
            <w:pPr>
              <w:rPr>
                <w:rFonts w:cs="Times New Roman"/>
                <w:color w:val="000000" w:themeColor="text1"/>
              </w:rPr>
            </w:pPr>
            <w:r w:rsidRPr="004D48C3">
              <w:rPr>
                <w:rFonts w:cs="Times New Roman"/>
                <w:color w:val="000000" w:themeColor="text1"/>
              </w:rPr>
              <w:t>The proposed action plan will be an action item at the next committee meeting.</w:t>
            </w:r>
          </w:p>
        </w:tc>
      </w:tr>
      <w:tr w:rsidR="00772C8D" w:rsidRPr="00B914A6" w14:paraId="7E5DC20B" w14:textId="77777777" w:rsidTr="003F52FD">
        <w:tc>
          <w:tcPr>
            <w:tcW w:w="491" w:type="dxa"/>
          </w:tcPr>
          <w:p w14:paraId="4B0570F3" w14:textId="4BA28219" w:rsidR="00772C8D" w:rsidRPr="004D48C3" w:rsidRDefault="00772C8D" w:rsidP="00635C1C">
            <w:pPr>
              <w:rPr>
                <w:rFonts w:cs="Times New Roman"/>
                <w:color w:val="000000" w:themeColor="text1"/>
              </w:rPr>
            </w:pPr>
            <w:r w:rsidRPr="004D48C3">
              <w:rPr>
                <w:rFonts w:cs="Times New Roman"/>
                <w:color w:val="000000" w:themeColor="text1"/>
              </w:rPr>
              <w:t>9.</w:t>
            </w:r>
          </w:p>
        </w:tc>
        <w:tc>
          <w:tcPr>
            <w:tcW w:w="3039" w:type="dxa"/>
          </w:tcPr>
          <w:p w14:paraId="2ACB00A2" w14:textId="7DA7228F" w:rsidR="00772C8D" w:rsidRPr="004D48C3" w:rsidRDefault="00F92387" w:rsidP="00635C1C">
            <w:pPr>
              <w:rPr>
                <w:rFonts w:cs="Times New Roman"/>
                <w:color w:val="000000" w:themeColor="text1"/>
              </w:rPr>
            </w:pPr>
            <w:r w:rsidRPr="004D48C3">
              <w:rPr>
                <w:rFonts w:eastAsia="Calibri"/>
                <w:color w:val="000000" w:themeColor="text1"/>
              </w:rPr>
              <w:t>Assessment Training in Spring</w:t>
            </w:r>
          </w:p>
        </w:tc>
        <w:tc>
          <w:tcPr>
            <w:tcW w:w="7560" w:type="dxa"/>
          </w:tcPr>
          <w:p w14:paraId="7F17D821" w14:textId="77777777" w:rsidR="00EA0969" w:rsidRPr="004D48C3" w:rsidRDefault="004D48C3" w:rsidP="00635C1C">
            <w:pPr>
              <w:rPr>
                <w:rFonts w:cs="Times New Roman"/>
                <w:color w:val="000000" w:themeColor="text1"/>
              </w:rPr>
            </w:pPr>
            <w:r w:rsidRPr="004D48C3">
              <w:rPr>
                <w:rFonts w:cs="Times New Roman"/>
                <w:color w:val="000000" w:themeColor="text1"/>
              </w:rPr>
              <w:t xml:space="preserve">K. Pernell is planning to do more trainings on rubrics and how to set them up in Canvas.  She asked Liaisons to talk to members of their departments to find out what other topics are of interest.  One suggestion made in the chat was to reflect on past years of assessment and </w:t>
            </w:r>
            <w:r w:rsidRPr="004D48C3">
              <w:rPr>
                <w:rFonts w:cs="Times New Roman"/>
                <w:color w:val="000000" w:themeColor="text1"/>
              </w:rPr>
              <w:t xml:space="preserve">look at </w:t>
            </w:r>
            <w:r w:rsidRPr="004D48C3">
              <w:rPr>
                <w:rFonts w:cs="Times New Roman"/>
                <w:color w:val="000000" w:themeColor="text1"/>
              </w:rPr>
              <w:t>“</w:t>
            </w:r>
            <w:r w:rsidRPr="004D48C3">
              <w:rPr>
                <w:rFonts w:cs="Times New Roman"/>
                <w:color w:val="000000" w:themeColor="text1"/>
              </w:rPr>
              <w:t>friction points or circling back to action plans</w:t>
            </w:r>
            <w:r w:rsidRPr="004D48C3">
              <w:rPr>
                <w:rFonts w:cs="Times New Roman"/>
                <w:color w:val="000000" w:themeColor="text1"/>
              </w:rPr>
              <w:t>.”</w:t>
            </w:r>
          </w:p>
          <w:p w14:paraId="48E3FEF9" w14:textId="1DC73A64" w:rsidR="004D48C3" w:rsidRPr="004D48C3" w:rsidRDefault="004D48C3" w:rsidP="00635C1C">
            <w:pPr>
              <w:rPr>
                <w:rFonts w:cs="Times New Roman"/>
                <w:color w:val="000000" w:themeColor="text1"/>
              </w:rPr>
            </w:pPr>
          </w:p>
        </w:tc>
        <w:tc>
          <w:tcPr>
            <w:tcW w:w="3030" w:type="dxa"/>
          </w:tcPr>
          <w:p w14:paraId="6DB9722B" w14:textId="5CC7D2E3" w:rsidR="00772C8D" w:rsidRPr="004D48C3" w:rsidRDefault="004D48C3" w:rsidP="00635C1C">
            <w:pPr>
              <w:rPr>
                <w:rFonts w:cs="Times New Roman"/>
                <w:color w:val="000000" w:themeColor="text1"/>
              </w:rPr>
            </w:pPr>
            <w:r w:rsidRPr="004D48C3">
              <w:rPr>
                <w:rFonts w:cs="Times New Roman"/>
                <w:color w:val="000000" w:themeColor="text1"/>
              </w:rPr>
              <w:t>Liaisons reach out directly to the members of their departments (or with the assistance of the department chair) to find out what assessment related training they want to have.</w:t>
            </w:r>
          </w:p>
        </w:tc>
      </w:tr>
      <w:tr w:rsidR="00B914A6" w:rsidRPr="00B914A6" w14:paraId="20E63FBF" w14:textId="77777777" w:rsidTr="003F52FD">
        <w:tc>
          <w:tcPr>
            <w:tcW w:w="491" w:type="dxa"/>
          </w:tcPr>
          <w:p w14:paraId="633D756E" w14:textId="4035D299" w:rsidR="00635C1C" w:rsidRPr="00EA0969" w:rsidRDefault="00A1479F" w:rsidP="00635C1C">
            <w:pPr>
              <w:rPr>
                <w:rFonts w:cs="Times New Roman"/>
                <w:color w:val="000000" w:themeColor="text1"/>
              </w:rPr>
            </w:pPr>
            <w:r w:rsidRPr="00EA0969">
              <w:rPr>
                <w:rFonts w:cs="Times New Roman"/>
                <w:color w:val="000000" w:themeColor="text1"/>
              </w:rPr>
              <w:t>10</w:t>
            </w:r>
            <w:r w:rsidR="00635C1C" w:rsidRPr="00EA0969">
              <w:rPr>
                <w:rFonts w:cs="Times New Roman"/>
                <w:color w:val="000000" w:themeColor="text1"/>
              </w:rPr>
              <w:t>.</w:t>
            </w:r>
          </w:p>
        </w:tc>
        <w:tc>
          <w:tcPr>
            <w:tcW w:w="3039" w:type="dxa"/>
          </w:tcPr>
          <w:p w14:paraId="47CEDA8C" w14:textId="1D4BF953" w:rsidR="00635C1C" w:rsidRPr="00EA0969" w:rsidRDefault="00635C1C" w:rsidP="00635C1C">
            <w:pPr>
              <w:rPr>
                <w:rFonts w:cs="Times New Roman"/>
                <w:color w:val="000000" w:themeColor="text1"/>
              </w:rPr>
            </w:pPr>
            <w:r w:rsidRPr="00EA0969">
              <w:rPr>
                <w:rFonts w:cs="Times New Roman"/>
                <w:color w:val="000000" w:themeColor="text1"/>
              </w:rPr>
              <w:t>Announcements</w:t>
            </w:r>
          </w:p>
        </w:tc>
        <w:tc>
          <w:tcPr>
            <w:tcW w:w="7560" w:type="dxa"/>
          </w:tcPr>
          <w:p w14:paraId="0CC6D503" w14:textId="1EBDF070" w:rsidR="00635C1C" w:rsidRPr="00EA0969" w:rsidRDefault="003C250B" w:rsidP="00635C1C">
            <w:pPr>
              <w:rPr>
                <w:rFonts w:cs="Times New Roman"/>
                <w:color w:val="000000" w:themeColor="text1"/>
              </w:rPr>
            </w:pPr>
            <w:r w:rsidRPr="00EA0969">
              <w:rPr>
                <w:rFonts w:cs="Times New Roman"/>
                <w:color w:val="000000" w:themeColor="text1"/>
              </w:rPr>
              <w:t>N</w:t>
            </w:r>
            <w:r w:rsidR="00EB40D5" w:rsidRPr="00EA0969">
              <w:rPr>
                <w:rFonts w:cs="Times New Roman"/>
                <w:color w:val="000000" w:themeColor="text1"/>
              </w:rPr>
              <w:t>one</w:t>
            </w:r>
          </w:p>
          <w:p w14:paraId="65A301AD" w14:textId="69AF7FCD" w:rsidR="003C250B" w:rsidRPr="00EA0969" w:rsidRDefault="003C250B" w:rsidP="00635C1C">
            <w:pPr>
              <w:rPr>
                <w:rFonts w:cs="Times New Roman"/>
                <w:color w:val="000000" w:themeColor="text1"/>
              </w:rPr>
            </w:pPr>
          </w:p>
        </w:tc>
        <w:tc>
          <w:tcPr>
            <w:tcW w:w="3030" w:type="dxa"/>
          </w:tcPr>
          <w:p w14:paraId="39843B5D" w14:textId="38AB3773" w:rsidR="00635C1C" w:rsidRPr="00EA0969" w:rsidRDefault="00635C1C" w:rsidP="00635C1C">
            <w:pPr>
              <w:rPr>
                <w:rFonts w:cs="Times New Roman"/>
                <w:color w:val="000000" w:themeColor="text1"/>
              </w:rPr>
            </w:pPr>
            <w:r w:rsidRPr="00EA0969">
              <w:rPr>
                <w:rFonts w:cs="Times New Roman"/>
                <w:color w:val="000000" w:themeColor="text1"/>
              </w:rPr>
              <w:t xml:space="preserve"> </w:t>
            </w:r>
          </w:p>
        </w:tc>
      </w:tr>
      <w:tr w:rsidR="00B914A6" w:rsidRPr="00B914A6" w14:paraId="481EE884" w14:textId="77777777" w:rsidTr="003F52FD">
        <w:tc>
          <w:tcPr>
            <w:tcW w:w="491" w:type="dxa"/>
          </w:tcPr>
          <w:p w14:paraId="69FE053C" w14:textId="1917E33F" w:rsidR="00635C1C" w:rsidRPr="00A1479F" w:rsidRDefault="0006409B" w:rsidP="00635C1C">
            <w:pPr>
              <w:rPr>
                <w:rFonts w:cs="Times New Roman"/>
                <w:color w:val="000000" w:themeColor="text1"/>
              </w:rPr>
            </w:pPr>
            <w:r w:rsidRPr="00A1479F">
              <w:rPr>
                <w:rFonts w:cs="Times New Roman"/>
                <w:color w:val="000000" w:themeColor="text1"/>
              </w:rPr>
              <w:t>1</w:t>
            </w:r>
            <w:r w:rsidR="00A1479F" w:rsidRPr="00A1479F">
              <w:rPr>
                <w:rFonts w:cs="Times New Roman"/>
                <w:color w:val="000000" w:themeColor="text1"/>
              </w:rPr>
              <w:t>1</w:t>
            </w:r>
            <w:r w:rsidR="00635C1C" w:rsidRPr="00A1479F">
              <w:rPr>
                <w:rFonts w:cs="Times New Roman"/>
                <w:color w:val="000000" w:themeColor="text1"/>
              </w:rPr>
              <w:t xml:space="preserve">. </w:t>
            </w:r>
          </w:p>
        </w:tc>
        <w:tc>
          <w:tcPr>
            <w:tcW w:w="3039" w:type="dxa"/>
          </w:tcPr>
          <w:p w14:paraId="511BAC3B" w14:textId="06A8B029" w:rsidR="00635C1C" w:rsidRPr="00A1479F" w:rsidRDefault="00635C1C" w:rsidP="00635C1C">
            <w:pPr>
              <w:rPr>
                <w:rFonts w:cs="Times New Roman"/>
                <w:color w:val="000000" w:themeColor="text1"/>
              </w:rPr>
            </w:pPr>
            <w:r w:rsidRPr="00A1479F">
              <w:rPr>
                <w:rFonts w:cs="Times New Roman"/>
                <w:color w:val="000000" w:themeColor="text1"/>
              </w:rPr>
              <w:t>Adjourn</w:t>
            </w:r>
          </w:p>
        </w:tc>
        <w:tc>
          <w:tcPr>
            <w:tcW w:w="7560" w:type="dxa"/>
          </w:tcPr>
          <w:p w14:paraId="47456218" w14:textId="72F2211F" w:rsidR="00635C1C" w:rsidRPr="00A1479F" w:rsidRDefault="0037677C" w:rsidP="00635C1C">
            <w:pPr>
              <w:rPr>
                <w:rFonts w:cs="Times New Roman"/>
                <w:color w:val="000000" w:themeColor="text1"/>
              </w:rPr>
            </w:pPr>
            <w:r w:rsidRPr="00A1479F">
              <w:rPr>
                <w:rFonts w:cs="Times New Roman"/>
                <w:color w:val="000000" w:themeColor="text1"/>
              </w:rPr>
              <w:t>1:</w:t>
            </w:r>
            <w:r w:rsidR="00B02767" w:rsidRPr="00A1479F">
              <w:rPr>
                <w:rFonts w:cs="Times New Roman"/>
                <w:color w:val="000000" w:themeColor="text1"/>
              </w:rPr>
              <w:t>1</w:t>
            </w:r>
            <w:r w:rsidR="00A1479F" w:rsidRPr="00A1479F">
              <w:rPr>
                <w:rFonts w:cs="Times New Roman"/>
                <w:color w:val="000000" w:themeColor="text1"/>
              </w:rPr>
              <w:t>7</w:t>
            </w:r>
            <w:r w:rsidRPr="00A1479F">
              <w:rPr>
                <w:rFonts w:cs="Times New Roman"/>
                <w:color w:val="000000" w:themeColor="text1"/>
              </w:rPr>
              <w:t xml:space="preserve"> p.m.</w:t>
            </w:r>
          </w:p>
          <w:p w14:paraId="2DAB40AE" w14:textId="77BDCBEE" w:rsidR="003C250B" w:rsidRPr="00A1479F" w:rsidRDefault="003C250B" w:rsidP="00635C1C">
            <w:pPr>
              <w:rPr>
                <w:rFonts w:cs="Times New Roman"/>
                <w:color w:val="000000" w:themeColor="text1"/>
              </w:rPr>
            </w:pPr>
          </w:p>
        </w:tc>
        <w:tc>
          <w:tcPr>
            <w:tcW w:w="3030" w:type="dxa"/>
          </w:tcPr>
          <w:p w14:paraId="1DDD269C" w14:textId="77777777" w:rsidR="00635C1C" w:rsidRPr="00A1479F" w:rsidRDefault="00635C1C" w:rsidP="00635C1C">
            <w:pPr>
              <w:rPr>
                <w:rFonts w:cs="Times New Roman"/>
                <w:color w:val="000000" w:themeColor="text1"/>
              </w:rPr>
            </w:pPr>
          </w:p>
        </w:tc>
      </w:tr>
    </w:tbl>
    <w:p w14:paraId="02F91091" w14:textId="69E2B92D" w:rsidR="005815EC" w:rsidRPr="00B914A6" w:rsidRDefault="005815EC" w:rsidP="00423B94">
      <w:pPr>
        <w:rPr>
          <w:rFonts w:cs="Times New Roman"/>
          <w:color w:val="FF0000"/>
          <w:sz w:val="24"/>
          <w:szCs w:val="24"/>
        </w:rPr>
      </w:pPr>
    </w:p>
    <w:sectPr w:rsidR="005815EC" w:rsidRPr="00B914A6"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4C77"/>
    <w:rsid w:val="00060C54"/>
    <w:rsid w:val="00061E99"/>
    <w:rsid w:val="000620E1"/>
    <w:rsid w:val="0006409B"/>
    <w:rsid w:val="0007561F"/>
    <w:rsid w:val="00075B0D"/>
    <w:rsid w:val="00076CD4"/>
    <w:rsid w:val="00080AA5"/>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61A24"/>
    <w:rsid w:val="001716C1"/>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960"/>
    <w:rsid w:val="001D577A"/>
    <w:rsid w:val="001E07B4"/>
    <w:rsid w:val="001E0807"/>
    <w:rsid w:val="001E5C8E"/>
    <w:rsid w:val="001E6FC6"/>
    <w:rsid w:val="001F0522"/>
    <w:rsid w:val="001F2A3D"/>
    <w:rsid w:val="001F3BA9"/>
    <w:rsid w:val="001F41D3"/>
    <w:rsid w:val="00201AB8"/>
    <w:rsid w:val="0020463D"/>
    <w:rsid w:val="00214444"/>
    <w:rsid w:val="002169D8"/>
    <w:rsid w:val="00217245"/>
    <w:rsid w:val="00223216"/>
    <w:rsid w:val="0022345F"/>
    <w:rsid w:val="00223CCB"/>
    <w:rsid w:val="002304F7"/>
    <w:rsid w:val="002361E2"/>
    <w:rsid w:val="00237976"/>
    <w:rsid w:val="00241144"/>
    <w:rsid w:val="002433FC"/>
    <w:rsid w:val="0025515E"/>
    <w:rsid w:val="00261582"/>
    <w:rsid w:val="0027003D"/>
    <w:rsid w:val="0027010E"/>
    <w:rsid w:val="00275C24"/>
    <w:rsid w:val="00277B27"/>
    <w:rsid w:val="00281434"/>
    <w:rsid w:val="002826FB"/>
    <w:rsid w:val="00282C4F"/>
    <w:rsid w:val="00286527"/>
    <w:rsid w:val="00291BAE"/>
    <w:rsid w:val="002929FB"/>
    <w:rsid w:val="0029369C"/>
    <w:rsid w:val="002A2B74"/>
    <w:rsid w:val="002B088F"/>
    <w:rsid w:val="002B0D11"/>
    <w:rsid w:val="002C4329"/>
    <w:rsid w:val="002C4E0D"/>
    <w:rsid w:val="002C581D"/>
    <w:rsid w:val="002D396D"/>
    <w:rsid w:val="002E7528"/>
    <w:rsid w:val="002F3F30"/>
    <w:rsid w:val="002F4CB6"/>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250B"/>
    <w:rsid w:val="003C74F5"/>
    <w:rsid w:val="003D0230"/>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07C"/>
    <w:rsid w:val="004022D9"/>
    <w:rsid w:val="00402F61"/>
    <w:rsid w:val="00405F74"/>
    <w:rsid w:val="0041338A"/>
    <w:rsid w:val="00413AED"/>
    <w:rsid w:val="00421E19"/>
    <w:rsid w:val="00422D00"/>
    <w:rsid w:val="00423B94"/>
    <w:rsid w:val="00424C32"/>
    <w:rsid w:val="00424EF6"/>
    <w:rsid w:val="00434025"/>
    <w:rsid w:val="00435016"/>
    <w:rsid w:val="004369F8"/>
    <w:rsid w:val="0044066C"/>
    <w:rsid w:val="00447035"/>
    <w:rsid w:val="004518F9"/>
    <w:rsid w:val="00462716"/>
    <w:rsid w:val="004717C8"/>
    <w:rsid w:val="004721C6"/>
    <w:rsid w:val="00472E94"/>
    <w:rsid w:val="00474D5B"/>
    <w:rsid w:val="00480224"/>
    <w:rsid w:val="00480B99"/>
    <w:rsid w:val="0049534A"/>
    <w:rsid w:val="004A7C16"/>
    <w:rsid w:val="004B4DE2"/>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102EA"/>
    <w:rsid w:val="005112A1"/>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30A0"/>
    <w:rsid w:val="005C5CA2"/>
    <w:rsid w:val="005C78C4"/>
    <w:rsid w:val="005D45C6"/>
    <w:rsid w:val="005E32F6"/>
    <w:rsid w:val="005E74BA"/>
    <w:rsid w:val="005F4048"/>
    <w:rsid w:val="005F694F"/>
    <w:rsid w:val="006015A6"/>
    <w:rsid w:val="00606111"/>
    <w:rsid w:val="00613133"/>
    <w:rsid w:val="00620D7C"/>
    <w:rsid w:val="006255C5"/>
    <w:rsid w:val="0063339C"/>
    <w:rsid w:val="00634102"/>
    <w:rsid w:val="00635C1C"/>
    <w:rsid w:val="00642D62"/>
    <w:rsid w:val="00643B39"/>
    <w:rsid w:val="00644CFF"/>
    <w:rsid w:val="00644FCE"/>
    <w:rsid w:val="006500A5"/>
    <w:rsid w:val="006507C3"/>
    <w:rsid w:val="0065515B"/>
    <w:rsid w:val="00660E62"/>
    <w:rsid w:val="00665DB5"/>
    <w:rsid w:val="00665E50"/>
    <w:rsid w:val="006660AF"/>
    <w:rsid w:val="00675660"/>
    <w:rsid w:val="00677752"/>
    <w:rsid w:val="00681A1C"/>
    <w:rsid w:val="00681EC5"/>
    <w:rsid w:val="006840BE"/>
    <w:rsid w:val="00691F58"/>
    <w:rsid w:val="00697038"/>
    <w:rsid w:val="00697388"/>
    <w:rsid w:val="006A65AC"/>
    <w:rsid w:val="006A6738"/>
    <w:rsid w:val="006B1E21"/>
    <w:rsid w:val="006B26AE"/>
    <w:rsid w:val="006C05BB"/>
    <w:rsid w:val="006C06D7"/>
    <w:rsid w:val="006C2076"/>
    <w:rsid w:val="006C5EAB"/>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C6"/>
    <w:rsid w:val="007263E8"/>
    <w:rsid w:val="00733B35"/>
    <w:rsid w:val="00734D6D"/>
    <w:rsid w:val="0073539F"/>
    <w:rsid w:val="00735527"/>
    <w:rsid w:val="00744FD3"/>
    <w:rsid w:val="007455D5"/>
    <w:rsid w:val="00750705"/>
    <w:rsid w:val="00762DD5"/>
    <w:rsid w:val="00771026"/>
    <w:rsid w:val="00771AB9"/>
    <w:rsid w:val="00772C8D"/>
    <w:rsid w:val="007761E7"/>
    <w:rsid w:val="00780FDB"/>
    <w:rsid w:val="007842E7"/>
    <w:rsid w:val="00785330"/>
    <w:rsid w:val="00790997"/>
    <w:rsid w:val="00792AFE"/>
    <w:rsid w:val="00792DD8"/>
    <w:rsid w:val="007A3BF4"/>
    <w:rsid w:val="007A5A54"/>
    <w:rsid w:val="007A77A4"/>
    <w:rsid w:val="007B3CAD"/>
    <w:rsid w:val="007B58DD"/>
    <w:rsid w:val="007B78BC"/>
    <w:rsid w:val="007C0ADD"/>
    <w:rsid w:val="007C7674"/>
    <w:rsid w:val="007D0FE1"/>
    <w:rsid w:val="007D3789"/>
    <w:rsid w:val="007D74FF"/>
    <w:rsid w:val="007E4C85"/>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51A53"/>
    <w:rsid w:val="00853F40"/>
    <w:rsid w:val="00861823"/>
    <w:rsid w:val="0086366D"/>
    <w:rsid w:val="0086483B"/>
    <w:rsid w:val="00867360"/>
    <w:rsid w:val="00867D5B"/>
    <w:rsid w:val="00870083"/>
    <w:rsid w:val="00874D9B"/>
    <w:rsid w:val="00880193"/>
    <w:rsid w:val="00881977"/>
    <w:rsid w:val="0088395C"/>
    <w:rsid w:val="00886BAF"/>
    <w:rsid w:val="00887ECD"/>
    <w:rsid w:val="008910C0"/>
    <w:rsid w:val="00893FC8"/>
    <w:rsid w:val="0089741A"/>
    <w:rsid w:val="008A0171"/>
    <w:rsid w:val="008A1ECE"/>
    <w:rsid w:val="008A27E8"/>
    <w:rsid w:val="008A3EF2"/>
    <w:rsid w:val="008A5E6A"/>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121FF"/>
    <w:rsid w:val="009126AE"/>
    <w:rsid w:val="009134A0"/>
    <w:rsid w:val="00920ABA"/>
    <w:rsid w:val="009223C1"/>
    <w:rsid w:val="00922DA2"/>
    <w:rsid w:val="00930138"/>
    <w:rsid w:val="00930886"/>
    <w:rsid w:val="009313FE"/>
    <w:rsid w:val="00932AF8"/>
    <w:rsid w:val="00942CDF"/>
    <w:rsid w:val="00944A20"/>
    <w:rsid w:val="009470A1"/>
    <w:rsid w:val="00954F48"/>
    <w:rsid w:val="00956A5F"/>
    <w:rsid w:val="00966EBF"/>
    <w:rsid w:val="009676B9"/>
    <w:rsid w:val="00970291"/>
    <w:rsid w:val="00981A7A"/>
    <w:rsid w:val="00981B8E"/>
    <w:rsid w:val="00987D87"/>
    <w:rsid w:val="009910F6"/>
    <w:rsid w:val="00995DFD"/>
    <w:rsid w:val="0099726D"/>
    <w:rsid w:val="009A16AE"/>
    <w:rsid w:val="009A1710"/>
    <w:rsid w:val="009A239B"/>
    <w:rsid w:val="009A3761"/>
    <w:rsid w:val="009B54EC"/>
    <w:rsid w:val="009B5A5D"/>
    <w:rsid w:val="009C03D7"/>
    <w:rsid w:val="009C4CB2"/>
    <w:rsid w:val="009C5297"/>
    <w:rsid w:val="009C6D1A"/>
    <w:rsid w:val="009D0222"/>
    <w:rsid w:val="009D1790"/>
    <w:rsid w:val="009D41DF"/>
    <w:rsid w:val="009D4B4D"/>
    <w:rsid w:val="009E0B1B"/>
    <w:rsid w:val="009E1950"/>
    <w:rsid w:val="009E200A"/>
    <w:rsid w:val="009F01FB"/>
    <w:rsid w:val="009F65DF"/>
    <w:rsid w:val="00A00D62"/>
    <w:rsid w:val="00A02E21"/>
    <w:rsid w:val="00A13A50"/>
    <w:rsid w:val="00A1479F"/>
    <w:rsid w:val="00A3743A"/>
    <w:rsid w:val="00A40DFA"/>
    <w:rsid w:val="00A453AA"/>
    <w:rsid w:val="00A50E9D"/>
    <w:rsid w:val="00A55151"/>
    <w:rsid w:val="00A64020"/>
    <w:rsid w:val="00A7144B"/>
    <w:rsid w:val="00A752B7"/>
    <w:rsid w:val="00A83BE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AF79C8"/>
    <w:rsid w:val="00B02767"/>
    <w:rsid w:val="00B02C50"/>
    <w:rsid w:val="00B04420"/>
    <w:rsid w:val="00B060EF"/>
    <w:rsid w:val="00B102CF"/>
    <w:rsid w:val="00B103E3"/>
    <w:rsid w:val="00B16032"/>
    <w:rsid w:val="00B16943"/>
    <w:rsid w:val="00B20B9C"/>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4A6"/>
    <w:rsid w:val="00B915AA"/>
    <w:rsid w:val="00B91DDE"/>
    <w:rsid w:val="00B96AAC"/>
    <w:rsid w:val="00BA2DEA"/>
    <w:rsid w:val="00BA4EEA"/>
    <w:rsid w:val="00BA67CC"/>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65F1E"/>
    <w:rsid w:val="00C81C5F"/>
    <w:rsid w:val="00C8332D"/>
    <w:rsid w:val="00C97126"/>
    <w:rsid w:val="00CA6479"/>
    <w:rsid w:val="00CB270A"/>
    <w:rsid w:val="00CB2971"/>
    <w:rsid w:val="00CC1D46"/>
    <w:rsid w:val="00CC4E80"/>
    <w:rsid w:val="00CC6B59"/>
    <w:rsid w:val="00CC737B"/>
    <w:rsid w:val="00CC7D01"/>
    <w:rsid w:val="00CD1D9D"/>
    <w:rsid w:val="00CD4CED"/>
    <w:rsid w:val="00CD524C"/>
    <w:rsid w:val="00CD5F6C"/>
    <w:rsid w:val="00CD79E0"/>
    <w:rsid w:val="00CE435D"/>
    <w:rsid w:val="00CF0A4C"/>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A03"/>
    <w:rsid w:val="00D63622"/>
    <w:rsid w:val="00D64E89"/>
    <w:rsid w:val="00D6620E"/>
    <w:rsid w:val="00D83676"/>
    <w:rsid w:val="00D965FB"/>
    <w:rsid w:val="00D96DA9"/>
    <w:rsid w:val="00D96F85"/>
    <w:rsid w:val="00DA216E"/>
    <w:rsid w:val="00DA5016"/>
    <w:rsid w:val="00DA523E"/>
    <w:rsid w:val="00DA58C4"/>
    <w:rsid w:val="00DA730C"/>
    <w:rsid w:val="00DB4FFE"/>
    <w:rsid w:val="00DB6585"/>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3D22"/>
    <w:rsid w:val="00E34920"/>
    <w:rsid w:val="00E36053"/>
    <w:rsid w:val="00E37E90"/>
    <w:rsid w:val="00E43AF3"/>
    <w:rsid w:val="00E517A9"/>
    <w:rsid w:val="00E558F3"/>
    <w:rsid w:val="00E6381A"/>
    <w:rsid w:val="00E646EA"/>
    <w:rsid w:val="00E6679B"/>
    <w:rsid w:val="00E72932"/>
    <w:rsid w:val="00E72FF2"/>
    <w:rsid w:val="00E7427C"/>
    <w:rsid w:val="00E7465F"/>
    <w:rsid w:val="00E74D5B"/>
    <w:rsid w:val="00E76CEC"/>
    <w:rsid w:val="00E81E9C"/>
    <w:rsid w:val="00E8527B"/>
    <w:rsid w:val="00E87818"/>
    <w:rsid w:val="00E90F82"/>
    <w:rsid w:val="00E940B0"/>
    <w:rsid w:val="00E95380"/>
    <w:rsid w:val="00E9765B"/>
    <w:rsid w:val="00EA02CA"/>
    <w:rsid w:val="00EA0969"/>
    <w:rsid w:val="00EA4772"/>
    <w:rsid w:val="00EB0D0C"/>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756EE"/>
    <w:rsid w:val="00F869A9"/>
    <w:rsid w:val="00F9110A"/>
    <w:rsid w:val="00F92387"/>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6CD38E06441340458BFF20FC5042CB6C"/>
        <w:category>
          <w:name w:val="General"/>
          <w:gallery w:val="placeholder"/>
        </w:category>
        <w:types>
          <w:type w:val="bbPlcHdr"/>
        </w:types>
        <w:behaviors>
          <w:behavior w:val="content"/>
        </w:behaviors>
        <w:guid w:val="{E8A5DF8F-919D-6B4E-88CD-D31C22972DE9}"/>
      </w:docPartPr>
      <w:docPartBody>
        <w:p w:rsidR="005E4BCB" w:rsidRDefault="005E4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0F1EA7"/>
    <w:rsid w:val="001E16B4"/>
    <w:rsid w:val="002761EC"/>
    <w:rsid w:val="00374703"/>
    <w:rsid w:val="00375068"/>
    <w:rsid w:val="00384686"/>
    <w:rsid w:val="004374BC"/>
    <w:rsid w:val="004B744D"/>
    <w:rsid w:val="004C4E04"/>
    <w:rsid w:val="005E4BCB"/>
    <w:rsid w:val="006A6387"/>
    <w:rsid w:val="00721835"/>
    <w:rsid w:val="007F7D6F"/>
    <w:rsid w:val="009328E4"/>
    <w:rsid w:val="00A07A62"/>
    <w:rsid w:val="00A318E2"/>
    <w:rsid w:val="00A85B9B"/>
    <w:rsid w:val="00B86EA3"/>
    <w:rsid w:val="00BD0A11"/>
    <w:rsid w:val="00BD57BC"/>
    <w:rsid w:val="00C53F05"/>
    <w:rsid w:val="00C65F95"/>
    <w:rsid w:val="00D3035F"/>
    <w:rsid w:val="00D87962"/>
    <w:rsid w:val="00D966B5"/>
    <w:rsid w:val="00DB657E"/>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20</cp:revision>
  <cp:lastPrinted>2022-05-17T19:14:00Z</cp:lastPrinted>
  <dcterms:created xsi:type="dcterms:W3CDTF">2023-02-07T22:16:00Z</dcterms:created>
  <dcterms:modified xsi:type="dcterms:W3CDTF">2023-02-09T23:59:00Z</dcterms:modified>
</cp:coreProperties>
</file>