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7032E" w14:textId="7032CC61" w:rsidR="005D2A48" w:rsidRPr="0053431F" w:rsidRDefault="005D2A48" w:rsidP="005D2A48">
      <w:pPr>
        <w:jc w:val="center"/>
        <w:rPr>
          <w:b/>
        </w:rPr>
      </w:pPr>
      <w:r w:rsidRPr="0053431F">
        <w:rPr>
          <w:b/>
          <w:lang w:val="en-CA"/>
        </w:rPr>
        <w:fldChar w:fldCharType="begin"/>
      </w:r>
      <w:r w:rsidRPr="0053431F">
        <w:rPr>
          <w:b/>
          <w:lang w:val="en-CA"/>
        </w:rPr>
        <w:instrText xml:space="preserve"> SEQ CHAPTER \h \r 1</w:instrText>
      </w:r>
      <w:r w:rsidRPr="0053431F">
        <w:rPr>
          <w:b/>
          <w:lang w:val="en-CA"/>
        </w:rPr>
        <w:fldChar w:fldCharType="end"/>
      </w:r>
      <w:r w:rsidRPr="0053431F">
        <w:rPr>
          <w:b/>
          <w:lang w:val="en-CA"/>
        </w:rPr>
        <w:t>BERKELEY CITY COLLEGE</w:t>
      </w:r>
    </w:p>
    <w:p w14:paraId="5CB20368" w14:textId="657C1CA7" w:rsidR="005D2A48" w:rsidRPr="0053431F" w:rsidRDefault="00560E04" w:rsidP="00A45C68">
      <w:pPr>
        <w:jc w:val="center"/>
        <w:rPr>
          <w:b/>
        </w:rPr>
      </w:pPr>
      <w:r>
        <w:rPr>
          <w:b/>
        </w:rPr>
        <w:t>Assessment</w:t>
      </w:r>
      <w:r w:rsidR="00A45C68" w:rsidRPr="00A45C68">
        <w:rPr>
          <w:b/>
        </w:rPr>
        <w:t xml:space="preserve"> Committee</w:t>
      </w:r>
      <w:r>
        <w:rPr>
          <w:b/>
        </w:rPr>
        <w:t xml:space="preserve"> </w:t>
      </w:r>
    </w:p>
    <w:p w14:paraId="343984D3" w14:textId="77777777" w:rsidR="005D2A48" w:rsidRPr="0053431F" w:rsidRDefault="005D2A48" w:rsidP="005D2A48">
      <w:pPr>
        <w:jc w:val="center"/>
        <w:rPr>
          <w:b/>
        </w:rPr>
      </w:pPr>
      <w:r w:rsidRPr="0053431F">
        <w:rPr>
          <w:b/>
        </w:rPr>
        <w:t>Meeting Minutes</w:t>
      </w:r>
    </w:p>
    <w:p w14:paraId="1DA9568A" w14:textId="6ECA437E" w:rsidR="005D2A48" w:rsidRPr="00F52C0C" w:rsidRDefault="002032F9" w:rsidP="005D2A48">
      <w:pPr>
        <w:jc w:val="center"/>
        <w:rPr>
          <w:b/>
        </w:rPr>
      </w:pPr>
      <w:r>
        <w:rPr>
          <w:b/>
        </w:rPr>
        <w:t>October 6</w:t>
      </w:r>
      <w:r w:rsidR="00354785" w:rsidRPr="00F52C0C">
        <w:rPr>
          <w:b/>
        </w:rPr>
        <w:t>, 2020</w:t>
      </w:r>
      <w:r w:rsidR="005D2A48" w:rsidRPr="00F52C0C">
        <w:rPr>
          <w:b/>
        </w:rPr>
        <w:t xml:space="preserve"> 12:</w:t>
      </w:r>
      <w:r w:rsidR="00AC6BEE" w:rsidRPr="00F52C0C">
        <w:rPr>
          <w:b/>
        </w:rPr>
        <w:t>3</w:t>
      </w:r>
      <w:r w:rsidR="00DF3FEB" w:rsidRPr="00F52C0C">
        <w:rPr>
          <w:b/>
        </w:rPr>
        <w:t xml:space="preserve">0 </w:t>
      </w:r>
      <w:r w:rsidR="005D2A48" w:rsidRPr="00F52C0C">
        <w:rPr>
          <w:b/>
        </w:rPr>
        <w:t>-1:</w:t>
      </w:r>
      <w:r w:rsidR="00AC6BEE" w:rsidRPr="00F52C0C">
        <w:rPr>
          <w:b/>
        </w:rPr>
        <w:t>30</w:t>
      </w:r>
      <w:r w:rsidR="005D2A48" w:rsidRPr="00F52C0C">
        <w:rPr>
          <w:b/>
        </w:rPr>
        <w:t xml:space="preserve"> pm</w:t>
      </w:r>
    </w:p>
    <w:p w14:paraId="0469B557" w14:textId="1B32E21B" w:rsidR="005D2A48" w:rsidRPr="005007EF" w:rsidRDefault="005D2A48" w:rsidP="005D2A48">
      <w:pPr>
        <w:jc w:val="center"/>
        <w:rPr>
          <w:b/>
          <w:color w:val="FF0000"/>
        </w:rPr>
      </w:pPr>
    </w:p>
    <w:p w14:paraId="03ED9887" w14:textId="77777777" w:rsidR="00CC0CF2" w:rsidRPr="005007EF" w:rsidRDefault="00CC0CF2" w:rsidP="005D2A48">
      <w:pPr>
        <w:jc w:val="center"/>
        <w:rPr>
          <w:b/>
          <w:color w:val="FF0000"/>
        </w:rPr>
      </w:pPr>
    </w:p>
    <w:p w14:paraId="46569DB9" w14:textId="2EBBB6CC" w:rsidR="00CC0CF2" w:rsidRPr="00E2692B" w:rsidRDefault="005D2A48" w:rsidP="005D2A48">
      <w:r w:rsidRPr="00E2692B">
        <w:rPr>
          <w:b/>
        </w:rPr>
        <w:t>Present:</w:t>
      </w:r>
      <w:r w:rsidR="00F52C0C" w:rsidRPr="00E2692B">
        <w:t xml:space="preserve"> </w:t>
      </w:r>
      <w:r w:rsidR="00E2692B" w:rsidRPr="00E2692B">
        <w:t xml:space="preserve">Fabian Banga, </w:t>
      </w:r>
      <w:r w:rsidRPr="00E2692B">
        <w:t>Nancy Cayton</w:t>
      </w:r>
      <w:r w:rsidR="00ED1ACA" w:rsidRPr="00E2692B">
        <w:t xml:space="preserve">, </w:t>
      </w:r>
      <w:r w:rsidR="007A11E2" w:rsidRPr="00E2692B">
        <w:t xml:space="preserve">Leonard Chung, </w:t>
      </w:r>
      <w:r w:rsidR="00D2233A" w:rsidRPr="00E2692B">
        <w:t xml:space="preserve">Pieter de </w:t>
      </w:r>
      <w:proofErr w:type="spellStart"/>
      <w:r w:rsidR="00D2233A" w:rsidRPr="00E2692B">
        <w:t>Haan</w:t>
      </w:r>
      <w:proofErr w:type="spellEnd"/>
      <w:r w:rsidR="00630447" w:rsidRPr="00E2692B">
        <w:t>,</w:t>
      </w:r>
      <w:r w:rsidR="00194FB2" w:rsidRPr="00E2692B">
        <w:t xml:space="preserve"> </w:t>
      </w:r>
      <w:r w:rsidR="00F52C0C" w:rsidRPr="00E2692B">
        <w:t xml:space="preserve">Jenny Gough, </w:t>
      </w:r>
      <w:proofErr w:type="spellStart"/>
      <w:r w:rsidR="0059223B" w:rsidRPr="00E2692B">
        <w:t>Kuni</w:t>
      </w:r>
      <w:proofErr w:type="spellEnd"/>
      <w:r w:rsidR="0059223B" w:rsidRPr="00E2692B">
        <w:t xml:space="preserve"> Hay</w:t>
      </w:r>
      <w:r w:rsidR="00E2692B" w:rsidRPr="00E2692B">
        <w:t xml:space="preserve">, </w:t>
      </w:r>
      <w:proofErr w:type="spellStart"/>
      <w:r w:rsidR="00E2692B" w:rsidRPr="00E2692B">
        <w:t>Sepi</w:t>
      </w:r>
      <w:proofErr w:type="spellEnd"/>
      <w:r w:rsidR="00E2692B" w:rsidRPr="00E2692B">
        <w:t xml:space="preserve"> Hosseini</w:t>
      </w:r>
      <w:r w:rsidR="0059223B" w:rsidRPr="00E2692B">
        <w:t xml:space="preserve">, </w:t>
      </w:r>
      <w:r w:rsidR="00F52C0C" w:rsidRPr="00E2692B">
        <w:t xml:space="preserve">Fan-Ching </w:t>
      </w:r>
      <w:proofErr w:type="spellStart"/>
      <w:r w:rsidR="00F52C0C" w:rsidRPr="00E2692B">
        <w:t>Kuo</w:t>
      </w:r>
      <w:proofErr w:type="spellEnd"/>
      <w:r w:rsidR="00F52C0C" w:rsidRPr="00E2692B">
        <w:t xml:space="preserve">, </w:t>
      </w:r>
      <w:r w:rsidR="00AC6BEE" w:rsidRPr="00E2692B">
        <w:t xml:space="preserve">Charlotte Lee, </w:t>
      </w:r>
      <w:proofErr w:type="spellStart"/>
      <w:r w:rsidR="00194FB2" w:rsidRPr="00E2692B">
        <w:t>Adán</w:t>
      </w:r>
      <w:proofErr w:type="spellEnd"/>
      <w:r w:rsidR="00194FB2" w:rsidRPr="00E2692B">
        <w:t xml:space="preserve"> Olmedo</w:t>
      </w:r>
      <w:r w:rsidR="0059223B" w:rsidRPr="00E2692B">
        <w:t xml:space="preserve">, </w:t>
      </w:r>
      <w:proofErr w:type="spellStart"/>
      <w:r w:rsidR="0059223B" w:rsidRPr="00E2692B">
        <w:t>Phoumy</w:t>
      </w:r>
      <w:proofErr w:type="spellEnd"/>
      <w:r w:rsidR="0059223B" w:rsidRPr="00E2692B">
        <w:t xml:space="preserve"> </w:t>
      </w:r>
      <w:proofErr w:type="spellStart"/>
      <w:r w:rsidR="0059223B" w:rsidRPr="00E2692B">
        <w:t>Sayavong</w:t>
      </w:r>
      <w:proofErr w:type="spellEnd"/>
      <w:r w:rsidR="00F52C0C" w:rsidRPr="00E2692B">
        <w:t>, Fatima Shah</w:t>
      </w:r>
    </w:p>
    <w:p w14:paraId="16B2948C" w14:textId="4620885F" w:rsidR="00194FB2" w:rsidRPr="00E2692B" w:rsidRDefault="005D2A48" w:rsidP="005D2A48">
      <w:r w:rsidRPr="00E2692B">
        <w:rPr>
          <w:b/>
        </w:rPr>
        <w:t>Absent:</w:t>
      </w:r>
      <w:r w:rsidR="00392742" w:rsidRPr="00E2692B">
        <w:t xml:space="preserve"> </w:t>
      </w:r>
      <w:r w:rsidR="00194FB2" w:rsidRPr="00E2692B">
        <w:t xml:space="preserve"> </w:t>
      </w:r>
      <w:r w:rsidR="00E2692B" w:rsidRPr="00E2692B">
        <w:t xml:space="preserve">Jennie </w:t>
      </w:r>
      <w:proofErr w:type="spellStart"/>
      <w:r w:rsidR="00E2692B" w:rsidRPr="00E2692B">
        <w:t>Braman</w:t>
      </w:r>
      <w:proofErr w:type="spellEnd"/>
      <w:r w:rsidR="00E2692B" w:rsidRPr="00E2692B">
        <w:t>, Heather Dodge, Iva Ikeda</w:t>
      </w:r>
    </w:p>
    <w:p w14:paraId="4FAD0A6F" w14:textId="69FEC2C1" w:rsidR="000E42F5" w:rsidRPr="00E2692B" w:rsidRDefault="000E42F5" w:rsidP="005D2A48">
      <w:r w:rsidRPr="00E2692B">
        <w:t>Meeting took place via Zoom.</w:t>
      </w:r>
      <w:r w:rsidR="007115F4" w:rsidRPr="00E2692B">
        <w:t xml:space="preserve"> </w:t>
      </w:r>
      <w:r w:rsidR="00F52C0C" w:rsidRPr="00E2692B">
        <w:t xml:space="preserve"> Meeting ID: 629 464 98</w:t>
      </w:r>
    </w:p>
    <w:p w14:paraId="07E90414" w14:textId="77777777" w:rsidR="005B55EC" w:rsidRPr="00BE02B3" w:rsidRDefault="005B55EC" w:rsidP="005D2A48"/>
    <w:tbl>
      <w:tblPr>
        <w:tblpPr w:leftFromText="180" w:rightFromText="180" w:vertAnchor="text" w:tblpY="1"/>
        <w:tblOverlap w:val="never"/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43" w:type="dxa"/>
        </w:tblCellMar>
        <w:tblLook w:val="00A0" w:firstRow="1" w:lastRow="0" w:firstColumn="1" w:lastColumn="0" w:noHBand="0" w:noVBand="0"/>
      </w:tblPr>
      <w:tblGrid>
        <w:gridCol w:w="2878"/>
        <w:gridCol w:w="5217"/>
        <w:gridCol w:w="4950"/>
      </w:tblGrid>
      <w:tr w:rsidR="00BE02B3" w:rsidRPr="00BE02B3" w14:paraId="4D9C16E7" w14:textId="77777777" w:rsidTr="0076215C">
        <w:trPr>
          <w:trHeight w:val="629"/>
        </w:trPr>
        <w:tc>
          <w:tcPr>
            <w:tcW w:w="2878" w:type="dxa"/>
            <w:shd w:val="clear" w:color="auto" w:fill="D9D9D9" w:themeFill="background1" w:themeFillShade="D9"/>
          </w:tcPr>
          <w:p w14:paraId="203B134C" w14:textId="77777777" w:rsidR="005D2A48" w:rsidRPr="00BE02B3" w:rsidRDefault="005D2A48" w:rsidP="0021158E">
            <w:pPr>
              <w:jc w:val="center"/>
              <w:rPr>
                <w:b/>
              </w:rPr>
            </w:pPr>
            <w:r w:rsidRPr="00BE02B3">
              <w:rPr>
                <w:b/>
              </w:rPr>
              <w:t>AGENDA ITEM</w:t>
            </w:r>
          </w:p>
        </w:tc>
        <w:tc>
          <w:tcPr>
            <w:tcW w:w="5217" w:type="dxa"/>
            <w:shd w:val="clear" w:color="auto" w:fill="D9D9D9" w:themeFill="background1" w:themeFillShade="D9"/>
          </w:tcPr>
          <w:p w14:paraId="15600B47" w14:textId="77777777" w:rsidR="005D2A48" w:rsidRPr="00BE02B3" w:rsidRDefault="005D2A48" w:rsidP="0021158E">
            <w:pPr>
              <w:jc w:val="center"/>
              <w:rPr>
                <w:b/>
              </w:rPr>
            </w:pPr>
            <w:r w:rsidRPr="00BE02B3">
              <w:rPr>
                <w:b/>
              </w:rPr>
              <w:t>SUMMARY OF DISCUSSION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209D4CE8" w14:textId="77777777" w:rsidR="005D2A48" w:rsidRPr="00BE02B3" w:rsidRDefault="005D2A48" w:rsidP="0021158E">
            <w:pPr>
              <w:jc w:val="center"/>
              <w:rPr>
                <w:b/>
              </w:rPr>
            </w:pPr>
            <w:r w:rsidRPr="00BE02B3">
              <w:rPr>
                <w:b/>
              </w:rPr>
              <w:t>FOLLOW UP ACTION</w:t>
            </w:r>
          </w:p>
        </w:tc>
      </w:tr>
      <w:tr w:rsidR="00BE02B3" w:rsidRPr="00BE02B3" w14:paraId="209C6CE2" w14:textId="77777777" w:rsidTr="0076215C">
        <w:trPr>
          <w:trHeight w:val="20"/>
        </w:trPr>
        <w:tc>
          <w:tcPr>
            <w:tcW w:w="2878" w:type="dxa"/>
          </w:tcPr>
          <w:p w14:paraId="496691B1" w14:textId="77777777" w:rsidR="00D94418" w:rsidRPr="00BE02B3" w:rsidRDefault="001A188E" w:rsidP="00D94418">
            <w:r w:rsidRPr="00BE02B3">
              <w:t xml:space="preserve">I. </w:t>
            </w:r>
            <w:r w:rsidR="005D2A48" w:rsidRPr="00BE02B3">
              <w:t>Call to Order</w:t>
            </w:r>
            <w:r w:rsidR="0021158E" w:rsidRPr="00BE02B3">
              <w:t xml:space="preserve"> and Agenda Review</w:t>
            </w:r>
          </w:p>
          <w:p w14:paraId="1F41A99B" w14:textId="0317F6E0" w:rsidR="003336D3" w:rsidRPr="00BE02B3" w:rsidRDefault="003336D3" w:rsidP="00D94418"/>
        </w:tc>
        <w:tc>
          <w:tcPr>
            <w:tcW w:w="5217" w:type="dxa"/>
          </w:tcPr>
          <w:p w14:paraId="6859B372" w14:textId="2B09ABD2" w:rsidR="005D2A48" w:rsidRPr="00BE02B3" w:rsidRDefault="005D2A48" w:rsidP="00FC14AF">
            <w:r w:rsidRPr="00BE02B3">
              <w:t>1</w:t>
            </w:r>
            <w:r w:rsidR="0021158E" w:rsidRPr="00BE02B3">
              <w:t>2</w:t>
            </w:r>
            <w:r w:rsidRPr="00BE02B3">
              <w:t>:</w:t>
            </w:r>
            <w:r w:rsidR="00D8174F" w:rsidRPr="00BE02B3">
              <w:t>3</w:t>
            </w:r>
            <w:r w:rsidR="005A710B" w:rsidRPr="00BE02B3">
              <w:t>2</w:t>
            </w:r>
            <w:r w:rsidR="0021158E" w:rsidRPr="00BE02B3">
              <w:t xml:space="preserve"> p</w:t>
            </w:r>
            <w:r w:rsidRPr="00BE02B3">
              <w:t>.m.</w:t>
            </w:r>
            <w:r w:rsidR="00451137" w:rsidRPr="00BE02B3">
              <w:t xml:space="preserve"> </w:t>
            </w:r>
          </w:p>
        </w:tc>
        <w:tc>
          <w:tcPr>
            <w:tcW w:w="4950" w:type="dxa"/>
          </w:tcPr>
          <w:p w14:paraId="54461B91" w14:textId="77777777" w:rsidR="005D2A48" w:rsidRPr="00BE02B3" w:rsidRDefault="005D2A48" w:rsidP="00D94418"/>
        </w:tc>
      </w:tr>
      <w:tr w:rsidR="00BE02B3" w:rsidRPr="00BE02B3" w14:paraId="68A9D384" w14:textId="77777777" w:rsidTr="0076215C">
        <w:trPr>
          <w:trHeight w:val="406"/>
        </w:trPr>
        <w:tc>
          <w:tcPr>
            <w:tcW w:w="2878" w:type="dxa"/>
          </w:tcPr>
          <w:p w14:paraId="11F4D7DA" w14:textId="25C9D9E5" w:rsidR="005D2A48" w:rsidRPr="00BE02B3" w:rsidRDefault="001A188E" w:rsidP="00735246">
            <w:pPr>
              <w:widowControl/>
              <w:autoSpaceDE/>
              <w:autoSpaceDN/>
              <w:adjustRightInd/>
              <w:spacing w:line="360" w:lineRule="auto"/>
              <w:contextualSpacing/>
            </w:pPr>
            <w:r w:rsidRPr="00BE02B3">
              <w:t xml:space="preserve">II. </w:t>
            </w:r>
            <w:r w:rsidR="00BA719E" w:rsidRPr="00BE02B3">
              <w:t xml:space="preserve"> Minutes from 9/</w:t>
            </w:r>
            <w:r w:rsidR="005A710B" w:rsidRPr="00BE02B3">
              <w:t>22</w:t>
            </w:r>
            <w:r w:rsidR="00BA719E" w:rsidRPr="00BE02B3">
              <w:t>/20</w:t>
            </w:r>
          </w:p>
        </w:tc>
        <w:tc>
          <w:tcPr>
            <w:tcW w:w="5217" w:type="dxa"/>
          </w:tcPr>
          <w:p w14:paraId="384377E6" w14:textId="77777777" w:rsidR="00EB26BF" w:rsidRPr="00BE02B3" w:rsidRDefault="00BA719E" w:rsidP="00BA719E">
            <w:pPr>
              <w:widowControl/>
              <w:autoSpaceDE/>
              <w:autoSpaceDN/>
              <w:adjustRightInd/>
            </w:pPr>
            <w:r w:rsidRPr="00BE02B3">
              <w:t>Approved</w:t>
            </w:r>
          </w:p>
          <w:p w14:paraId="09DC4955" w14:textId="2CD197AC" w:rsidR="00BA719E" w:rsidRPr="00BE02B3" w:rsidRDefault="005A710B" w:rsidP="00BA719E">
            <w:pPr>
              <w:widowControl/>
              <w:autoSpaceDE/>
              <w:autoSpaceDN/>
              <w:adjustRightInd/>
            </w:pPr>
            <w:r w:rsidRPr="00BE02B3">
              <w:t>N. Cayton</w:t>
            </w:r>
            <w:r w:rsidR="00BA719E" w:rsidRPr="00BE02B3">
              <w:t xml:space="preserve"> moved/</w:t>
            </w:r>
            <w:r w:rsidRPr="00BE02B3">
              <w:t>C. Lee</w:t>
            </w:r>
            <w:r w:rsidR="00BA719E" w:rsidRPr="00BE02B3">
              <w:t xml:space="preserve"> seconded</w:t>
            </w:r>
          </w:p>
          <w:p w14:paraId="5AE81C57" w14:textId="49453853" w:rsidR="00BA719E" w:rsidRPr="00BE02B3" w:rsidRDefault="005A710B" w:rsidP="00BA719E">
            <w:pPr>
              <w:widowControl/>
              <w:autoSpaceDE/>
              <w:autoSpaceDN/>
              <w:adjustRightInd/>
            </w:pPr>
            <w:r w:rsidRPr="00BE02B3">
              <w:t>5</w:t>
            </w:r>
            <w:r w:rsidR="00BA719E" w:rsidRPr="00BE02B3">
              <w:t xml:space="preserve"> yeas, 0 nays, 3 abstentions</w:t>
            </w:r>
          </w:p>
          <w:p w14:paraId="7B14D296" w14:textId="3E5841FB" w:rsidR="00341B37" w:rsidRPr="00BE02B3" w:rsidRDefault="00341B37" w:rsidP="00BA719E">
            <w:pPr>
              <w:widowControl/>
              <w:autoSpaceDE/>
              <w:autoSpaceDN/>
              <w:adjustRightInd/>
            </w:pPr>
          </w:p>
        </w:tc>
        <w:tc>
          <w:tcPr>
            <w:tcW w:w="4950" w:type="dxa"/>
          </w:tcPr>
          <w:p w14:paraId="68DFB183" w14:textId="0A2E9B1A" w:rsidR="005D2A48" w:rsidRPr="00BE02B3" w:rsidRDefault="005D2A48" w:rsidP="00D94418"/>
        </w:tc>
      </w:tr>
      <w:tr w:rsidR="00BE02B3" w:rsidRPr="00BE02B3" w14:paraId="5B028767" w14:textId="77777777" w:rsidTr="0076215C">
        <w:trPr>
          <w:trHeight w:val="406"/>
        </w:trPr>
        <w:tc>
          <w:tcPr>
            <w:tcW w:w="2878" w:type="dxa"/>
          </w:tcPr>
          <w:p w14:paraId="0FA33F0A" w14:textId="0CA2C1CA" w:rsidR="006E5781" w:rsidRPr="00BE02B3" w:rsidRDefault="006E5781" w:rsidP="006E5781">
            <w:pPr>
              <w:widowControl/>
              <w:autoSpaceDE/>
              <w:autoSpaceDN/>
              <w:adjustRightInd/>
              <w:contextualSpacing/>
            </w:pPr>
            <w:r w:rsidRPr="00BE02B3">
              <w:t xml:space="preserve">III. </w:t>
            </w:r>
            <w:r w:rsidR="00BA719E" w:rsidRPr="00BE02B3">
              <w:rPr>
                <w:shd w:val="clear" w:color="auto" w:fill="FFFFFF"/>
              </w:rPr>
              <w:t xml:space="preserve"> </w:t>
            </w:r>
            <w:r w:rsidR="00427BFB" w:rsidRPr="00BE02B3">
              <w:rPr>
                <w:shd w:val="clear" w:color="auto" w:fill="FFFFFF"/>
              </w:rPr>
              <w:t>Create Process for ILO Revision</w:t>
            </w:r>
          </w:p>
          <w:p w14:paraId="31957F18" w14:textId="77777777" w:rsidR="006E5781" w:rsidRPr="00BE02B3" w:rsidRDefault="006E5781" w:rsidP="006E5781">
            <w:pPr>
              <w:widowControl/>
              <w:autoSpaceDE/>
              <w:autoSpaceDN/>
              <w:adjustRightInd/>
              <w:spacing w:line="360" w:lineRule="auto"/>
              <w:contextualSpacing/>
            </w:pPr>
          </w:p>
        </w:tc>
        <w:tc>
          <w:tcPr>
            <w:tcW w:w="5217" w:type="dxa"/>
          </w:tcPr>
          <w:p w14:paraId="3D868B22" w14:textId="77777777" w:rsidR="002F40F1" w:rsidRPr="00BE02B3" w:rsidRDefault="007723DD" w:rsidP="00427BFB">
            <w:r w:rsidRPr="00BE02B3">
              <w:t>The committee endorsed a process where revisions start with the Assessment Committee and then are submitted to the following participatory governance groups for their endorsement: Curriculum Committee, Academic Senate, IPC, Round Table.</w:t>
            </w:r>
          </w:p>
          <w:p w14:paraId="73BB8B7A" w14:textId="77777777" w:rsidR="007723DD" w:rsidRPr="00BE02B3" w:rsidRDefault="007723DD" w:rsidP="00427BFB"/>
          <w:p w14:paraId="4F397F74" w14:textId="32A200C6" w:rsidR="0017718D" w:rsidRPr="00BE02B3" w:rsidRDefault="000A4498" w:rsidP="00427BFB">
            <w:r w:rsidRPr="00BE02B3">
              <w:t xml:space="preserve">An ad hoc group that had been working on </w:t>
            </w:r>
            <w:r w:rsidR="00E52DDC">
              <w:t>creating</w:t>
            </w:r>
            <w:r w:rsidRPr="00BE02B3">
              <w:t xml:space="preserve"> a rubric or method of assessment for t</w:t>
            </w:r>
            <w:r w:rsidR="00341286" w:rsidRPr="00BE02B3">
              <w:t>he Self-Awareness</w:t>
            </w:r>
            <w:r w:rsidR="00BE0789">
              <w:t xml:space="preserve"> &amp;</w:t>
            </w:r>
            <w:r w:rsidR="00341286" w:rsidRPr="00BE02B3">
              <w:t xml:space="preserve"> Interpersonal Skills/Teamwork ILO recommended </w:t>
            </w:r>
            <w:r w:rsidRPr="00BE02B3">
              <w:t>that it be revised due to the difficulty in trying to measure it</w:t>
            </w:r>
            <w:r w:rsidR="00341286" w:rsidRPr="00BE02B3">
              <w:t xml:space="preserve">.  </w:t>
            </w:r>
            <w:r w:rsidR="007A041E" w:rsidRPr="00BE02B3">
              <w:t xml:space="preserve">At the time, the group realized that there was no established process for revising ILOs nor could anyone recall when or how </w:t>
            </w:r>
          </w:p>
        </w:tc>
        <w:tc>
          <w:tcPr>
            <w:tcW w:w="4950" w:type="dxa"/>
          </w:tcPr>
          <w:p w14:paraId="688A61BF" w14:textId="5CE359B7" w:rsidR="00586775" w:rsidRPr="00BE02B3" w:rsidRDefault="00873F31" w:rsidP="00C40057">
            <w:r w:rsidRPr="00BE02B3">
              <w:t xml:space="preserve">P. de </w:t>
            </w:r>
            <w:proofErr w:type="spellStart"/>
            <w:r w:rsidRPr="00BE02B3">
              <w:t>Haan</w:t>
            </w:r>
            <w:proofErr w:type="spellEnd"/>
            <w:r w:rsidRPr="00BE02B3">
              <w:t xml:space="preserve"> will contact the following members who agreed to be </w:t>
            </w:r>
            <w:r w:rsidR="003334C5" w:rsidRPr="00BE02B3">
              <w:t>on the</w:t>
            </w:r>
            <w:r w:rsidRPr="00BE02B3">
              <w:t xml:space="preserve"> subcommittee to review ILOs to schedule a meeting: F. Banga, C. Lee, F. </w:t>
            </w:r>
            <w:proofErr w:type="spellStart"/>
            <w:r w:rsidRPr="00BE02B3">
              <w:t>Kuo</w:t>
            </w:r>
            <w:proofErr w:type="spellEnd"/>
            <w:r w:rsidRPr="00BE02B3">
              <w:t xml:space="preserve">, N. Cayton, P. de </w:t>
            </w:r>
            <w:proofErr w:type="spellStart"/>
            <w:r w:rsidRPr="00BE02B3">
              <w:t>Haan</w:t>
            </w:r>
            <w:proofErr w:type="spellEnd"/>
            <w:r w:rsidRPr="00BE02B3">
              <w:t>.</w:t>
            </w:r>
          </w:p>
          <w:p w14:paraId="3F5115E1" w14:textId="77777777" w:rsidR="003334C5" w:rsidRPr="00BE02B3" w:rsidRDefault="003334C5" w:rsidP="00C40057"/>
          <w:p w14:paraId="23AA903E" w14:textId="542AC3CF" w:rsidR="003334C5" w:rsidRPr="00BE02B3" w:rsidRDefault="003334C5" w:rsidP="003334C5">
            <w:pPr>
              <w:spacing w:line="276" w:lineRule="auto"/>
              <w:rPr>
                <w:color w:val="0070C0"/>
              </w:rPr>
            </w:pPr>
            <w:r w:rsidRPr="00BE02B3">
              <w:t xml:space="preserve">Websites provided by K. Hay for ILO examples: </w:t>
            </w:r>
            <w:hyperlink r:id="rId7" w:history="1">
              <w:r w:rsidRPr="00BE02B3">
                <w:rPr>
                  <w:rStyle w:val="Hyperlink"/>
                  <w:color w:val="0070C0"/>
                </w:rPr>
                <w:t>Skyline</w:t>
              </w:r>
            </w:hyperlink>
            <w:r w:rsidR="007336BD">
              <w:rPr>
                <w:color w:val="0070C0"/>
              </w:rPr>
              <w:t xml:space="preserve"> College</w:t>
            </w:r>
          </w:p>
          <w:p w14:paraId="616C6FB7" w14:textId="7D95E111" w:rsidR="003334C5" w:rsidRPr="00BE02B3" w:rsidRDefault="003334C5" w:rsidP="003334C5">
            <w:pPr>
              <w:spacing w:line="276" w:lineRule="auto"/>
              <w:rPr>
                <w:color w:val="0070C0"/>
              </w:rPr>
            </w:pPr>
            <w:hyperlink r:id="rId8" w:history="1">
              <w:r w:rsidRPr="00BE02B3">
                <w:rPr>
                  <w:rStyle w:val="Hyperlink"/>
                  <w:color w:val="0070C0"/>
                </w:rPr>
                <w:t>Cuyamaca</w:t>
              </w:r>
            </w:hyperlink>
            <w:r w:rsidR="007336BD">
              <w:rPr>
                <w:color w:val="0070C0"/>
              </w:rPr>
              <w:t xml:space="preserve"> College</w:t>
            </w:r>
          </w:p>
          <w:p w14:paraId="7AD88365" w14:textId="77777777" w:rsidR="003334C5" w:rsidRDefault="003334C5" w:rsidP="003334C5">
            <w:pPr>
              <w:spacing w:line="276" w:lineRule="auto"/>
              <w:rPr>
                <w:color w:val="0070C0"/>
              </w:rPr>
            </w:pPr>
            <w:hyperlink r:id="rId9" w:history="1">
              <w:r w:rsidRPr="00BE02B3">
                <w:rPr>
                  <w:rStyle w:val="Hyperlink"/>
                  <w:color w:val="0070C0"/>
                </w:rPr>
                <w:t>Mt. San Antonio</w:t>
              </w:r>
            </w:hyperlink>
            <w:r w:rsidR="007336BD">
              <w:rPr>
                <w:color w:val="0070C0"/>
              </w:rPr>
              <w:t xml:space="preserve"> College</w:t>
            </w:r>
          </w:p>
          <w:p w14:paraId="6BDB66C5" w14:textId="0A49BA8B" w:rsidR="007336BD" w:rsidRPr="00BE02B3" w:rsidRDefault="007336BD" w:rsidP="003334C5">
            <w:pPr>
              <w:spacing w:line="276" w:lineRule="auto"/>
            </w:pPr>
            <w:hyperlink r:id="rId10" w:history="1">
              <w:r w:rsidRPr="007336BD">
                <w:rPr>
                  <w:rStyle w:val="Hyperlink"/>
                </w:rPr>
                <w:t>Skyline</w:t>
              </w:r>
            </w:hyperlink>
            <w:r>
              <w:rPr>
                <w:color w:val="0070C0"/>
              </w:rPr>
              <w:t xml:space="preserve"> College</w:t>
            </w:r>
          </w:p>
        </w:tc>
      </w:tr>
    </w:tbl>
    <w:p w14:paraId="2788B11B" w14:textId="77777777" w:rsidR="002F40F1" w:rsidRPr="00BE02B3" w:rsidRDefault="002F40F1"/>
    <w:tbl>
      <w:tblPr>
        <w:tblpPr w:leftFromText="180" w:rightFromText="180" w:vertAnchor="text" w:tblpY="1"/>
        <w:tblOverlap w:val="never"/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43" w:type="dxa"/>
        </w:tblCellMar>
        <w:tblLook w:val="00A0" w:firstRow="1" w:lastRow="0" w:firstColumn="1" w:lastColumn="0" w:noHBand="0" w:noVBand="0"/>
      </w:tblPr>
      <w:tblGrid>
        <w:gridCol w:w="2878"/>
        <w:gridCol w:w="5217"/>
        <w:gridCol w:w="4950"/>
      </w:tblGrid>
      <w:tr w:rsidR="00BE02B3" w:rsidRPr="00BE02B3" w14:paraId="26E71A13" w14:textId="77777777" w:rsidTr="008469AB">
        <w:trPr>
          <w:trHeight w:val="629"/>
        </w:trPr>
        <w:tc>
          <w:tcPr>
            <w:tcW w:w="2878" w:type="dxa"/>
            <w:shd w:val="clear" w:color="auto" w:fill="D9D9D9" w:themeFill="background1" w:themeFillShade="D9"/>
          </w:tcPr>
          <w:p w14:paraId="3BF5B611" w14:textId="77777777" w:rsidR="002F40F1" w:rsidRPr="00BE02B3" w:rsidRDefault="002F40F1" w:rsidP="002F40F1">
            <w:pPr>
              <w:jc w:val="center"/>
              <w:rPr>
                <w:b/>
              </w:rPr>
            </w:pPr>
            <w:r w:rsidRPr="00BE02B3">
              <w:rPr>
                <w:b/>
              </w:rPr>
              <w:t>AGENDA ITEM</w:t>
            </w:r>
          </w:p>
        </w:tc>
        <w:tc>
          <w:tcPr>
            <w:tcW w:w="5217" w:type="dxa"/>
            <w:shd w:val="clear" w:color="auto" w:fill="D9D9D9" w:themeFill="background1" w:themeFillShade="D9"/>
          </w:tcPr>
          <w:p w14:paraId="5C567D1F" w14:textId="77777777" w:rsidR="002F40F1" w:rsidRPr="00BE02B3" w:rsidRDefault="002F40F1" w:rsidP="002F40F1">
            <w:pPr>
              <w:jc w:val="center"/>
              <w:rPr>
                <w:b/>
              </w:rPr>
            </w:pPr>
            <w:r w:rsidRPr="00BE02B3">
              <w:rPr>
                <w:b/>
              </w:rPr>
              <w:t>SUMMARY OF DISCUSSION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7D0AEB05" w14:textId="77777777" w:rsidR="002F40F1" w:rsidRPr="00BE02B3" w:rsidRDefault="002F40F1" w:rsidP="002F40F1">
            <w:pPr>
              <w:jc w:val="center"/>
              <w:rPr>
                <w:b/>
              </w:rPr>
            </w:pPr>
            <w:r w:rsidRPr="00BE02B3">
              <w:rPr>
                <w:b/>
              </w:rPr>
              <w:t>FOLLOW UP ACTION</w:t>
            </w:r>
          </w:p>
        </w:tc>
      </w:tr>
      <w:tr w:rsidR="00BE02B3" w:rsidRPr="00BE02B3" w14:paraId="120836B4" w14:textId="77777777" w:rsidTr="0076215C">
        <w:trPr>
          <w:trHeight w:val="406"/>
        </w:trPr>
        <w:tc>
          <w:tcPr>
            <w:tcW w:w="2878" w:type="dxa"/>
          </w:tcPr>
          <w:p w14:paraId="017BADD0" w14:textId="2598C29A" w:rsidR="0017718D" w:rsidRPr="00E37274" w:rsidRDefault="00E37274" w:rsidP="006E5781">
            <w:pPr>
              <w:widowControl/>
              <w:autoSpaceDE/>
              <w:autoSpaceDN/>
              <w:adjustRightInd/>
              <w:contextualSpacing/>
              <w:rPr>
                <w:i/>
                <w:iCs/>
              </w:rPr>
            </w:pPr>
            <w:r w:rsidRPr="00E37274">
              <w:rPr>
                <w:i/>
                <w:iCs/>
              </w:rPr>
              <w:t xml:space="preserve">III. </w:t>
            </w:r>
            <w:r w:rsidRPr="00E37274">
              <w:rPr>
                <w:i/>
                <w:iCs/>
                <w:shd w:val="clear" w:color="auto" w:fill="FFFFFF"/>
              </w:rPr>
              <w:t xml:space="preserve"> Create Process for ILO Revision</w:t>
            </w:r>
            <w:r w:rsidRPr="00E37274">
              <w:rPr>
                <w:i/>
                <w:iCs/>
              </w:rPr>
              <w:t xml:space="preserve"> continued</w:t>
            </w:r>
          </w:p>
        </w:tc>
        <w:tc>
          <w:tcPr>
            <w:tcW w:w="5217" w:type="dxa"/>
          </w:tcPr>
          <w:p w14:paraId="5DAB6D27" w14:textId="722D3937" w:rsidR="0017718D" w:rsidRPr="00BE02B3" w:rsidRDefault="007A041E" w:rsidP="0082464F">
            <w:pPr>
              <w:widowControl/>
              <w:autoSpaceDE/>
              <w:autoSpaceDN/>
              <w:adjustRightInd/>
              <w:contextualSpacing/>
            </w:pPr>
            <w:r w:rsidRPr="00BE02B3">
              <w:t xml:space="preserve">the ILOs </w:t>
            </w:r>
            <w:r w:rsidR="003B57E5">
              <w:t>had been</w:t>
            </w:r>
            <w:r w:rsidR="0017718D" w:rsidRPr="00BE02B3">
              <w:t xml:space="preserve"> </w:t>
            </w:r>
            <w:r w:rsidR="00F244F3" w:rsidRPr="00BE02B3">
              <w:t>established</w:t>
            </w:r>
            <w:r w:rsidR="0017718D" w:rsidRPr="00BE02B3">
              <w:t xml:space="preserve">.  </w:t>
            </w:r>
            <w:r w:rsidR="00F244F3" w:rsidRPr="00BE02B3">
              <w:t>It was believed that the</w:t>
            </w:r>
            <w:r w:rsidR="001235E4">
              <w:t>y may have been created</w:t>
            </w:r>
            <w:r w:rsidR="0017718D" w:rsidRPr="00BE02B3">
              <w:t xml:space="preserve"> prior to the college moving to the new campus in 2006.</w:t>
            </w:r>
            <w:r w:rsidRPr="00BE02B3">
              <w:t xml:space="preserve"> </w:t>
            </w:r>
            <w:r w:rsidR="00F244F3" w:rsidRPr="00BE02B3">
              <w:t xml:space="preserve"> Further w</w:t>
            </w:r>
            <w:r w:rsidRPr="00BE02B3">
              <w:t>ork by the group was interrupted by the campus shut down for COVID.</w:t>
            </w:r>
          </w:p>
          <w:p w14:paraId="271E68D6" w14:textId="1320FBD8" w:rsidR="0017718D" w:rsidRPr="00BE02B3" w:rsidRDefault="0017718D" w:rsidP="0082464F">
            <w:pPr>
              <w:widowControl/>
              <w:autoSpaceDE/>
              <w:autoSpaceDN/>
              <w:adjustRightInd/>
              <w:contextualSpacing/>
            </w:pPr>
          </w:p>
          <w:p w14:paraId="372D4CD3" w14:textId="18349C9C" w:rsidR="005C4074" w:rsidRPr="00BE02B3" w:rsidRDefault="00BA2BB3" w:rsidP="0082464F">
            <w:pPr>
              <w:widowControl/>
              <w:autoSpaceDE/>
              <w:autoSpaceDN/>
              <w:adjustRightInd/>
              <w:contextualSpacing/>
            </w:pPr>
            <w:r w:rsidRPr="00BE02B3">
              <w:t xml:space="preserve">In addition to revising this ILO, the </w:t>
            </w:r>
            <w:r w:rsidR="007A1823">
              <w:t xml:space="preserve">assessment </w:t>
            </w:r>
            <w:r w:rsidRPr="00BE02B3">
              <w:t>committee may consider revising other ILOs and</w:t>
            </w:r>
            <w:r w:rsidR="007A1823">
              <w:t>/or</w:t>
            </w:r>
            <w:r w:rsidRPr="00BE02B3">
              <w:t xml:space="preserve"> reducing the total number.  K. Hay provided web links to see other California Community Colleges’ ILOs (web addresses noted at right).  A subcommittee will be formed to review all ILOs.</w:t>
            </w:r>
            <w:r w:rsidR="00314B4C" w:rsidRPr="00BE02B3">
              <w:t xml:space="preserve">  C. Lee recommends reviewing the ACCJC guidelines on the general skills/knowledge students must have</w:t>
            </w:r>
            <w:r w:rsidR="00A56CC6">
              <w:t xml:space="preserve"> when considering </w:t>
            </w:r>
            <w:r w:rsidR="00946D59">
              <w:t xml:space="preserve">revision to </w:t>
            </w:r>
            <w:r w:rsidR="00A56CC6">
              <w:t>the ILOs</w:t>
            </w:r>
            <w:r w:rsidR="00376D9A" w:rsidRPr="00BE02B3">
              <w:t>.</w:t>
            </w:r>
          </w:p>
          <w:p w14:paraId="00C7C2AF" w14:textId="148756EC" w:rsidR="0017718D" w:rsidRPr="00BE02B3" w:rsidRDefault="0017718D" w:rsidP="0082464F">
            <w:pPr>
              <w:widowControl/>
              <w:autoSpaceDE/>
              <w:autoSpaceDN/>
              <w:adjustRightInd/>
              <w:contextualSpacing/>
            </w:pPr>
          </w:p>
        </w:tc>
        <w:tc>
          <w:tcPr>
            <w:tcW w:w="4950" w:type="dxa"/>
          </w:tcPr>
          <w:p w14:paraId="0A8456F2" w14:textId="77777777" w:rsidR="0017718D" w:rsidRPr="00BE02B3" w:rsidRDefault="0017718D" w:rsidP="006E5781"/>
        </w:tc>
      </w:tr>
      <w:tr w:rsidR="000E6DB0" w:rsidRPr="000E6DB0" w14:paraId="214F2391" w14:textId="77777777" w:rsidTr="0076215C">
        <w:trPr>
          <w:trHeight w:val="406"/>
        </w:trPr>
        <w:tc>
          <w:tcPr>
            <w:tcW w:w="2878" w:type="dxa"/>
          </w:tcPr>
          <w:p w14:paraId="0AF1060E" w14:textId="653EAFF4" w:rsidR="006E5781" w:rsidRPr="000E6DB0" w:rsidRDefault="006E5781" w:rsidP="006E5781">
            <w:pPr>
              <w:widowControl/>
              <w:autoSpaceDE/>
              <w:autoSpaceDN/>
              <w:adjustRightInd/>
              <w:contextualSpacing/>
            </w:pPr>
            <w:r w:rsidRPr="000E6DB0">
              <w:t>I</w:t>
            </w:r>
            <w:r w:rsidR="00D62B48" w:rsidRPr="000E6DB0">
              <w:t>V</w:t>
            </w:r>
            <w:r w:rsidRPr="000E6DB0">
              <w:t xml:space="preserve">. </w:t>
            </w:r>
            <w:r w:rsidR="009D0BA6" w:rsidRPr="000E6DB0">
              <w:t xml:space="preserve">Action Plan to Address </w:t>
            </w:r>
            <w:r w:rsidRPr="000E6DB0">
              <w:t>A</w:t>
            </w:r>
            <w:r w:rsidR="00586775" w:rsidRPr="000E6DB0">
              <w:t xml:space="preserve">ssessment Barriers </w:t>
            </w:r>
          </w:p>
        </w:tc>
        <w:tc>
          <w:tcPr>
            <w:tcW w:w="5217" w:type="dxa"/>
          </w:tcPr>
          <w:p w14:paraId="3C016373" w14:textId="184175EA" w:rsidR="005E7A8C" w:rsidRPr="000E6DB0" w:rsidRDefault="00C550FC" w:rsidP="00D4068B">
            <w:pPr>
              <w:widowControl/>
              <w:autoSpaceDE/>
              <w:autoSpaceDN/>
              <w:adjustRightInd/>
              <w:contextualSpacing/>
            </w:pPr>
            <w:r w:rsidRPr="000E6DB0">
              <w:t xml:space="preserve">In response to survey results, as discussed at 10/1 meeting, P. de </w:t>
            </w:r>
            <w:proofErr w:type="spellStart"/>
            <w:r w:rsidRPr="000E6DB0">
              <w:t>Haan</w:t>
            </w:r>
            <w:proofErr w:type="spellEnd"/>
            <w:r w:rsidRPr="000E6DB0">
              <w:t xml:space="preserve"> announced that weekly assessment office hours will resume soon.  The office hours are for anyone who needs help or information regarding assessment.  It will be hosted on a rotating basis by P. de </w:t>
            </w:r>
            <w:proofErr w:type="spellStart"/>
            <w:r w:rsidRPr="000E6DB0">
              <w:t>Haan</w:t>
            </w:r>
            <w:proofErr w:type="spellEnd"/>
            <w:r w:rsidRPr="000E6DB0">
              <w:t xml:space="preserve"> and liaisons.</w:t>
            </w:r>
          </w:p>
          <w:p w14:paraId="2255634F" w14:textId="40CF843F" w:rsidR="004463F6" w:rsidRPr="000E6DB0" w:rsidRDefault="004463F6" w:rsidP="00D4068B">
            <w:pPr>
              <w:widowControl/>
              <w:autoSpaceDE/>
              <w:autoSpaceDN/>
              <w:adjustRightInd/>
              <w:contextualSpacing/>
            </w:pPr>
          </w:p>
          <w:p w14:paraId="5B81FD8F" w14:textId="390CBACF" w:rsidR="00C550FC" w:rsidRPr="000E6DB0" w:rsidRDefault="004463F6" w:rsidP="00A018B4">
            <w:pPr>
              <w:widowControl/>
              <w:autoSpaceDE/>
              <w:autoSpaceDN/>
              <w:adjustRightInd/>
              <w:contextualSpacing/>
            </w:pPr>
            <w:r w:rsidRPr="000E6DB0">
              <w:t>There is a need to involve entire departments in the assessment process</w:t>
            </w:r>
            <w:r w:rsidR="00CD3054" w:rsidRPr="000E6DB0">
              <w:t xml:space="preserve">.  J. </w:t>
            </w:r>
            <w:proofErr w:type="spellStart"/>
            <w:r w:rsidR="00CD3054" w:rsidRPr="000E6DB0">
              <w:t>Braman</w:t>
            </w:r>
            <w:proofErr w:type="spellEnd"/>
            <w:r w:rsidR="00CD3054" w:rsidRPr="000E6DB0">
              <w:t xml:space="preserve"> provided some suggestions prior to the meeting, including that the committee </w:t>
            </w:r>
            <w:r w:rsidR="00323F15">
              <w:t>emphasize the need for</w:t>
            </w:r>
            <w:r w:rsidR="00CD3054" w:rsidRPr="000E6DB0">
              <w:t xml:space="preserve"> departments </w:t>
            </w:r>
            <w:r w:rsidR="00323F15">
              <w:t xml:space="preserve">to </w:t>
            </w:r>
            <w:r w:rsidR="00CD3054" w:rsidRPr="000E6DB0">
              <w:t>spend at least 20 minutes on assessment at department meetings to ensure dialog about assessment.</w:t>
            </w:r>
          </w:p>
        </w:tc>
        <w:tc>
          <w:tcPr>
            <w:tcW w:w="4950" w:type="dxa"/>
          </w:tcPr>
          <w:p w14:paraId="6686C5EF" w14:textId="77777777" w:rsidR="0082464F" w:rsidRPr="000E6DB0" w:rsidRDefault="00670A4B" w:rsidP="006E5781">
            <w:r w:rsidRPr="000E6DB0">
              <w:t>Announcement will be forthcoming with assessment office hours information.</w:t>
            </w:r>
          </w:p>
          <w:p w14:paraId="303A8FF5" w14:textId="77777777" w:rsidR="00670A4B" w:rsidRPr="000E6DB0" w:rsidRDefault="00670A4B" w:rsidP="006E5781"/>
          <w:p w14:paraId="24E932D0" w14:textId="6BDCDA0C" w:rsidR="00580439" w:rsidRPr="000E6DB0" w:rsidRDefault="00580439" w:rsidP="006E5781"/>
        </w:tc>
      </w:tr>
      <w:tr w:rsidR="00A018B4" w:rsidRPr="00A018B4" w14:paraId="7180094C" w14:textId="77777777" w:rsidTr="00065691">
        <w:trPr>
          <w:cantSplit/>
          <w:trHeight w:val="620"/>
        </w:trPr>
        <w:tc>
          <w:tcPr>
            <w:tcW w:w="2878" w:type="dxa"/>
            <w:shd w:val="clear" w:color="auto" w:fill="D9D9D9" w:themeFill="background1" w:themeFillShade="D9"/>
          </w:tcPr>
          <w:p w14:paraId="7081020A" w14:textId="77777777" w:rsidR="00A018B4" w:rsidRPr="00A018B4" w:rsidRDefault="00A018B4" w:rsidP="00065691">
            <w:pPr>
              <w:widowControl/>
              <w:autoSpaceDE/>
              <w:autoSpaceDN/>
              <w:adjustRightInd/>
              <w:contextualSpacing/>
              <w:jc w:val="center"/>
            </w:pPr>
            <w:r w:rsidRPr="00A018B4">
              <w:rPr>
                <w:b/>
              </w:rPr>
              <w:lastRenderedPageBreak/>
              <w:t>AGENDA ITEM</w:t>
            </w:r>
          </w:p>
        </w:tc>
        <w:tc>
          <w:tcPr>
            <w:tcW w:w="5217" w:type="dxa"/>
            <w:shd w:val="clear" w:color="auto" w:fill="D9D9D9" w:themeFill="background1" w:themeFillShade="D9"/>
          </w:tcPr>
          <w:p w14:paraId="203838CA" w14:textId="77777777" w:rsidR="00A018B4" w:rsidRPr="00A018B4" w:rsidRDefault="00A018B4" w:rsidP="00065691">
            <w:pPr>
              <w:widowControl/>
              <w:autoSpaceDE/>
              <w:autoSpaceDN/>
              <w:adjustRightInd/>
              <w:contextualSpacing/>
              <w:jc w:val="center"/>
            </w:pPr>
            <w:r w:rsidRPr="00A018B4">
              <w:rPr>
                <w:b/>
              </w:rPr>
              <w:t>SUMMARY OF DISCUSSION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27E75A4D" w14:textId="77777777" w:rsidR="00A018B4" w:rsidRPr="00A018B4" w:rsidRDefault="00A018B4" w:rsidP="00065691">
            <w:pPr>
              <w:jc w:val="center"/>
            </w:pPr>
            <w:r w:rsidRPr="00A018B4">
              <w:rPr>
                <w:b/>
              </w:rPr>
              <w:t>FOLLOW UP ACTION</w:t>
            </w:r>
          </w:p>
        </w:tc>
      </w:tr>
      <w:tr w:rsidR="00A018B4" w:rsidRPr="003B1071" w14:paraId="31312F6E" w14:textId="77777777" w:rsidTr="0076215C">
        <w:trPr>
          <w:trHeight w:val="20"/>
        </w:trPr>
        <w:tc>
          <w:tcPr>
            <w:tcW w:w="2878" w:type="dxa"/>
          </w:tcPr>
          <w:p w14:paraId="603A95BF" w14:textId="263719F6" w:rsidR="00A018B4" w:rsidRPr="00B644C2" w:rsidRDefault="00B644C2" w:rsidP="00A013E6">
            <w:pPr>
              <w:widowControl/>
              <w:autoSpaceDE/>
              <w:autoSpaceDN/>
              <w:adjustRightInd/>
              <w:contextualSpacing/>
              <w:rPr>
                <w:bCs/>
                <w:i/>
                <w:iCs/>
              </w:rPr>
            </w:pPr>
            <w:r w:rsidRPr="00B644C2">
              <w:rPr>
                <w:i/>
                <w:iCs/>
              </w:rPr>
              <w:t xml:space="preserve">IV. </w:t>
            </w:r>
            <w:r w:rsidRPr="00B644C2">
              <w:rPr>
                <w:i/>
                <w:iCs/>
              </w:rPr>
              <w:t>Action Plan to Address Assessment Barriers</w:t>
            </w:r>
            <w:r w:rsidRPr="00B644C2">
              <w:rPr>
                <w:i/>
                <w:iCs/>
              </w:rPr>
              <w:t xml:space="preserve"> continued</w:t>
            </w:r>
          </w:p>
        </w:tc>
        <w:tc>
          <w:tcPr>
            <w:tcW w:w="5217" w:type="dxa"/>
          </w:tcPr>
          <w:p w14:paraId="46F5608F" w14:textId="3556731F" w:rsidR="00A018B4" w:rsidRPr="000E6DB0" w:rsidRDefault="00A018B4" w:rsidP="00A018B4">
            <w:pPr>
              <w:widowControl/>
              <w:autoSpaceDE/>
              <w:autoSpaceDN/>
              <w:adjustRightInd/>
              <w:contextualSpacing/>
            </w:pPr>
            <w:r w:rsidRPr="000E6DB0">
              <w:t xml:space="preserve">A. Olmedo suggested creating a 5-minute video that can be played at all department meetings and available for those who </w:t>
            </w:r>
            <w:r w:rsidR="001A773D">
              <w:t xml:space="preserve">don’t </w:t>
            </w:r>
            <w:r w:rsidRPr="000E6DB0">
              <w:t xml:space="preserve">attend. N. Cayton noted that J. </w:t>
            </w:r>
            <w:proofErr w:type="spellStart"/>
            <w:r w:rsidRPr="000E6DB0">
              <w:t>Braman</w:t>
            </w:r>
            <w:proofErr w:type="spellEnd"/>
            <w:r w:rsidRPr="000E6DB0">
              <w:t xml:space="preserve"> also had interest in creating some videos and suggested that they work together.</w:t>
            </w:r>
          </w:p>
          <w:p w14:paraId="4E86205F" w14:textId="77777777" w:rsidR="00A018B4" w:rsidRPr="000E6DB0" w:rsidRDefault="00A018B4" w:rsidP="00A018B4">
            <w:pPr>
              <w:widowControl/>
              <w:autoSpaceDE/>
              <w:autoSpaceDN/>
              <w:adjustRightInd/>
              <w:contextualSpacing/>
            </w:pPr>
          </w:p>
          <w:p w14:paraId="0A94AEDD" w14:textId="77777777" w:rsidR="00A018B4" w:rsidRPr="000E6DB0" w:rsidRDefault="00A018B4" w:rsidP="00A018B4">
            <w:pPr>
              <w:widowControl/>
              <w:autoSpaceDE/>
              <w:autoSpaceDN/>
              <w:adjustRightInd/>
              <w:contextualSpacing/>
            </w:pPr>
            <w:r w:rsidRPr="000E6DB0">
              <w:t xml:space="preserve">Also prior to the meeting, J. </w:t>
            </w:r>
            <w:proofErr w:type="spellStart"/>
            <w:r w:rsidRPr="000E6DB0">
              <w:t>Braman</w:t>
            </w:r>
            <w:proofErr w:type="spellEnd"/>
            <w:r w:rsidRPr="000E6DB0">
              <w:t xml:space="preserve"> noted that the assessment committee can have a time slot in the afternoon on the October flex day to have a workshop or other activity.  Follow up with PD chair Susan Khan.</w:t>
            </w:r>
          </w:p>
          <w:p w14:paraId="0504F94E" w14:textId="77777777" w:rsidR="00A018B4" w:rsidRPr="000E6DB0" w:rsidRDefault="00A018B4" w:rsidP="00A018B4">
            <w:pPr>
              <w:widowControl/>
              <w:autoSpaceDE/>
              <w:autoSpaceDN/>
              <w:adjustRightInd/>
              <w:contextualSpacing/>
            </w:pPr>
          </w:p>
          <w:p w14:paraId="2ADCCE79" w14:textId="4EE0EC31" w:rsidR="00A018B4" w:rsidRPr="000E6DB0" w:rsidRDefault="00A018B4" w:rsidP="00A018B4">
            <w:pPr>
              <w:widowControl/>
              <w:autoSpaceDE/>
              <w:autoSpaceDN/>
              <w:adjustRightInd/>
              <w:contextualSpacing/>
            </w:pPr>
            <w:r w:rsidRPr="000E6DB0">
              <w:t xml:space="preserve">F. Banga suggested that it may be necessary to have a more aggressive means to ensure assessment completion, especially in regard to part-time instructors, such as adding </w:t>
            </w:r>
            <w:r w:rsidR="00217BF2">
              <w:t xml:space="preserve">it </w:t>
            </w:r>
            <w:r w:rsidRPr="000E6DB0">
              <w:t>to the contract, providing stipend, etc.  P</w:t>
            </w:r>
            <w:r w:rsidR="009E1747">
              <w:t>.</w:t>
            </w:r>
            <w:r w:rsidRPr="000E6DB0">
              <w:t xml:space="preserve"> de </w:t>
            </w:r>
            <w:proofErr w:type="spellStart"/>
            <w:r w:rsidRPr="000E6DB0">
              <w:t>Haan</w:t>
            </w:r>
            <w:proofErr w:type="spellEnd"/>
            <w:r w:rsidRPr="000E6DB0">
              <w:t xml:space="preserve"> and N. Cayton will meet with F. Banga separately to try to address specific</w:t>
            </w:r>
            <w:r w:rsidR="00217BF2">
              <w:t xml:space="preserve"> </w:t>
            </w:r>
            <w:r w:rsidR="00217BF2">
              <w:t>assessment</w:t>
            </w:r>
            <w:r w:rsidRPr="000E6DB0">
              <w:t xml:space="preserve"> issues within his department.</w:t>
            </w:r>
          </w:p>
          <w:p w14:paraId="73E9C714" w14:textId="77777777" w:rsidR="00A018B4" w:rsidRPr="000E6DB0" w:rsidRDefault="00A018B4" w:rsidP="00A018B4">
            <w:pPr>
              <w:widowControl/>
              <w:autoSpaceDE/>
              <w:autoSpaceDN/>
              <w:adjustRightInd/>
              <w:contextualSpacing/>
            </w:pPr>
          </w:p>
          <w:p w14:paraId="5A832AA4" w14:textId="77777777" w:rsidR="00A018B4" w:rsidRDefault="00A018B4" w:rsidP="00217BF2">
            <w:pPr>
              <w:widowControl/>
              <w:autoSpaceDE/>
              <w:autoSpaceDN/>
              <w:adjustRightInd/>
              <w:contextualSpacing/>
            </w:pPr>
            <w:r w:rsidRPr="000E6DB0">
              <w:t xml:space="preserve">P. </w:t>
            </w:r>
            <w:proofErr w:type="spellStart"/>
            <w:r w:rsidRPr="000E6DB0">
              <w:t>Sayavong</w:t>
            </w:r>
            <w:proofErr w:type="spellEnd"/>
            <w:r w:rsidRPr="000E6DB0">
              <w:t xml:space="preserve"> noted the need to</w:t>
            </w:r>
            <w:r w:rsidR="006D49E4">
              <w:t xml:space="preserve"> provide regular updates </w:t>
            </w:r>
            <w:r w:rsidRPr="000E6DB0">
              <w:t>about assessment to the campus in addition to responding directly to survey results.  He suggested a quarterly email to the whole college.</w:t>
            </w:r>
          </w:p>
          <w:p w14:paraId="428F9AE6" w14:textId="0D5394E1" w:rsidR="009377CD" w:rsidRPr="003B1071" w:rsidRDefault="009377CD" w:rsidP="00217BF2">
            <w:pPr>
              <w:widowControl/>
              <w:autoSpaceDE/>
              <w:autoSpaceDN/>
              <w:adjustRightInd/>
              <w:contextualSpacing/>
            </w:pPr>
          </w:p>
        </w:tc>
        <w:tc>
          <w:tcPr>
            <w:tcW w:w="4950" w:type="dxa"/>
          </w:tcPr>
          <w:p w14:paraId="12A5EC48" w14:textId="77777777" w:rsidR="003247A5" w:rsidRPr="000E6DB0" w:rsidRDefault="003247A5" w:rsidP="003247A5">
            <w:r w:rsidRPr="000E6DB0">
              <w:t xml:space="preserve">A. Olmedo and J. </w:t>
            </w:r>
            <w:proofErr w:type="spellStart"/>
            <w:r w:rsidRPr="000E6DB0">
              <w:t>Braman</w:t>
            </w:r>
            <w:proofErr w:type="spellEnd"/>
            <w:r w:rsidRPr="000E6DB0">
              <w:t xml:space="preserve"> should discuss ideas and feasibility for creating videos.</w:t>
            </w:r>
          </w:p>
          <w:p w14:paraId="02664B9E" w14:textId="77777777" w:rsidR="003247A5" w:rsidRPr="000E6DB0" w:rsidRDefault="003247A5" w:rsidP="003247A5"/>
          <w:p w14:paraId="296FAE7D" w14:textId="77777777" w:rsidR="003247A5" w:rsidRPr="000E6DB0" w:rsidRDefault="003247A5" w:rsidP="003247A5">
            <w:r w:rsidRPr="000E6DB0">
              <w:t xml:space="preserve">P. de </w:t>
            </w:r>
            <w:proofErr w:type="spellStart"/>
            <w:r w:rsidRPr="000E6DB0">
              <w:t>Haan</w:t>
            </w:r>
            <w:proofErr w:type="spellEnd"/>
            <w:r w:rsidRPr="000E6DB0">
              <w:t xml:space="preserve"> to follow up with S. Khan regarding a workshop or activity </w:t>
            </w:r>
            <w:r>
              <w:t>on</w:t>
            </w:r>
            <w:r w:rsidRPr="000E6DB0">
              <w:t xml:space="preserve"> </w:t>
            </w:r>
            <w:r>
              <w:t>the next flex</w:t>
            </w:r>
            <w:r w:rsidRPr="000E6DB0">
              <w:t xml:space="preserve"> day.</w:t>
            </w:r>
          </w:p>
          <w:p w14:paraId="3C85ACD5" w14:textId="77777777" w:rsidR="003247A5" w:rsidRPr="000E6DB0" w:rsidRDefault="003247A5" w:rsidP="003247A5"/>
          <w:p w14:paraId="1A365395" w14:textId="6F44336E" w:rsidR="00A018B4" w:rsidRPr="003B1071" w:rsidRDefault="003247A5" w:rsidP="003247A5">
            <w:r w:rsidRPr="000E6DB0">
              <w:t xml:space="preserve">P. de </w:t>
            </w:r>
            <w:proofErr w:type="spellStart"/>
            <w:r w:rsidRPr="000E6DB0">
              <w:t>Ha</w:t>
            </w:r>
            <w:r>
              <w:t>a</w:t>
            </w:r>
            <w:r w:rsidRPr="000E6DB0">
              <w:t>n</w:t>
            </w:r>
            <w:proofErr w:type="spellEnd"/>
            <w:r w:rsidRPr="000E6DB0">
              <w:t xml:space="preserve"> will schedule a meeting with F. Banga to discuss assessment within Modern Languages.</w:t>
            </w:r>
          </w:p>
        </w:tc>
      </w:tr>
      <w:tr w:rsidR="003B1071" w:rsidRPr="003B1071" w14:paraId="3CC5FC48" w14:textId="77777777" w:rsidTr="0076215C">
        <w:trPr>
          <w:trHeight w:val="20"/>
        </w:trPr>
        <w:tc>
          <w:tcPr>
            <w:tcW w:w="2878" w:type="dxa"/>
          </w:tcPr>
          <w:p w14:paraId="79EEDF6E" w14:textId="07780177" w:rsidR="00A013E6" w:rsidRPr="003B1071" w:rsidRDefault="00C649A4" w:rsidP="00A013E6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  <w:r w:rsidRPr="003B1071">
              <w:rPr>
                <w:bCs/>
              </w:rPr>
              <w:t>V</w:t>
            </w:r>
            <w:r w:rsidR="00A013E6" w:rsidRPr="003B1071">
              <w:rPr>
                <w:bCs/>
              </w:rPr>
              <w:t>.  Other/Announcements</w:t>
            </w:r>
          </w:p>
        </w:tc>
        <w:tc>
          <w:tcPr>
            <w:tcW w:w="5217" w:type="dxa"/>
          </w:tcPr>
          <w:p w14:paraId="068BD4B9" w14:textId="77777777" w:rsidR="00E6638C" w:rsidRDefault="00E6638C" w:rsidP="00A013E6">
            <w:pPr>
              <w:widowControl/>
              <w:autoSpaceDE/>
              <w:autoSpaceDN/>
              <w:adjustRightInd/>
              <w:contextualSpacing/>
            </w:pPr>
            <w:r w:rsidRPr="003B1071">
              <w:t xml:space="preserve">P. de </w:t>
            </w:r>
            <w:proofErr w:type="spellStart"/>
            <w:r w:rsidRPr="003B1071">
              <w:t>Haan</w:t>
            </w:r>
            <w:proofErr w:type="spellEnd"/>
            <w:r w:rsidRPr="003B1071">
              <w:t xml:space="preserve"> announced that he will present an assessment status update to the campus academic senate meeting on 10/7.  That information will include that currently 20% of courses are assessed.</w:t>
            </w:r>
          </w:p>
          <w:p w14:paraId="5BFE75DF" w14:textId="508B2EB6" w:rsidR="001A773D" w:rsidRPr="003B1071" w:rsidRDefault="001A773D" w:rsidP="00A013E6">
            <w:pPr>
              <w:widowControl/>
              <w:autoSpaceDE/>
              <w:autoSpaceDN/>
              <w:adjustRightInd/>
              <w:contextualSpacing/>
            </w:pPr>
          </w:p>
        </w:tc>
        <w:tc>
          <w:tcPr>
            <w:tcW w:w="4950" w:type="dxa"/>
          </w:tcPr>
          <w:p w14:paraId="4BFCD00A" w14:textId="287EF599" w:rsidR="00A013E6" w:rsidRPr="003B1071" w:rsidRDefault="00A013E6" w:rsidP="00A013E6"/>
        </w:tc>
      </w:tr>
      <w:tr w:rsidR="00C649A4" w:rsidRPr="00C649A4" w14:paraId="1A72C87D" w14:textId="77777777" w:rsidTr="0076215C">
        <w:trPr>
          <w:trHeight w:val="20"/>
        </w:trPr>
        <w:tc>
          <w:tcPr>
            <w:tcW w:w="2878" w:type="dxa"/>
          </w:tcPr>
          <w:p w14:paraId="49565C02" w14:textId="41C7CE5F" w:rsidR="00A013E6" w:rsidRPr="00C649A4" w:rsidRDefault="00C649A4" w:rsidP="00A013E6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  <w:r w:rsidRPr="00C649A4">
              <w:rPr>
                <w:bCs/>
              </w:rPr>
              <w:t xml:space="preserve">VI. </w:t>
            </w:r>
            <w:r w:rsidR="00D832E3" w:rsidRPr="00C649A4">
              <w:rPr>
                <w:bCs/>
              </w:rPr>
              <w:t xml:space="preserve"> Adjourn</w:t>
            </w:r>
          </w:p>
        </w:tc>
        <w:tc>
          <w:tcPr>
            <w:tcW w:w="5217" w:type="dxa"/>
          </w:tcPr>
          <w:p w14:paraId="1114920B" w14:textId="51352C82" w:rsidR="00A013E6" w:rsidRPr="00C649A4" w:rsidRDefault="00A013E6" w:rsidP="00A013E6">
            <w:pPr>
              <w:widowControl/>
              <w:autoSpaceDE/>
              <w:autoSpaceDN/>
              <w:adjustRightInd/>
              <w:contextualSpacing/>
              <w:rPr>
                <w:bCs/>
              </w:rPr>
            </w:pPr>
            <w:r w:rsidRPr="00C649A4">
              <w:rPr>
                <w:bCs/>
              </w:rPr>
              <w:t>1:</w:t>
            </w:r>
            <w:r w:rsidR="004300CD" w:rsidRPr="00C649A4">
              <w:rPr>
                <w:bCs/>
              </w:rPr>
              <w:t>2</w:t>
            </w:r>
            <w:r w:rsidR="00C649A4" w:rsidRPr="00C649A4">
              <w:rPr>
                <w:bCs/>
              </w:rPr>
              <w:t>2</w:t>
            </w:r>
            <w:r w:rsidRPr="00C649A4">
              <w:rPr>
                <w:bCs/>
              </w:rPr>
              <w:t xml:space="preserve"> pm</w:t>
            </w:r>
          </w:p>
        </w:tc>
        <w:tc>
          <w:tcPr>
            <w:tcW w:w="4950" w:type="dxa"/>
          </w:tcPr>
          <w:p w14:paraId="5D337740" w14:textId="77777777" w:rsidR="00A013E6" w:rsidRPr="00C649A4" w:rsidRDefault="00A013E6" w:rsidP="00A013E6"/>
        </w:tc>
      </w:tr>
    </w:tbl>
    <w:p w14:paraId="56645EE8" w14:textId="4641B3DD" w:rsidR="00760EAB" w:rsidRPr="00760EAB" w:rsidRDefault="00760EAB" w:rsidP="00760EAB"/>
    <w:sectPr w:rsidR="00760EAB" w:rsidRPr="00760EAB" w:rsidSect="00E72C80">
      <w:footerReference w:type="even" r:id="rId11"/>
      <w:footerReference w:type="default" r:id="rId12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30F05" w14:textId="77777777" w:rsidR="009916EA" w:rsidRDefault="009916EA" w:rsidP="00186F70">
      <w:r>
        <w:separator/>
      </w:r>
    </w:p>
  </w:endnote>
  <w:endnote w:type="continuationSeparator" w:id="0">
    <w:p w14:paraId="6D53B6E5" w14:textId="77777777" w:rsidR="009916EA" w:rsidRDefault="009916EA" w:rsidP="0018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385381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831B03" w14:textId="25265FE2" w:rsidR="005B21AB" w:rsidRDefault="005B21AB" w:rsidP="00CC27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37D215" w14:textId="77777777" w:rsidR="005B21AB" w:rsidRDefault="005B21AB" w:rsidP="005B21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8C39D" w14:textId="1623BB18" w:rsidR="00186F70" w:rsidRDefault="00186F70" w:rsidP="005B21AB">
    <w:pPr>
      <w:pStyle w:val="Footer"/>
      <w:ind w:right="360"/>
    </w:pPr>
    <w:r>
      <w:t>Minutes taken by N. Cayton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20AF6" w14:textId="77777777" w:rsidR="009916EA" w:rsidRDefault="009916EA" w:rsidP="00186F70">
      <w:r>
        <w:separator/>
      </w:r>
    </w:p>
  </w:footnote>
  <w:footnote w:type="continuationSeparator" w:id="0">
    <w:p w14:paraId="08B7CF65" w14:textId="77777777" w:rsidR="009916EA" w:rsidRDefault="009916EA" w:rsidP="00186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20599"/>
    <w:multiLevelType w:val="hybridMultilevel"/>
    <w:tmpl w:val="9CE8F9EA"/>
    <w:lvl w:ilvl="0" w:tplc="F39C4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71202"/>
    <w:multiLevelType w:val="hybridMultilevel"/>
    <w:tmpl w:val="02B29DF6"/>
    <w:lvl w:ilvl="0" w:tplc="61E2B2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9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48"/>
    <w:rsid w:val="00010857"/>
    <w:rsid w:val="0001107D"/>
    <w:rsid w:val="00027741"/>
    <w:rsid w:val="00033485"/>
    <w:rsid w:val="00034470"/>
    <w:rsid w:val="00037659"/>
    <w:rsid w:val="0004222F"/>
    <w:rsid w:val="000439D4"/>
    <w:rsid w:val="00045813"/>
    <w:rsid w:val="00046D1E"/>
    <w:rsid w:val="000635D4"/>
    <w:rsid w:val="00065341"/>
    <w:rsid w:val="0006728F"/>
    <w:rsid w:val="0007136D"/>
    <w:rsid w:val="00072B30"/>
    <w:rsid w:val="000819FB"/>
    <w:rsid w:val="00081A0C"/>
    <w:rsid w:val="00082084"/>
    <w:rsid w:val="000833AB"/>
    <w:rsid w:val="00083DD1"/>
    <w:rsid w:val="00084B18"/>
    <w:rsid w:val="00087106"/>
    <w:rsid w:val="000956E4"/>
    <w:rsid w:val="000A0968"/>
    <w:rsid w:val="000A248A"/>
    <w:rsid w:val="000A29DD"/>
    <w:rsid w:val="000A37FA"/>
    <w:rsid w:val="000A4498"/>
    <w:rsid w:val="000A4E5D"/>
    <w:rsid w:val="000A590B"/>
    <w:rsid w:val="000B6BF7"/>
    <w:rsid w:val="000C1393"/>
    <w:rsid w:val="000D60B6"/>
    <w:rsid w:val="000E0CBC"/>
    <w:rsid w:val="000E2EEF"/>
    <w:rsid w:val="000E42F5"/>
    <w:rsid w:val="000E4464"/>
    <w:rsid w:val="000E480F"/>
    <w:rsid w:val="000E6DB0"/>
    <w:rsid w:val="000F0255"/>
    <w:rsid w:val="000F13A3"/>
    <w:rsid w:val="00104166"/>
    <w:rsid w:val="001123D0"/>
    <w:rsid w:val="00112D62"/>
    <w:rsid w:val="0011420D"/>
    <w:rsid w:val="00114E6B"/>
    <w:rsid w:val="0011696E"/>
    <w:rsid w:val="001222BA"/>
    <w:rsid w:val="001235E4"/>
    <w:rsid w:val="00126386"/>
    <w:rsid w:val="0013058F"/>
    <w:rsid w:val="0013319B"/>
    <w:rsid w:val="00136B6E"/>
    <w:rsid w:val="001518AD"/>
    <w:rsid w:val="00154E7A"/>
    <w:rsid w:val="00155E4B"/>
    <w:rsid w:val="00155F62"/>
    <w:rsid w:val="00160BCB"/>
    <w:rsid w:val="00162339"/>
    <w:rsid w:val="00164802"/>
    <w:rsid w:val="0016672B"/>
    <w:rsid w:val="00171D28"/>
    <w:rsid w:val="0017337B"/>
    <w:rsid w:val="00175A89"/>
    <w:rsid w:val="0017718D"/>
    <w:rsid w:val="001810A7"/>
    <w:rsid w:val="00186F70"/>
    <w:rsid w:val="00191F0D"/>
    <w:rsid w:val="00194FB2"/>
    <w:rsid w:val="0019753D"/>
    <w:rsid w:val="001A188E"/>
    <w:rsid w:val="001A3532"/>
    <w:rsid w:val="001A39BF"/>
    <w:rsid w:val="001A3DDC"/>
    <w:rsid w:val="001A773D"/>
    <w:rsid w:val="001B4BE2"/>
    <w:rsid w:val="001C0291"/>
    <w:rsid w:val="001C0A95"/>
    <w:rsid w:val="001C4578"/>
    <w:rsid w:val="001C4E3F"/>
    <w:rsid w:val="001C6ED2"/>
    <w:rsid w:val="001D252A"/>
    <w:rsid w:val="001D365F"/>
    <w:rsid w:val="001D7153"/>
    <w:rsid w:val="001D760C"/>
    <w:rsid w:val="001E1D61"/>
    <w:rsid w:val="001E3586"/>
    <w:rsid w:val="001E6128"/>
    <w:rsid w:val="001F1084"/>
    <w:rsid w:val="002009AA"/>
    <w:rsid w:val="002032F9"/>
    <w:rsid w:val="002064E9"/>
    <w:rsid w:val="0021049B"/>
    <w:rsid w:val="0021158E"/>
    <w:rsid w:val="00215A69"/>
    <w:rsid w:val="00217BF2"/>
    <w:rsid w:val="002209A9"/>
    <w:rsid w:val="00221B2E"/>
    <w:rsid w:val="002268CF"/>
    <w:rsid w:val="002301B7"/>
    <w:rsid w:val="00230DC4"/>
    <w:rsid w:val="00232192"/>
    <w:rsid w:val="00233590"/>
    <w:rsid w:val="00233B77"/>
    <w:rsid w:val="002359BC"/>
    <w:rsid w:val="002378CD"/>
    <w:rsid w:val="00243CEE"/>
    <w:rsid w:val="00250A0D"/>
    <w:rsid w:val="00251BCC"/>
    <w:rsid w:val="002760B3"/>
    <w:rsid w:val="00276DE9"/>
    <w:rsid w:val="00283C12"/>
    <w:rsid w:val="00283CF2"/>
    <w:rsid w:val="002844C0"/>
    <w:rsid w:val="00284501"/>
    <w:rsid w:val="002859C3"/>
    <w:rsid w:val="002870D8"/>
    <w:rsid w:val="002908EF"/>
    <w:rsid w:val="00292DEE"/>
    <w:rsid w:val="00293228"/>
    <w:rsid w:val="002950FF"/>
    <w:rsid w:val="00295970"/>
    <w:rsid w:val="00297F39"/>
    <w:rsid w:val="002B189A"/>
    <w:rsid w:val="002B4CBE"/>
    <w:rsid w:val="002B7201"/>
    <w:rsid w:val="002B7F03"/>
    <w:rsid w:val="002C1842"/>
    <w:rsid w:val="002C1DC5"/>
    <w:rsid w:val="002C4013"/>
    <w:rsid w:val="002C6CB4"/>
    <w:rsid w:val="002C70D8"/>
    <w:rsid w:val="002C7254"/>
    <w:rsid w:val="002C7D5E"/>
    <w:rsid w:val="002D143C"/>
    <w:rsid w:val="002D2925"/>
    <w:rsid w:val="002E0E3F"/>
    <w:rsid w:val="002E1689"/>
    <w:rsid w:val="002F07BD"/>
    <w:rsid w:val="002F1282"/>
    <w:rsid w:val="002F40F1"/>
    <w:rsid w:val="002F58DF"/>
    <w:rsid w:val="002F6814"/>
    <w:rsid w:val="0030103D"/>
    <w:rsid w:val="00301EB7"/>
    <w:rsid w:val="003029EC"/>
    <w:rsid w:val="00314B4C"/>
    <w:rsid w:val="003170A0"/>
    <w:rsid w:val="00323F15"/>
    <w:rsid w:val="00324290"/>
    <w:rsid w:val="003247A5"/>
    <w:rsid w:val="003252A1"/>
    <w:rsid w:val="00325907"/>
    <w:rsid w:val="0033061D"/>
    <w:rsid w:val="00331A2E"/>
    <w:rsid w:val="003334C5"/>
    <w:rsid w:val="003336D3"/>
    <w:rsid w:val="0033556C"/>
    <w:rsid w:val="00340200"/>
    <w:rsid w:val="00341286"/>
    <w:rsid w:val="00341B37"/>
    <w:rsid w:val="003476A7"/>
    <w:rsid w:val="00347A0B"/>
    <w:rsid w:val="00354785"/>
    <w:rsid w:val="00354EDD"/>
    <w:rsid w:val="00361971"/>
    <w:rsid w:val="003621D9"/>
    <w:rsid w:val="00364A61"/>
    <w:rsid w:val="00364D58"/>
    <w:rsid w:val="00367A66"/>
    <w:rsid w:val="00370367"/>
    <w:rsid w:val="003703D6"/>
    <w:rsid w:val="00370F3B"/>
    <w:rsid w:val="0037605C"/>
    <w:rsid w:val="00376D9A"/>
    <w:rsid w:val="0038176E"/>
    <w:rsid w:val="003851E8"/>
    <w:rsid w:val="00390262"/>
    <w:rsid w:val="00392742"/>
    <w:rsid w:val="0039524B"/>
    <w:rsid w:val="00396632"/>
    <w:rsid w:val="003A0ADC"/>
    <w:rsid w:val="003A1CFE"/>
    <w:rsid w:val="003A650A"/>
    <w:rsid w:val="003A6716"/>
    <w:rsid w:val="003A746B"/>
    <w:rsid w:val="003B1071"/>
    <w:rsid w:val="003B57E5"/>
    <w:rsid w:val="003B7215"/>
    <w:rsid w:val="003C38EE"/>
    <w:rsid w:val="003D1D1F"/>
    <w:rsid w:val="003D7504"/>
    <w:rsid w:val="003E0F92"/>
    <w:rsid w:val="003F17B2"/>
    <w:rsid w:val="003F506E"/>
    <w:rsid w:val="004002CA"/>
    <w:rsid w:val="0040030F"/>
    <w:rsid w:val="00402939"/>
    <w:rsid w:val="00406DFE"/>
    <w:rsid w:val="00420208"/>
    <w:rsid w:val="0042295A"/>
    <w:rsid w:val="00427BFB"/>
    <w:rsid w:val="004300CD"/>
    <w:rsid w:val="004321C3"/>
    <w:rsid w:val="004342A0"/>
    <w:rsid w:val="00434326"/>
    <w:rsid w:val="0044432F"/>
    <w:rsid w:val="004463F6"/>
    <w:rsid w:val="00451137"/>
    <w:rsid w:val="00453EB6"/>
    <w:rsid w:val="00454434"/>
    <w:rsid w:val="0045719B"/>
    <w:rsid w:val="00460396"/>
    <w:rsid w:val="00462CF1"/>
    <w:rsid w:val="00464273"/>
    <w:rsid w:val="00467211"/>
    <w:rsid w:val="004700C7"/>
    <w:rsid w:val="00471B66"/>
    <w:rsid w:val="00475C11"/>
    <w:rsid w:val="00477B96"/>
    <w:rsid w:val="00484E79"/>
    <w:rsid w:val="00491003"/>
    <w:rsid w:val="00491A58"/>
    <w:rsid w:val="004949F7"/>
    <w:rsid w:val="0049635A"/>
    <w:rsid w:val="004972E8"/>
    <w:rsid w:val="004A0004"/>
    <w:rsid w:val="004A1713"/>
    <w:rsid w:val="004B476E"/>
    <w:rsid w:val="004B693E"/>
    <w:rsid w:val="004C66E6"/>
    <w:rsid w:val="004D07D2"/>
    <w:rsid w:val="004D7CB8"/>
    <w:rsid w:val="004E0FE1"/>
    <w:rsid w:val="004E33A9"/>
    <w:rsid w:val="004F15B9"/>
    <w:rsid w:val="004F256B"/>
    <w:rsid w:val="005007EF"/>
    <w:rsid w:val="0050446E"/>
    <w:rsid w:val="005067A8"/>
    <w:rsid w:val="00510B48"/>
    <w:rsid w:val="005117E5"/>
    <w:rsid w:val="00511B42"/>
    <w:rsid w:val="00512847"/>
    <w:rsid w:val="00513F07"/>
    <w:rsid w:val="00522306"/>
    <w:rsid w:val="0052773A"/>
    <w:rsid w:val="00527AAA"/>
    <w:rsid w:val="005315D9"/>
    <w:rsid w:val="0053431F"/>
    <w:rsid w:val="00534EED"/>
    <w:rsid w:val="00536D1E"/>
    <w:rsid w:val="005420A3"/>
    <w:rsid w:val="005449F7"/>
    <w:rsid w:val="00547260"/>
    <w:rsid w:val="005528AF"/>
    <w:rsid w:val="0055751F"/>
    <w:rsid w:val="0056085B"/>
    <w:rsid w:val="00560E04"/>
    <w:rsid w:val="00561BF7"/>
    <w:rsid w:val="00562562"/>
    <w:rsid w:val="00570FBB"/>
    <w:rsid w:val="00575442"/>
    <w:rsid w:val="00576783"/>
    <w:rsid w:val="00576E07"/>
    <w:rsid w:val="00580439"/>
    <w:rsid w:val="00581D5D"/>
    <w:rsid w:val="00585493"/>
    <w:rsid w:val="00586235"/>
    <w:rsid w:val="005863BE"/>
    <w:rsid w:val="00586612"/>
    <w:rsid w:val="00586775"/>
    <w:rsid w:val="0059223B"/>
    <w:rsid w:val="005954D4"/>
    <w:rsid w:val="00595D4C"/>
    <w:rsid w:val="005A0000"/>
    <w:rsid w:val="005A24E9"/>
    <w:rsid w:val="005A509F"/>
    <w:rsid w:val="005A710B"/>
    <w:rsid w:val="005B21AB"/>
    <w:rsid w:val="005B4800"/>
    <w:rsid w:val="005B4D6F"/>
    <w:rsid w:val="005B55EC"/>
    <w:rsid w:val="005B7C8B"/>
    <w:rsid w:val="005C4074"/>
    <w:rsid w:val="005C752C"/>
    <w:rsid w:val="005D1945"/>
    <w:rsid w:val="005D1BA2"/>
    <w:rsid w:val="005D217E"/>
    <w:rsid w:val="005D2A48"/>
    <w:rsid w:val="005D5618"/>
    <w:rsid w:val="005D5F15"/>
    <w:rsid w:val="005E3844"/>
    <w:rsid w:val="005E3DE2"/>
    <w:rsid w:val="005E416B"/>
    <w:rsid w:val="005E7A8C"/>
    <w:rsid w:val="005E7E71"/>
    <w:rsid w:val="005F2D75"/>
    <w:rsid w:val="00603BA9"/>
    <w:rsid w:val="00611B5A"/>
    <w:rsid w:val="00611EB3"/>
    <w:rsid w:val="00615273"/>
    <w:rsid w:val="00621E1D"/>
    <w:rsid w:val="006221EC"/>
    <w:rsid w:val="0062396B"/>
    <w:rsid w:val="00630367"/>
    <w:rsid w:val="00630447"/>
    <w:rsid w:val="00632B45"/>
    <w:rsid w:val="00632C7E"/>
    <w:rsid w:val="00634D18"/>
    <w:rsid w:val="006528A0"/>
    <w:rsid w:val="00656B72"/>
    <w:rsid w:val="0066521A"/>
    <w:rsid w:val="00670A4B"/>
    <w:rsid w:val="00674713"/>
    <w:rsid w:val="006758CA"/>
    <w:rsid w:val="006760CB"/>
    <w:rsid w:val="0068157F"/>
    <w:rsid w:val="00682826"/>
    <w:rsid w:val="00686379"/>
    <w:rsid w:val="00691740"/>
    <w:rsid w:val="0069376E"/>
    <w:rsid w:val="00693DC6"/>
    <w:rsid w:val="006963CE"/>
    <w:rsid w:val="006A2AF1"/>
    <w:rsid w:val="006A71BE"/>
    <w:rsid w:val="006B2F1C"/>
    <w:rsid w:val="006B53F1"/>
    <w:rsid w:val="006B7000"/>
    <w:rsid w:val="006B7941"/>
    <w:rsid w:val="006C3773"/>
    <w:rsid w:val="006C521A"/>
    <w:rsid w:val="006D0D7D"/>
    <w:rsid w:val="006D3034"/>
    <w:rsid w:val="006D3A21"/>
    <w:rsid w:val="006D49E4"/>
    <w:rsid w:val="006D677B"/>
    <w:rsid w:val="006E5781"/>
    <w:rsid w:val="006E7B81"/>
    <w:rsid w:val="006F0851"/>
    <w:rsid w:val="006F0B2C"/>
    <w:rsid w:val="006F0EA4"/>
    <w:rsid w:val="006F0FBF"/>
    <w:rsid w:val="006F3A9B"/>
    <w:rsid w:val="006F448A"/>
    <w:rsid w:val="006F49D7"/>
    <w:rsid w:val="006F7680"/>
    <w:rsid w:val="006F7E2A"/>
    <w:rsid w:val="00702AA3"/>
    <w:rsid w:val="007035A9"/>
    <w:rsid w:val="00704167"/>
    <w:rsid w:val="00706545"/>
    <w:rsid w:val="007115F4"/>
    <w:rsid w:val="007119EA"/>
    <w:rsid w:val="00713847"/>
    <w:rsid w:val="0072065A"/>
    <w:rsid w:val="007230F4"/>
    <w:rsid w:val="00723362"/>
    <w:rsid w:val="00724FAC"/>
    <w:rsid w:val="00727A16"/>
    <w:rsid w:val="00730E87"/>
    <w:rsid w:val="007336BD"/>
    <w:rsid w:val="00735246"/>
    <w:rsid w:val="007360D9"/>
    <w:rsid w:val="0074451C"/>
    <w:rsid w:val="0074721D"/>
    <w:rsid w:val="007472EF"/>
    <w:rsid w:val="00750694"/>
    <w:rsid w:val="00750A49"/>
    <w:rsid w:val="00760EAB"/>
    <w:rsid w:val="0076215C"/>
    <w:rsid w:val="0076363A"/>
    <w:rsid w:val="00764134"/>
    <w:rsid w:val="007723B5"/>
    <w:rsid w:val="007723DD"/>
    <w:rsid w:val="00772683"/>
    <w:rsid w:val="007815EA"/>
    <w:rsid w:val="007832D4"/>
    <w:rsid w:val="007909DA"/>
    <w:rsid w:val="00791EA9"/>
    <w:rsid w:val="007953DE"/>
    <w:rsid w:val="007964FF"/>
    <w:rsid w:val="007A041E"/>
    <w:rsid w:val="007A11E2"/>
    <w:rsid w:val="007A1823"/>
    <w:rsid w:val="007A197D"/>
    <w:rsid w:val="007A385D"/>
    <w:rsid w:val="007B06CF"/>
    <w:rsid w:val="007C6B7B"/>
    <w:rsid w:val="007C6BB7"/>
    <w:rsid w:val="007D081C"/>
    <w:rsid w:val="007D08C6"/>
    <w:rsid w:val="007D5A85"/>
    <w:rsid w:val="007D6696"/>
    <w:rsid w:val="007E1108"/>
    <w:rsid w:val="007E4498"/>
    <w:rsid w:val="007E556A"/>
    <w:rsid w:val="007E6070"/>
    <w:rsid w:val="007F0144"/>
    <w:rsid w:val="007F60BC"/>
    <w:rsid w:val="00802599"/>
    <w:rsid w:val="00803A05"/>
    <w:rsid w:val="008041AC"/>
    <w:rsid w:val="00823291"/>
    <w:rsid w:val="00823FC9"/>
    <w:rsid w:val="0082464F"/>
    <w:rsid w:val="00824800"/>
    <w:rsid w:val="00827154"/>
    <w:rsid w:val="008310F8"/>
    <w:rsid w:val="008318F8"/>
    <w:rsid w:val="00833D84"/>
    <w:rsid w:val="00833D9C"/>
    <w:rsid w:val="00834417"/>
    <w:rsid w:val="008345DD"/>
    <w:rsid w:val="0083494F"/>
    <w:rsid w:val="008374BE"/>
    <w:rsid w:val="00837EA2"/>
    <w:rsid w:val="0084053C"/>
    <w:rsid w:val="00844669"/>
    <w:rsid w:val="00852B4D"/>
    <w:rsid w:val="00856A5C"/>
    <w:rsid w:val="00860B49"/>
    <w:rsid w:val="00862A79"/>
    <w:rsid w:val="00864630"/>
    <w:rsid w:val="00864826"/>
    <w:rsid w:val="00866DCF"/>
    <w:rsid w:val="008714A8"/>
    <w:rsid w:val="00872C2E"/>
    <w:rsid w:val="008735A2"/>
    <w:rsid w:val="00873F31"/>
    <w:rsid w:val="00874040"/>
    <w:rsid w:val="00874922"/>
    <w:rsid w:val="008812A5"/>
    <w:rsid w:val="008916BE"/>
    <w:rsid w:val="0089236D"/>
    <w:rsid w:val="008A2E7C"/>
    <w:rsid w:val="008A6996"/>
    <w:rsid w:val="008B0591"/>
    <w:rsid w:val="008B1EE2"/>
    <w:rsid w:val="008C0447"/>
    <w:rsid w:val="008C07AA"/>
    <w:rsid w:val="008C2825"/>
    <w:rsid w:val="008C41F2"/>
    <w:rsid w:val="008D5F3F"/>
    <w:rsid w:val="008E0F17"/>
    <w:rsid w:val="008E36DA"/>
    <w:rsid w:val="008E60B8"/>
    <w:rsid w:val="008E71E9"/>
    <w:rsid w:val="008F36B2"/>
    <w:rsid w:val="008F4732"/>
    <w:rsid w:val="008F5888"/>
    <w:rsid w:val="00900EAF"/>
    <w:rsid w:val="0090326D"/>
    <w:rsid w:val="00911519"/>
    <w:rsid w:val="009165EB"/>
    <w:rsid w:val="009170A9"/>
    <w:rsid w:val="00917153"/>
    <w:rsid w:val="00926A4A"/>
    <w:rsid w:val="00934D39"/>
    <w:rsid w:val="009377CD"/>
    <w:rsid w:val="0094046A"/>
    <w:rsid w:val="009419F0"/>
    <w:rsid w:val="00946017"/>
    <w:rsid w:val="009463DD"/>
    <w:rsid w:val="00946D59"/>
    <w:rsid w:val="00953D43"/>
    <w:rsid w:val="00961311"/>
    <w:rsid w:val="009778EC"/>
    <w:rsid w:val="00982D86"/>
    <w:rsid w:val="00983B3B"/>
    <w:rsid w:val="00983E1B"/>
    <w:rsid w:val="009866B7"/>
    <w:rsid w:val="00990165"/>
    <w:rsid w:val="009903C3"/>
    <w:rsid w:val="009916EA"/>
    <w:rsid w:val="00992373"/>
    <w:rsid w:val="009A2EA5"/>
    <w:rsid w:val="009B0D59"/>
    <w:rsid w:val="009C2BF6"/>
    <w:rsid w:val="009C4E6C"/>
    <w:rsid w:val="009D0BA6"/>
    <w:rsid w:val="009D538E"/>
    <w:rsid w:val="009D5B01"/>
    <w:rsid w:val="009E01C8"/>
    <w:rsid w:val="009E1747"/>
    <w:rsid w:val="009E2A80"/>
    <w:rsid w:val="009E461F"/>
    <w:rsid w:val="009F52F0"/>
    <w:rsid w:val="00A013E6"/>
    <w:rsid w:val="00A018B4"/>
    <w:rsid w:val="00A031AC"/>
    <w:rsid w:val="00A05205"/>
    <w:rsid w:val="00A063C1"/>
    <w:rsid w:val="00A104B8"/>
    <w:rsid w:val="00A10C6B"/>
    <w:rsid w:val="00A13CB2"/>
    <w:rsid w:val="00A145ED"/>
    <w:rsid w:val="00A161F0"/>
    <w:rsid w:val="00A235E2"/>
    <w:rsid w:val="00A27E30"/>
    <w:rsid w:val="00A307B6"/>
    <w:rsid w:val="00A31076"/>
    <w:rsid w:val="00A41033"/>
    <w:rsid w:val="00A42A07"/>
    <w:rsid w:val="00A42AE0"/>
    <w:rsid w:val="00A43355"/>
    <w:rsid w:val="00A45C68"/>
    <w:rsid w:val="00A51D59"/>
    <w:rsid w:val="00A56CC6"/>
    <w:rsid w:val="00A614D1"/>
    <w:rsid w:val="00A62AF2"/>
    <w:rsid w:val="00A74C71"/>
    <w:rsid w:val="00A80911"/>
    <w:rsid w:val="00A90898"/>
    <w:rsid w:val="00A92727"/>
    <w:rsid w:val="00A97617"/>
    <w:rsid w:val="00AA0BEF"/>
    <w:rsid w:val="00AA207F"/>
    <w:rsid w:val="00AA6DB5"/>
    <w:rsid w:val="00AB11DE"/>
    <w:rsid w:val="00AC4305"/>
    <w:rsid w:val="00AC6BEE"/>
    <w:rsid w:val="00AE017E"/>
    <w:rsid w:val="00AE157E"/>
    <w:rsid w:val="00AE6B08"/>
    <w:rsid w:val="00AF0609"/>
    <w:rsid w:val="00AF2042"/>
    <w:rsid w:val="00AF227B"/>
    <w:rsid w:val="00AF2C2A"/>
    <w:rsid w:val="00AF75B9"/>
    <w:rsid w:val="00B03267"/>
    <w:rsid w:val="00B06C3B"/>
    <w:rsid w:val="00B070D9"/>
    <w:rsid w:val="00B07BCC"/>
    <w:rsid w:val="00B1519B"/>
    <w:rsid w:val="00B16638"/>
    <w:rsid w:val="00B215CE"/>
    <w:rsid w:val="00B25602"/>
    <w:rsid w:val="00B321E8"/>
    <w:rsid w:val="00B34149"/>
    <w:rsid w:val="00B35D65"/>
    <w:rsid w:val="00B3628F"/>
    <w:rsid w:val="00B36F17"/>
    <w:rsid w:val="00B37402"/>
    <w:rsid w:val="00B54A59"/>
    <w:rsid w:val="00B55602"/>
    <w:rsid w:val="00B6172C"/>
    <w:rsid w:val="00B61991"/>
    <w:rsid w:val="00B6320C"/>
    <w:rsid w:val="00B644C2"/>
    <w:rsid w:val="00B7131E"/>
    <w:rsid w:val="00B76AF2"/>
    <w:rsid w:val="00B82C16"/>
    <w:rsid w:val="00B82CA5"/>
    <w:rsid w:val="00B8671E"/>
    <w:rsid w:val="00B943F7"/>
    <w:rsid w:val="00B95064"/>
    <w:rsid w:val="00BA2BB3"/>
    <w:rsid w:val="00BA56B7"/>
    <w:rsid w:val="00BA719E"/>
    <w:rsid w:val="00BB33F7"/>
    <w:rsid w:val="00BB52FF"/>
    <w:rsid w:val="00BB658E"/>
    <w:rsid w:val="00BB7300"/>
    <w:rsid w:val="00BC3949"/>
    <w:rsid w:val="00BE02B3"/>
    <w:rsid w:val="00BE0789"/>
    <w:rsid w:val="00BE5BB6"/>
    <w:rsid w:val="00BE77D7"/>
    <w:rsid w:val="00BF0C43"/>
    <w:rsid w:val="00BF79F7"/>
    <w:rsid w:val="00C00162"/>
    <w:rsid w:val="00C037DF"/>
    <w:rsid w:val="00C10F47"/>
    <w:rsid w:val="00C110D1"/>
    <w:rsid w:val="00C11C5D"/>
    <w:rsid w:val="00C21116"/>
    <w:rsid w:val="00C31773"/>
    <w:rsid w:val="00C31D5A"/>
    <w:rsid w:val="00C34393"/>
    <w:rsid w:val="00C3520B"/>
    <w:rsid w:val="00C3709A"/>
    <w:rsid w:val="00C3746D"/>
    <w:rsid w:val="00C40057"/>
    <w:rsid w:val="00C40892"/>
    <w:rsid w:val="00C468F3"/>
    <w:rsid w:val="00C550FC"/>
    <w:rsid w:val="00C55360"/>
    <w:rsid w:val="00C555BC"/>
    <w:rsid w:val="00C55630"/>
    <w:rsid w:val="00C5736F"/>
    <w:rsid w:val="00C57E94"/>
    <w:rsid w:val="00C60826"/>
    <w:rsid w:val="00C649A4"/>
    <w:rsid w:val="00C65C73"/>
    <w:rsid w:val="00C66E42"/>
    <w:rsid w:val="00C72FF5"/>
    <w:rsid w:val="00C75543"/>
    <w:rsid w:val="00C7585C"/>
    <w:rsid w:val="00C77822"/>
    <w:rsid w:val="00C80DF6"/>
    <w:rsid w:val="00C83AE4"/>
    <w:rsid w:val="00C87CC1"/>
    <w:rsid w:val="00C91DEF"/>
    <w:rsid w:val="00C93039"/>
    <w:rsid w:val="00CA4BD9"/>
    <w:rsid w:val="00CA63C4"/>
    <w:rsid w:val="00CB0CED"/>
    <w:rsid w:val="00CB35CD"/>
    <w:rsid w:val="00CC0CF2"/>
    <w:rsid w:val="00CC3AD8"/>
    <w:rsid w:val="00CC5868"/>
    <w:rsid w:val="00CC6028"/>
    <w:rsid w:val="00CD09D8"/>
    <w:rsid w:val="00CD3054"/>
    <w:rsid w:val="00CD46C2"/>
    <w:rsid w:val="00CD6787"/>
    <w:rsid w:val="00CD6965"/>
    <w:rsid w:val="00CE0AD8"/>
    <w:rsid w:val="00CE3B3A"/>
    <w:rsid w:val="00CE7256"/>
    <w:rsid w:val="00CF2632"/>
    <w:rsid w:val="00CF586B"/>
    <w:rsid w:val="00D0096F"/>
    <w:rsid w:val="00D01170"/>
    <w:rsid w:val="00D01FA5"/>
    <w:rsid w:val="00D030AE"/>
    <w:rsid w:val="00D0397D"/>
    <w:rsid w:val="00D04EA2"/>
    <w:rsid w:val="00D05909"/>
    <w:rsid w:val="00D12637"/>
    <w:rsid w:val="00D13353"/>
    <w:rsid w:val="00D17868"/>
    <w:rsid w:val="00D2233A"/>
    <w:rsid w:val="00D23912"/>
    <w:rsid w:val="00D25BCC"/>
    <w:rsid w:val="00D265CC"/>
    <w:rsid w:val="00D4068B"/>
    <w:rsid w:val="00D4196B"/>
    <w:rsid w:val="00D45F8B"/>
    <w:rsid w:val="00D51D54"/>
    <w:rsid w:val="00D56847"/>
    <w:rsid w:val="00D57BF0"/>
    <w:rsid w:val="00D6084F"/>
    <w:rsid w:val="00D6244B"/>
    <w:rsid w:val="00D62B48"/>
    <w:rsid w:val="00D734A2"/>
    <w:rsid w:val="00D77E51"/>
    <w:rsid w:val="00D81616"/>
    <w:rsid w:val="00D8174F"/>
    <w:rsid w:val="00D828FB"/>
    <w:rsid w:val="00D832E3"/>
    <w:rsid w:val="00D872AC"/>
    <w:rsid w:val="00D9118E"/>
    <w:rsid w:val="00D94418"/>
    <w:rsid w:val="00D96B69"/>
    <w:rsid w:val="00DA1FAB"/>
    <w:rsid w:val="00DB004F"/>
    <w:rsid w:val="00DB2888"/>
    <w:rsid w:val="00DB570C"/>
    <w:rsid w:val="00DB651B"/>
    <w:rsid w:val="00DB7DA8"/>
    <w:rsid w:val="00DC061E"/>
    <w:rsid w:val="00DC51AF"/>
    <w:rsid w:val="00DC5FB0"/>
    <w:rsid w:val="00DD0134"/>
    <w:rsid w:val="00DD2F05"/>
    <w:rsid w:val="00DD6775"/>
    <w:rsid w:val="00DD6785"/>
    <w:rsid w:val="00DE01EC"/>
    <w:rsid w:val="00DE1ADC"/>
    <w:rsid w:val="00DE58FB"/>
    <w:rsid w:val="00DF37E7"/>
    <w:rsid w:val="00DF3FEB"/>
    <w:rsid w:val="00E02EEF"/>
    <w:rsid w:val="00E1089A"/>
    <w:rsid w:val="00E24A09"/>
    <w:rsid w:val="00E2692B"/>
    <w:rsid w:val="00E303D8"/>
    <w:rsid w:val="00E37274"/>
    <w:rsid w:val="00E41F78"/>
    <w:rsid w:val="00E4320D"/>
    <w:rsid w:val="00E4539F"/>
    <w:rsid w:val="00E52493"/>
    <w:rsid w:val="00E52DDC"/>
    <w:rsid w:val="00E52F5E"/>
    <w:rsid w:val="00E55E8A"/>
    <w:rsid w:val="00E5613E"/>
    <w:rsid w:val="00E56B05"/>
    <w:rsid w:val="00E5776E"/>
    <w:rsid w:val="00E60397"/>
    <w:rsid w:val="00E60B15"/>
    <w:rsid w:val="00E6638C"/>
    <w:rsid w:val="00E66CE3"/>
    <w:rsid w:val="00E675B5"/>
    <w:rsid w:val="00E72C80"/>
    <w:rsid w:val="00E74448"/>
    <w:rsid w:val="00E766B9"/>
    <w:rsid w:val="00E80ADC"/>
    <w:rsid w:val="00E838B6"/>
    <w:rsid w:val="00E94E41"/>
    <w:rsid w:val="00EB00A5"/>
    <w:rsid w:val="00EB13AF"/>
    <w:rsid w:val="00EB13FE"/>
    <w:rsid w:val="00EB26BF"/>
    <w:rsid w:val="00EB32D4"/>
    <w:rsid w:val="00EB3367"/>
    <w:rsid w:val="00EB4692"/>
    <w:rsid w:val="00EB4A78"/>
    <w:rsid w:val="00EC00E7"/>
    <w:rsid w:val="00EC0821"/>
    <w:rsid w:val="00ED1ACA"/>
    <w:rsid w:val="00ED1FAA"/>
    <w:rsid w:val="00ED32E1"/>
    <w:rsid w:val="00ED4BBF"/>
    <w:rsid w:val="00ED4C73"/>
    <w:rsid w:val="00ED5D70"/>
    <w:rsid w:val="00ED7C1E"/>
    <w:rsid w:val="00EE050A"/>
    <w:rsid w:val="00EE1993"/>
    <w:rsid w:val="00EE7111"/>
    <w:rsid w:val="00EE7ED9"/>
    <w:rsid w:val="00EF01FD"/>
    <w:rsid w:val="00EF112E"/>
    <w:rsid w:val="00EF319C"/>
    <w:rsid w:val="00F04182"/>
    <w:rsid w:val="00F058DB"/>
    <w:rsid w:val="00F061D1"/>
    <w:rsid w:val="00F07266"/>
    <w:rsid w:val="00F07C41"/>
    <w:rsid w:val="00F07C76"/>
    <w:rsid w:val="00F16ABC"/>
    <w:rsid w:val="00F2109E"/>
    <w:rsid w:val="00F23CC3"/>
    <w:rsid w:val="00F244F3"/>
    <w:rsid w:val="00F25926"/>
    <w:rsid w:val="00F25EDF"/>
    <w:rsid w:val="00F275FB"/>
    <w:rsid w:val="00F30B5D"/>
    <w:rsid w:val="00F33219"/>
    <w:rsid w:val="00F33CBF"/>
    <w:rsid w:val="00F34F73"/>
    <w:rsid w:val="00F35DEA"/>
    <w:rsid w:val="00F378EA"/>
    <w:rsid w:val="00F45929"/>
    <w:rsid w:val="00F520A0"/>
    <w:rsid w:val="00F52C0C"/>
    <w:rsid w:val="00F541B7"/>
    <w:rsid w:val="00F5621C"/>
    <w:rsid w:val="00F56E76"/>
    <w:rsid w:val="00F60F79"/>
    <w:rsid w:val="00F64EBB"/>
    <w:rsid w:val="00F70953"/>
    <w:rsid w:val="00F70AED"/>
    <w:rsid w:val="00F71B0A"/>
    <w:rsid w:val="00F75C2C"/>
    <w:rsid w:val="00F76122"/>
    <w:rsid w:val="00F7704A"/>
    <w:rsid w:val="00F806B5"/>
    <w:rsid w:val="00F80C74"/>
    <w:rsid w:val="00F829EF"/>
    <w:rsid w:val="00F91066"/>
    <w:rsid w:val="00F948A5"/>
    <w:rsid w:val="00F9711D"/>
    <w:rsid w:val="00FA24D3"/>
    <w:rsid w:val="00FA2DCB"/>
    <w:rsid w:val="00FA7074"/>
    <w:rsid w:val="00FA7F4D"/>
    <w:rsid w:val="00FB18A9"/>
    <w:rsid w:val="00FB4223"/>
    <w:rsid w:val="00FC14AF"/>
    <w:rsid w:val="00FC1EC7"/>
    <w:rsid w:val="00FC2CAB"/>
    <w:rsid w:val="00FC4CB6"/>
    <w:rsid w:val="00FD101F"/>
    <w:rsid w:val="00FD15AC"/>
    <w:rsid w:val="00FD792F"/>
    <w:rsid w:val="00FE1F96"/>
    <w:rsid w:val="00FE4230"/>
    <w:rsid w:val="00FF0F7D"/>
    <w:rsid w:val="00FF1BC2"/>
    <w:rsid w:val="00FF2717"/>
    <w:rsid w:val="00FF5B76"/>
    <w:rsid w:val="00FF64FC"/>
    <w:rsid w:val="00FF6CD6"/>
    <w:rsid w:val="00FF6D70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CB940"/>
  <w14:defaultImageDpi w14:val="32767"/>
  <w15:chartTrackingRefBased/>
  <w15:docId w15:val="{8395C270-8632-C842-BF1C-F379E68C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2A48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5D65"/>
    <w:pPr>
      <w:keepNext/>
      <w:keepLines/>
      <w:widowControl/>
      <w:numPr>
        <w:numId w:val="5"/>
      </w:numPr>
      <w:autoSpaceDE/>
      <w:autoSpaceDN/>
      <w:adjustRightInd/>
      <w:spacing w:before="240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D65"/>
    <w:pPr>
      <w:keepNext/>
      <w:keepLines/>
      <w:widowControl/>
      <w:numPr>
        <w:ilvl w:val="1"/>
        <w:numId w:val="5"/>
      </w:numPr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D65"/>
    <w:pPr>
      <w:keepNext/>
      <w:keepLines/>
      <w:widowControl/>
      <w:numPr>
        <w:ilvl w:val="2"/>
        <w:numId w:val="5"/>
      </w:numPr>
      <w:autoSpaceDE/>
      <w:autoSpaceDN/>
      <w:adjustRightInd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D65"/>
    <w:pPr>
      <w:keepNext/>
      <w:keepLines/>
      <w:widowControl/>
      <w:numPr>
        <w:ilvl w:val="3"/>
        <w:numId w:val="5"/>
      </w:numPr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D65"/>
    <w:pPr>
      <w:keepNext/>
      <w:keepLines/>
      <w:widowControl/>
      <w:numPr>
        <w:ilvl w:val="4"/>
        <w:numId w:val="5"/>
      </w:numPr>
      <w:autoSpaceDE/>
      <w:autoSpaceDN/>
      <w:adjustRightInd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D65"/>
    <w:pPr>
      <w:keepNext/>
      <w:keepLines/>
      <w:widowControl/>
      <w:numPr>
        <w:ilvl w:val="5"/>
        <w:numId w:val="5"/>
      </w:numPr>
      <w:autoSpaceDE/>
      <w:autoSpaceDN/>
      <w:adjustRightInd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D65"/>
    <w:pPr>
      <w:keepNext/>
      <w:keepLines/>
      <w:widowControl/>
      <w:numPr>
        <w:ilvl w:val="6"/>
        <w:numId w:val="5"/>
      </w:numPr>
      <w:autoSpaceDE/>
      <w:autoSpaceDN/>
      <w:adjustRightInd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D65"/>
    <w:pPr>
      <w:keepNext/>
      <w:keepLines/>
      <w:widowControl/>
      <w:numPr>
        <w:ilvl w:val="7"/>
        <w:numId w:val="5"/>
      </w:numPr>
      <w:autoSpaceDE/>
      <w:autoSpaceDN/>
      <w:adjustRightInd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D65"/>
    <w:pPr>
      <w:keepNext/>
      <w:keepLines/>
      <w:widowControl/>
      <w:numPr>
        <w:ilvl w:val="8"/>
        <w:numId w:val="5"/>
      </w:numPr>
      <w:autoSpaceDE/>
      <w:autoSpaceDN/>
      <w:adjustRightInd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A48"/>
    <w:pPr>
      <w:ind w:left="720"/>
    </w:pPr>
  </w:style>
  <w:style w:type="character" w:styleId="Hyperlink">
    <w:name w:val="Hyperlink"/>
    <w:basedOn w:val="DefaultParagraphFont"/>
    <w:uiPriority w:val="99"/>
    <w:unhideWhenUsed/>
    <w:rsid w:val="00B76A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76AF2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D265CC"/>
  </w:style>
  <w:style w:type="table" w:styleId="TableGrid">
    <w:name w:val="Table Grid"/>
    <w:basedOn w:val="TableNormal"/>
    <w:uiPriority w:val="59"/>
    <w:rsid w:val="007E4498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F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6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F70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5B21AB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B21AB"/>
  </w:style>
  <w:style w:type="character" w:customStyle="1" w:styleId="Heading1Char">
    <w:name w:val="Heading 1 Char"/>
    <w:basedOn w:val="DefaultParagraphFont"/>
    <w:link w:val="Heading1"/>
    <w:uiPriority w:val="9"/>
    <w:rsid w:val="00B35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5D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D6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D6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D65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D65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D6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D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D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sac.edu/instruction/outcomes/ILOs_Defined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talog.skylinecollege.edu/2021/about/islos.ph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ollegeofsanmateo.edu/ipc/do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tsac.edu/instruction/outcomes/ILOs_Defined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Cayton</dc:creator>
  <cp:keywords/>
  <dc:description/>
  <cp:lastModifiedBy>Microsoft Office User</cp:lastModifiedBy>
  <cp:revision>64</cp:revision>
  <dcterms:created xsi:type="dcterms:W3CDTF">2020-10-07T21:29:00Z</dcterms:created>
  <dcterms:modified xsi:type="dcterms:W3CDTF">2020-10-08T20:47:00Z</dcterms:modified>
</cp:coreProperties>
</file>