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0B25086C"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ascii="Times New Roman" w:hAnsi="Times New Roman" w:cs="Times New Roman"/>
          <w:b/>
          <w:bCs/>
          <w:sz w:val="24"/>
          <w:szCs w:val="24"/>
        </w:rPr>
        <w:t>Assessment Committee</w:t>
      </w:r>
      <w:r w:rsidR="00291BAE" w:rsidRPr="07A7AC9A">
        <w:rPr>
          <w:rFonts w:ascii="Times New Roman" w:hAnsi="Times New Roman" w:cs="Times New Roman"/>
          <w:b/>
          <w:bCs/>
          <w:sz w:val="24"/>
          <w:szCs w:val="24"/>
        </w:rPr>
        <w:t xml:space="preserve"> Agenda</w:t>
      </w:r>
      <w:r>
        <w:br/>
      </w:r>
      <w:r w:rsidR="00C14191" w:rsidRPr="07A7AC9A">
        <w:rPr>
          <w:rFonts w:ascii="Times New Roman" w:hAnsi="Times New Roman" w:cs="Times New Roman"/>
          <w:sz w:val="21"/>
          <w:szCs w:val="21"/>
        </w:rPr>
        <w:t>Tuesday</w:t>
      </w:r>
      <w:r w:rsidR="007D0FE1" w:rsidRPr="07A7AC9A">
        <w:rPr>
          <w:rFonts w:ascii="Times New Roman" w:hAnsi="Times New Roman" w:cs="Times New Roman"/>
          <w:sz w:val="21"/>
          <w:szCs w:val="21"/>
        </w:rPr>
        <w:t>,</w:t>
      </w:r>
      <w:r w:rsidR="00C14191" w:rsidRPr="07A7AC9A">
        <w:rPr>
          <w:rFonts w:ascii="Times New Roman" w:hAnsi="Times New Roman" w:cs="Times New Roman"/>
          <w:sz w:val="21"/>
          <w:szCs w:val="21"/>
        </w:rPr>
        <w:t xml:space="preserve"> </w:t>
      </w:r>
      <w:commentRangeStart w:id="0"/>
      <w:commentRangeStart w:id="1"/>
      <w:r w:rsidR="009121FF" w:rsidRPr="07A7AC9A">
        <w:rPr>
          <w:rFonts w:ascii="Times New Roman" w:hAnsi="Times New Roman" w:cs="Times New Roman"/>
          <w:sz w:val="21"/>
          <w:szCs w:val="21"/>
        </w:rPr>
        <w:t>December 7</w:t>
      </w:r>
      <w:commentRangeEnd w:id="0"/>
      <w:r>
        <w:rPr>
          <w:rStyle w:val="CommentReference"/>
        </w:rPr>
        <w:commentReference w:id="0"/>
      </w:r>
      <w:commentRangeEnd w:id="1"/>
      <w:r>
        <w:rPr>
          <w:rStyle w:val="CommentReference"/>
        </w:rPr>
        <w:commentReference w:id="1"/>
      </w:r>
      <w:r w:rsidR="00AF13F9" w:rsidRPr="07A7AC9A">
        <w:rPr>
          <w:rFonts w:ascii="Times New Roman" w:hAnsi="Times New Roman" w:cs="Times New Roman"/>
          <w:sz w:val="21"/>
          <w:szCs w:val="21"/>
        </w:rPr>
        <w:t>,</w:t>
      </w:r>
      <w:r w:rsidR="00B319D1" w:rsidRPr="07A7AC9A">
        <w:rPr>
          <w:rFonts w:ascii="Times New Roman" w:hAnsi="Times New Roman" w:cs="Times New Roman"/>
          <w:sz w:val="21"/>
          <w:szCs w:val="21"/>
        </w:rPr>
        <w:t xml:space="preserve"> 202</w:t>
      </w:r>
      <w:r w:rsidR="00032DC6" w:rsidRPr="07A7AC9A">
        <w:rPr>
          <w:rFonts w:ascii="Times New Roman" w:hAnsi="Times New Roman" w:cs="Times New Roman"/>
          <w:sz w:val="21"/>
          <w:szCs w:val="21"/>
        </w:rPr>
        <w:t>1</w:t>
      </w:r>
      <w:r w:rsidR="00D363D2" w:rsidRPr="07A7AC9A">
        <w:rPr>
          <w:rFonts w:ascii="Times New Roman" w:hAnsi="Times New Roman" w:cs="Times New Roman"/>
          <w:sz w:val="21"/>
          <w:szCs w:val="21"/>
        </w:rPr>
        <w:t>,</w:t>
      </w:r>
      <w:r w:rsidR="00E95380" w:rsidRPr="07A7AC9A">
        <w:rPr>
          <w:rFonts w:ascii="Times New Roman" w:hAnsi="Times New Roman" w:cs="Times New Roman"/>
          <w:sz w:val="21"/>
          <w:szCs w:val="21"/>
        </w:rPr>
        <w:t xml:space="preserve"> 12:30</w:t>
      </w:r>
      <w:r w:rsidR="00B40121" w:rsidRPr="07A7AC9A">
        <w:rPr>
          <w:rFonts w:ascii="Times New Roman" w:hAnsi="Times New Roman" w:cs="Times New Roman"/>
          <w:sz w:val="21"/>
          <w:szCs w:val="21"/>
        </w:rPr>
        <w:t xml:space="preserve"> pm</w:t>
      </w:r>
      <w:r w:rsidR="00D363D2" w:rsidRPr="07A7AC9A">
        <w:rPr>
          <w:rFonts w:ascii="Times New Roman" w:hAnsi="Times New Roman" w:cs="Times New Roman"/>
          <w:sz w:val="21"/>
          <w:szCs w:val="21"/>
        </w:rPr>
        <w:t>-</w:t>
      </w:r>
      <w:r w:rsidR="001445C4" w:rsidRPr="07A7AC9A">
        <w:rPr>
          <w:rFonts w:ascii="Times New Roman" w:hAnsi="Times New Roman" w:cs="Times New Roman"/>
          <w:sz w:val="21"/>
          <w:szCs w:val="21"/>
        </w:rPr>
        <w:t>1:</w:t>
      </w:r>
      <w:r w:rsidR="006B1E21" w:rsidRPr="07A7AC9A">
        <w:rPr>
          <w:rFonts w:ascii="Times New Roman" w:hAnsi="Times New Roman" w:cs="Times New Roman"/>
          <w:sz w:val="21"/>
          <w:szCs w:val="21"/>
        </w:rPr>
        <w:t>2</w:t>
      </w:r>
      <w:r w:rsidR="001445C4" w:rsidRPr="07A7AC9A">
        <w:rPr>
          <w:rFonts w:ascii="Times New Roman" w:hAnsi="Times New Roman" w:cs="Times New Roman"/>
          <w:sz w:val="21"/>
          <w:szCs w:val="21"/>
        </w:rPr>
        <w:t>0</w:t>
      </w:r>
      <w:r w:rsidR="00D363D2" w:rsidRPr="07A7AC9A">
        <w:rPr>
          <w:rFonts w:ascii="Times New Roman" w:hAnsi="Times New Roman" w:cs="Times New Roman"/>
          <w:sz w:val="21"/>
          <w:szCs w:val="21"/>
        </w:rPr>
        <w:t xml:space="preserve"> </w:t>
      </w:r>
      <w:r w:rsidR="00B40121" w:rsidRPr="07A7AC9A">
        <w:rPr>
          <w:rFonts w:ascii="Times New Roman" w:hAnsi="Times New Roman" w:cs="Times New Roman"/>
          <w:sz w:val="21"/>
          <w:szCs w:val="21"/>
        </w:rPr>
        <w:t>pm</w:t>
      </w:r>
      <w:r>
        <w:br/>
      </w:r>
      <w:hyperlink r:id="rId10">
        <w:r w:rsidR="00C14191" w:rsidRPr="07A7AC9A">
          <w:rPr>
            <w:rStyle w:val="Hyperlink"/>
            <w:rFonts w:ascii="Times New Roman" w:hAnsi="Times New Roman" w:cs="Times New Roman"/>
            <w:sz w:val="21"/>
            <w:szCs w:val="21"/>
          </w:rPr>
          <w:t>https://cccconfer.zoom.us/j/91697291171</w:t>
        </w:r>
      </w:hyperlink>
      <w:r w:rsidR="00C14191" w:rsidRPr="07A7AC9A">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551E549B">
        <w:trPr>
          <w:trHeight w:val="1655"/>
        </w:trPr>
        <w:tc>
          <w:tcPr>
            <w:tcW w:w="7110" w:type="dxa"/>
          </w:tcPr>
          <w:p w14:paraId="6E23B22F" w14:textId="6F1176B7" w:rsidR="00F707B1" w:rsidRPr="00D363D2" w:rsidRDefault="00EF6A8E"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60717755"/>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0B88924D" w:rsidR="004A7C16" w:rsidRPr="00D363D2" w:rsidRDefault="00EF6A8E"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8667454"/>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09E2D07E" w:rsidR="00F707B1" w:rsidRPr="00D363D2" w:rsidRDefault="00EF6A8E" w:rsidP="00D32E6E">
            <w:pPr>
              <w:rPr>
                <w:rFonts w:ascii="Times New Roman" w:hAnsi="Times New Roman" w:cs="Times New Roman"/>
                <w:sz w:val="21"/>
                <w:szCs w:val="21"/>
              </w:rPr>
            </w:pPr>
            <w:sdt>
              <w:sdtPr>
                <w:rPr>
                  <w:rFonts w:ascii="Times New Roman" w:eastAsia="MS Gothic" w:hAnsi="Times New Roman" w:cs="Times New Roman"/>
                  <w:color w:val="2B579A"/>
                  <w:sz w:val="21"/>
                  <w:szCs w:val="21"/>
                  <w:shd w:val="clear" w:color="auto" w:fill="E6E6E6"/>
                </w:rPr>
                <w:id w:val="1883822324"/>
                <w14:checkbox>
                  <w14:checked w14:val="0"/>
                  <w14:checkedState w14:val="2612" w14:font="MS Gothic"/>
                  <w14:uncheckedState w14:val="2610" w14:font="MS Gothic"/>
                </w14:checkbox>
              </w:sdtPr>
              <w:sdtEndPr/>
              <w:sdtContent>
                <w:r w:rsidR="0063339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4953E0E2" w:rsidR="00F707B1" w:rsidRPr="00D363D2" w:rsidRDefault="00EF6A8E"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7871380"/>
                <w14:checkbox>
                  <w14:checked w14:val="0"/>
                  <w14:checkedState w14:val="2612" w14:font="MS Gothic"/>
                  <w14:uncheckedState w14:val="2610" w14:font="MS Gothic"/>
                </w14:checkbox>
              </w:sdtPr>
              <w:sdtEndPr/>
              <w:sdtContent>
                <w:r w:rsidR="005815E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F43023A" w:rsidR="00F707B1" w:rsidRPr="00D363D2" w:rsidRDefault="00EF6A8E"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371F0E9C" w:rsidRPr="00D363D2">
                  <w:rPr>
                    <w:rFonts w:ascii="Segoe UI Symbol" w:eastAsia="MS Gothic" w:hAnsi="Segoe UI Symbol" w:cs="Segoe UI Symbol"/>
                    <w:sz w:val="21"/>
                    <w:szCs w:val="21"/>
                  </w:rPr>
                  <w:t>☐</w:t>
                </w:r>
              </w:sdtContent>
            </w:sdt>
            <w:r w:rsidR="616A4DB2" w:rsidRPr="00D363D2">
              <w:rPr>
                <w:rFonts w:ascii="Times New Roman" w:hAnsi="Times New Roman" w:cs="Times New Roman"/>
                <w:sz w:val="21"/>
                <w:szCs w:val="21"/>
              </w:rPr>
              <w:t xml:space="preserve"> </w:t>
            </w:r>
            <w:r w:rsidR="2A67E861" w:rsidRPr="00D363D2">
              <w:rPr>
                <w:rFonts w:ascii="Times New Roman" w:hAnsi="Times New Roman" w:cs="Times New Roman"/>
                <w:sz w:val="21"/>
                <w:szCs w:val="21"/>
              </w:rPr>
              <w:t>Vacant</w:t>
            </w:r>
            <w:r w:rsidR="12209207"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55B13107" w:rsidR="00F707B1" w:rsidRPr="00D363D2" w:rsidRDefault="00EF6A8E" w:rsidP="005F4048">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2090886029"/>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2020579F" w:rsidR="00F707B1" w:rsidRPr="00D363D2" w:rsidRDefault="00EF6A8E"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39606439"/>
                <w14:checkbox>
                  <w14:checked w14:val="1"/>
                  <w14:checkedState w14:val="2612" w14:font="MS Gothic"/>
                  <w14:uncheckedState w14:val="2610" w14:font="MS Gothic"/>
                </w14:checkbox>
              </w:sdtPr>
              <w:sdtEndPr/>
              <w:sdtContent>
                <w:r w:rsidR="00D32E6E"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7FFCF818" w:rsidR="001B2055" w:rsidRPr="00D363D2" w:rsidRDefault="00EF6A8E"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5090268"/>
                <w14:checkbox>
                  <w14:checked w14:val="0"/>
                  <w14:checkedState w14:val="2612" w14:font="MS Gothic"/>
                  <w14:uncheckedState w14:val="2610" w14:font="MS Gothic"/>
                </w14:checkbox>
              </w:sdtPr>
              <w:sdtEndPr/>
              <w:sdtContent>
                <w:r w:rsidR="001B2055" w:rsidRPr="00D363D2">
                  <w:rPr>
                    <w:rFonts w:ascii="Segoe UI Symbol" w:eastAsia="MS Gothic" w:hAnsi="Segoe UI Symbol" w:cs="Segoe UI Symbol"/>
                    <w:sz w:val="21"/>
                    <w:szCs w:val="21"/>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2F9BF7FA" w:rsidR="008C7CD6" w:rsidRPr="00D363D2" w:rsidRDefault="00EF6A8E" w:rsidP="00DE32C9">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91750899"/>
                <w14:checkbox>
                  <w14:checked w14:val="0"/>
                  <w14:checkedState w14:val="2612" w14:font="MS Gothic"/>
                  <w14:uncheckedState w14:val="2610" w14:font="MS Gothic"/>
                </w14:checkbox>
              </w:sdtPr>
              <w:sdtEndPr/>
              <w:sdtContent>
                <w:r w:rsidR="00C97126" w:rsidRPr="00D363D2">
                  <w:rPr>
                    <w:rFonts w:ascii="Segoe UI Symbol" w:eastAsia="MS Gothic" w:hAnsi="Segoe UI Symbol" w:cs="Segoe UI Symbol"/>
                    <w:sz w:val="21"/>
                    <w:szCs w:val="21"/>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4C3E1C61" w:rsidR="001B287D" w:rsidRPr="00D363D2" w:rsidRDefault="00EF6A8E"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93783380"/>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EF6A8E"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285635C3" w:rsidR="00643B39" w:rsidRPr="00D363D2" w:rsidRDefault="00EF6A8E"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803668161"/>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587BEE93" w:rsidR="001B287D" w:rsidRPr="00D363D2" w:rsidRDefault="00EF6A8E"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0779232"/>
                <w14:checkbox>
                  <w14:checked w14:val="0"/>
                  <w14:checkedState w14:val="2612" w14:font="MS Gothic"/>
                  <w14:uncheckedState w14:val="2610" w14:font="MS Gothic"/>
                </w14:checkbox>
              </w:sdtPr>
              <w:sdtEndPr/>
              <w:sdtContent>
                <w:r w:rsidR="00643B39" w:rsidRPr="00D363D2">
                  <w:rPr>
                    <w:rFonts w:ascii="Segoe UI Symbol" w:eastAsia="MS Gothic" w:hAnsi="Segoe UI Symbol" w:cs="Segoe UI Symbol"/>
                    <w:sz w:val="21"/>
                    <w:szCs w:val="21"/>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6DDA9060" w:rsidR="008C7CD6" w:rsidRPr="00D363D2" w:rsidRDefault="00EF6A8E" w:rsidP="00546202">
            <w:pPr>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color w:val="2B579A"/>
                  <w:sz w:val="21"/>
                  <w:szCs w:val="21"/>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09389543" w:rsidR="00F707B1" w:rsidRPr="00D363D2" w:rsidRDefault="00571192"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D363D2" w14:paraId="6E23B24A" w14:textId="77777777" w:rsidTr="6930B157">
        <w:tc>
          <w:tcPr>
            <w:tcW w:w="4657" w:type="dxa"/>
          </w:tcPr>
          <w:p w14:paraId="6E23B246" w14:textId="7B93FEAB" w:rsidR="00F707B1" w:rsidRPr="00D363D2" w:rsidRDefault="00F707B1" w:rsidP="7F333CE0">
            <w:pPr>
              <w:jc w:val="center"/>
              <w:rPr>
                <w:rFonts w:ascii="Times New Roman" w:hAnsi="Times New Roman" w:cs="Times New Roman"/>
                <w:b/>
                <w:bCs/>
                <w:sz w:val="21"/>
                <w:szCs w:val="21"/>
              </w:rPr>
            </w:pPr>
            <w:commentRangeStart w:id="3"/>
            <w:commentRangeStart w:id="4"/>
            <w:r w:rsidRPr="30205755">
              <w:rPr>
                <w:rFonts w:ascii="Times New Roman" w:hAnsi="Times New Roman" w:cs="Times New Roman"/>
                <w:b/>
                <w:bCs/>
                <w:sz w:val="21"/>
                <w:szCs w:val="21"/>
              </w:rPr>
              <w:t xml:space="preserve">Agenda </w:t>
            </w:r>
            <w:commentRangeEnd w:id="3"/>
            <w:r>
              <w:rPr>
                <w:rStyle w:val="CommentReference"/>
              </w:rPr>
              <w:commentReference w:id="3"/>
            </w:r>
            <w:commentRangeEnd w:id="4"/>
            <w:r>
              <w:rPr>
                <w:rStyle w:val="CommentReference"/>
              </w:rPr>
              <w:commentReference w:id="4"/>
            </w:r>
            <w:r w:rsidRPr="30205755">
              <w:rPr>
                <w:rFonts w:ascii="Times New Roman" w:hAnsi="Times New Roman" w:cs="Times New Roman"/>
                <w:b/>
                <w:bCs/>
                <w:sz w:val="21"/>
                <w:szCs w:val="21"/>
              </w:rPr>
              <w:t>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546202" w14:paraId="6E23B24D" w14:textId="77777777" w:rsidTr="6930B157">
        <w:tc>
          <w:tcPr>
            <w:tcW w:w="4657" w:type="dxa"/>
          </w:tcPr>
          <w:p w14:paraId="6E23B24B" w14:textId="0E8BE165" w:rsidR="005242B6" w:rsidRPr="0022345F" w:rsidRDefault="005242B6" w:rsidP="001F41D3">
            <w:pPr>
              <w:pStyle w:val="ListParagraph"/>
              <w:numPr>
                <w:ilvl w:val="0"/>
                <w:numId w:val="13"/>
              </w:numPr>
              <w:rPr>
                <w:rFonts w:ascii="Times New Roman" w:hAnsi="Times New Roman" w:cs="Times New Roman"/>
                <w:bCs/>
                <w:sz w:val="21"/>
                <w:szCs w:val="21"/>
              </w:rPr>
            </w:pPr>
            <w:r w:rsidRPr="0022345F">
              <w:rPr>
                <w:rFonts w:ascii="Times New Roman" w:hAnsi="Times New Roman" w:cs="Times New Roman"/>
                <w:bCs/>
                <w:sz w:val="21"/>
                <w:szCs w:val="21"/>
              </w:rPr>
              <w:t>Meeting called to order</w:t>
            </w:r>
            <w:r w:rsidR="00B02C50" w:rsidRPr="0022345F">
              <w:rPr>
                <w:rFonts w:ascii="Times New Roman" w:hAnsi="Times New Roman" w:cs="Times New Roman"/>
                <w:bCs/>
                <w:sz w:val="21"/>
                <w:szCs w:val="21"/>
              </w:rPr>
              <w:t xml:space="preserve"> (A. Olmedo)</w:t>
            </w:r>
          </w:p>
        </w:tc>
        <w:tc>
          <w:tcPr>
            <w:tcW w:w="9355" w:type="dxa"/>
            <w:gridSpan w:val="3"/>
          </w:tcPr>
          <w:p w14:paraId="6E23B24C" w14:textId="7BFF7C8B" w:rsidR="005242B6" w:rsidRPr="0022345F" w:rsidRDefault="005242B6" w:rsidP="004369F8">
            <w:pPr>
              <w:rPr>
                <w:rFonts w:ascii="Times New Roman" w:hAnsi="Times New Roman" w:cs="Times New Roman"/>
                <w:sz w:val="21"/>
                <w:szCs w:val="21"/>
              </w:rPr>
            </w:pPr>
          </w:p>
        </w:tc>
      </w:tr>
      <w:tr w:rsidR="00B20B9C" w:rsidRPr="00546202" w14:paraId="6E23B256" w14:textId="77777777" w:rsidTr="6930B157">
        <w:tc>
          <w:tcPr>
            <w:tcW w:w="4657" w:type="dxa"/>
          </w:tcPr>
          <w:p w14:paraId="6E23B24F" w14:textId="15F5AF99" w:rsidR="005242B6" w:rsidRPr="0022345F" w:rsidRDefault="00B04420" w:rsidP="001F41D3">
            <w:pPr>
              <w:pStyle w:val="ListParagraph"/>
              <w:numPr>
                <w:ilvl w:val="0"/>
                <w:numId w:val="13"/>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Agenda</w:t>
            </w:r>
            <w:r w:rsidR="00B02C50" w:rsidRPr="0022345F">
              <w:rPr>
                <w:rFonts w:ascii="Times New Roman" w:hAnsi="Times New Roman" w:cs="Times New Roman"/>
                <w:bCs/>
                <w:sz w:val="21"/>
                <w:szCs w:val="21"/>
              </w:rPr>
              <w:t xml:space="preserve"> (A. Olmedo)</w:t>
            </w:r>
          </w:p>
        </w:tc>
        <w:tc>
          <w:tcPr>
            <w:tcW w:w="5019" w:type="dxa"/>
          </w:tcPr>
          <w:p w14:paraId="1E21CD50" w14:textId="027834E3" w:rsidR="00B34D40" w:rsidRPr="0022345F" w:rsidRDefault="00B34D40" w:rsidP="00FC2FFB">
            <w:pPr>
              <w:pStyle w:val="ListParagraph"/>
              <w:numPr>
                <w:ilvl w:val="0"/>
                <w:numId w:val="11"/>
              </w:numPr>
              <w:rPr>
                <w:rFonts w:ascii="Times New Roman" w:eastAsiaTheme="minorEastAsia" w:hAnsi="Times New Roman" w:cs="Times New Roman"/>
                <w:sz w:val="21"/>
                <w:szCs w:val="21"/>
              </w:rPr>
            </w:pPr>
            <w:r w:rsidRPr="0022345F">
              <w:rPr>
                <w:rFonts w:ascii="Times New Roman" w:hAnsi="Times New Roman" w:cs="Times New Roman"/>
                <w:sz w:val="21"/>
                <w:szCs w:val="21"/>
              </w:rPr>
              <w:t>Review agenda (1 min.)</w:t>
            </w:r>
          </w:p>
          <w:p w14:paraId="1874598C" w14:textId="07AC9261" w:rsidR="00317C41" w:rsidRPr="0022345F" w:rsidRDefault="00317C41" w:rsidP="00FC2FFB">
            <w:pPr>
              <w:pStyle w:val="ListParagraph"/>
              <w:numPr>
                <w:ilvl w:val="0"/>
                <w:numId w:val="11"/>
              </w:numPr>
              <w:rPr>
                <w:rFonts w:ascii="Times New Roman" w:eastAsiaTheme="minorEastAsia" w:hAnsi="Times New Roman" w:cs="Times New Roman"/>
                <w:sz w:val="21"/>
                <w:szCs w:val="21"/>
              </w:rPr>
            </w:pPr>
            <w:r w:rsidRPr="0022345F">
              <w:rPr>
                <w:rFonts w:ascii="Times New Roman" w:hAnsi="Times New Roman" w:cs="Times New Roman"/>
                <w:sz w:val="21"/>
                <w:szCs w:val="21"/>
              </w:rPr>
              <w:t xml:space="preserve">Motion to </w:t>
            </w:r>
            <w:r w:rsidR="00B02C50" w:rsidRPr="0022345F">
              <w:rPr>
                <w:rFonts w:ascii="Times New Roman" w:hAnsi="Times New Roman" w:cs="Times New Roman"/>
                <w:sz w:val="21"/>
                <w:szCs w:val="21"/>
              </w:rPr>
              <w:t>a</w:t>
            </w:r>
            <w:r w:rsidRPr="0022345F">
              <w:rPr>
                <w:rFonts w:ascii="Times New Roman" w:hAnsi="Times New Roman" w:cs="Times New Roman"/>
                <w:sz w:val="21"/>
                <w:szCs w:val="21"/>
              </w:rPr>
              <w:t>pprove</w:t>
            </w:r>
            <w:r w:rsidR="009D0222" w:rsidRPr="0022345F">
              <w:rPr>
                <w:rFonts w:ascii="Times New Roman" w:hAnsi="Times New Roman" w:cs="Times New Roman"/>
                <w:sz w:val="21"/>
                <w:szCs w:val="21"/>
              </w:rPr>
              <w:t xml:space="preserve"> </w:t>
            </w:r>
            <w:r w:rsidR="00B34D40" w:rsidRPr="0022345F">
              <w:rPr>
                <w:rFonts w:ascii="Times New Roman" w:hAnsi="Times New Roman" w:cs="Times New Roman"/>
                <w:sz w:val="21"/>
                <w:szCs w:val="21"/>
              </w:rPr>
              <w:t>(1 min.)</w:t>
            </w:r>
          </w:p>
          <w:p w14:paraId="6E23B253" w14:textId="128521F4" w:rsidR="00B34D40" w:rsidRPr="0022345F" w:rsidRDefault="00B34D40" w:rsidP="00B34D40">
            <w:pPr>
              <w:pStyle w:val="ListParagraph"/>
              <w:rPr>
                <w:rFonts w:ascii="Times New Roman" w:hAnsi="Times New Roman" w:cs="Times New Roman"/>
                <w:sz w:val="21"/>
                <w:szCs w:val="21"/>
              </w:rPr>
            </w:pPr>
          </w:p>
        </w:tc>
        <w:tc>
          <w:tcPr>
            <w:tcW w:w="1818" w:type="dxa"/>
          </w:tcPr>
          <w:p w14:paraId="6E23B254" w14:textId="77777777" w:rsidR="00F707B1" w:rsidRPr="0022345F" w:rsidRDefault="00F707B1" w:rsidP="00F707B1">
            <w:pPr>
              <w:rPr>
                <w:rFonts w:ascii="Times New Roman" w:hAnsi="Times New Roman" w:cs="Times New Roman"/>
                <w:sz w:val="21"/>
                <w:szCs w:val="21"/>
              </w:rPr>
            </w:pPr>
          </w:p>
        </w:tc>
        <w:tc>
          <w:tcPr>
            <w:tcW w:w="2518" w:type="dxa"/>
          </w:tcPr>
          <w:p w14:paraId="6E23B255" w14:textId="77777777" w:rsidR="00F707B1" w:rsidRPr="0022345F" w:rsidRDefault="00F707B1" w:rsidP="00F707B1">
            <w:pPr>
              <w:rPr>
                <w:rFonts w:ascii="Times New Roman" w:hAnsi="Times New Roman" w:cs="Times New Roman"/>
                <w:sz w:val="21"/>
                <w:szCs w:val="21"/>
              </w:rPr>
            </w:pPr>
          </w:p>
        </w:tc>
      </w:tr>
      <w:tr w:rsidR="00B20B9C" w:rsidRPr="00546202" w14:paraId="6E23B25F" w14:textId="77777777" w:rsidTr="6930B157">
        <w:trPr>
          <w:trHeight w:val="602"/>
        </w:trPr>
        <w:tc>
          <w:tcPr>
            <w:tcW w:w="4657" w:type="dxa"/>
          </w:tcPr>
          <w:p w14:paraId="6E23B257" w14:textId="4BC4B33B" w:rsidR="00F707B1" w:rsidRPr="0022345F" w:rsidRDefault="00B04420" w:rsidP="001F41D3">
            <w:pPr>
              <w:pStyle w:val="ListParagraph"/>
              <w:numPr>
                <w:ilvl w:val="0"/>
                <w:numId w:val="13"/>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Minutes</w:t>
            </w:r>
            <w:r w:rsidR="00B02C50" w:rsidRPr="0022345F">
              <w:rPr>
                <w:rFonts w:ascii="Times New Roman" w:hAnsi="Times New Roman" w:cs="Times New Roman"/>
                <w:bCs/>
                <w:sz w:val="21"/>
                <w:szCs w:val="21"/>
              </w:rPr>
              <w:t xml:space="preserve"> (A. Olmedo)</w:t>
            </w:r>
          </w:p>
        </w:tc>
        <w:tc>
          <w:tcPr>
            <w:tcW w:w="5019" w:type="dxa"/>
          </w:tcPr>
          <w:p w14:paraId="66118260" w14:textId="57AA6BF5" w:rsidR="00B34D40" w:rsidRPr="0022345F" w:rsidRDefault="00B34D40" w:rsidP="7F333CE0">
            <w:pPr>
              <w:pStyle w:val="ListParagraph"/>
              <w:numPr>
                <w:ilvl w:val="0"/>
                <w:numId w:val="10"/>
              </w:numPr>
              <w:rPr>
                <w:rFonts w:ascii="Times New Roman" w:eastAsiaTheme="minorEastAsia" w:hAnsi="Times New Roman" w:cs="Times New Roman"/>
                <w:sz w:val="21"/>
                <w:szCs w:val="21"/>
              </w:rPr>
            </w:pPr>
            <w:r w:rsidRPr="7F333CE0">
              <w:rPr>
                <w:rFonts w:ascii="Times New Roman" w:hAnsi="Times New Roman" w:cs="Times New Roman"/>
                <w:sz w:val="21"/>
                <w:szCs w:val="21"/>
              </w:rPr>
              <w:t xml:space="preserve">Review </w:t>
            </w:r>
            <w:hyperlink r:id="rId11">
              <w:r w:rsidR="62ACE455" w:rsidRPr="7F333CE0">
                <w:rPr>
                  <w:rStyle w:val="Hyperlink"/>
                  <w:rFonts w:ascii="Times New Roman" w:hAnsi="Times New Roman" w:cs="Times New Roman"/>
                  <w:sz w:val="21"/>
                  <w:szCs w:val="21"/>
                </w:rPr>
                <w:t>1</w:t>
              </w:r>
              <w:r w:rsidR="00223CCB" w:rsidRPr="7F333CE0">
                <w:rPr>
                  <w:rStyle w:val="Hyperlink"/>
                  <w:rFonts w:ascii="Times New Roman" w:hAnsi="Times New Roman" w:cs="Times New Roman"/>
                  <w:sz w:val="21"/>
                  <w:szCs w:val="21"/>
                </w:rPr>
                <w:t>1/</w:t>
              </w:r>
              <w:r w:rsidR="004518F9">
                <w:rPr>
                  <w:rStyle w:val="Hyperlink"/>
                  <w:rFonts w:ascii="Times New Roman" w:hAnsi="Times New Roman" w:cs="Times New Roman"/>
                  <w:sz w:val="21"/>
                  <w:szCs w:val="21"/>
                </w:rPr>
                <w:t>16</w:t>
              </w:r>
              <w:r w:rsidR="62ACE455" w:rsidRPr="7F333CE0">
                <w:rPr>
                  <w:rStyle w:val="Hyperlink"/>
                  <w:rFonts w:ascii="Times New Roman" w:hAnsi="Times New Roman" w:cs="Times New Roman"/>
                  <w:sz w:val="21"/>
                  <w:szCs w:val="21"/>
                </w:rPr>
                <w:t>/</w:t>
              </w:r>
              <w:r w:rsidR="5774B33B" w:rsidRPr="7F333CE0">
                <w:rPr>
                  <w:rStyle w:val="Hyperlink"/>
                  <w:rFonts w:ascii="Times New Roman" w:hAnsi="Times New Roman" w:cs="Times New Roman"/>
                  <w:sz w:val="21"/>
                  <w:szCs w:val="21"/>
                </w:rPr>
                <w:t>20</w:t>
              </w:r>
              <w:r w:rsidR="62ACE455" w:rsidRPr="7F333CE0">
                <w:rPr>
                  <w:rStyle w:val="Hyperlink"/>
                  <w:rFonts w:ascii="Times New Roman" w:hAnsi="Times New Roman" w:cs="Times New Roman"/>
                  <w:sz w:val="21"/>
                  <w:szCs w:val="21"/>
                </w:rPr>
                <w:t xml:space="preserve">21 </w:t>
              </w:r>
              <w:r w:rsidRPr="7F333CE0">
                <w:rPr>
                  <w:rStyle w:val="Hyperlink"/>
                  <w:rFonts w:ascii="Times New Roman" w:hAnsi="Times New Roman" w:cs="Times New Roman"/>
                  <w:sz w:val="21"/>
                  <w:szCs w:val="21"/>
                </w:rPr>
                <w:t>minutes</w:t>
              </w:r>
            </w:hyperlink>
            <w:r w:rsidR="13310FC0" w:rsidRPr="7F333CE0">
              <w:rPr>
                <w:rFonts w:ascii="Times New Roman" w:hAnsi="Times New Roman" w:cs="Times New Roman"/>
                <w:sz w:val="21"/>
                <w:szCs w:val="21"/>
              </w:rPr>
              <w:t xml:space="preserve"> </w:t>
            </w:r>
            <w:r w:rsidR="2556D243" w:rsidRPr="7F333CE0">
              <w:rPr>
                <w:rFonts w:ascii="Times New Roman" w:hAnsi="Times New Roman" w:cs="Times New Roman"/>
                <w:sz w:val="21"/>
                <w:szCs w:val="21"/>
              </w:rPr>
              <w:t>(</w:t>
            </w:r>
            <w:r w:rsidR="5F739F39" w:rsidRPr="7F333CE0">
              <w:rPr>
                <w:rFonts w:ascii="Times New Roman" w:hAnsi="Times New Roman" w:cs="Times New Roman"/>
                <w:sz w:val="21"/>
                <w:szCs w:val="21"/>
              </w:rPr>
              <w:t>1</w:t>
            </w:r>
            <w:r w:rsidRPr="7F333CE0">
              <w:rPr>
                <w:rFonts w:ascii="Times New Roman" w:hAnsi="Times New Roman" w:cs="Times New Roman"/>
                <w:sz w:val="21"/>
                <w:szCs w:val="21"/>
              </w:rPr>
              <w:t xml:space="preserve"> min.)</w:t>
            </w:r>
          </w:p>
          <w:p w14:paraId="6E23B25C" w14:textId="37AE22C6" w:rsidR="00F41922" w:rsidRPr="0022345F" w:rsidRDefault="000F444C" w:rsidP="142E51AB">
            <w:pPr>
              <w:pStyle w:val="ListParagraph"/>
              <w:numPr>
                <w:ilvl w:val="0"/>
                <w:numId w:val="10"/>
              </w:numPr>
              <w:rPr>
                <w:rFonts w:ascii="Times New Roman" w:eastAsiaTheme="minorEastAsia" w:hAnsi="Times New Roman" w:cs="Times New Roman"/>
                <w:sz w:val="21"/>
                <w:szCs w:val="21"/>
              </w:rPr>
            </w:pPr>
            <w:r w:rsidRPr="0022345F">
              <w:rPr>
                <w:rFonts w:ascii="Times New Roman" w:hAnsi="Times New Roman" w:cs="Times New Roman"/>
                <w:sz w:val="21"/>
                <w:szCs w:val="21"/>
              </w:rPr>
              <w:t xml:space="preserve">Motion to </w:t>
            </w:r>
            <w:r w:rsidR="00B02C50" w:rsidRPr="0022345F">
              <w:rPr>
                <w:rFonts w:ascii="Times New Roman" w:hAnsi="Times New Roman" w:cs="Times New Roman"/>
                <w:sz w:val="21"/>
                <w:szCs w:val="21"/>
              </w:rPr>
              <w:t>a</w:t>
            </w:r>
            <w:r w:rsidRPr="0022345F">
              <w:rPr>
                <w:rFonts w:ascii="Times New Roman" w:hAnsi="Times New Roman" w:cs="Times New Roman"/>
                <w:sz w:val="21"/>
                <w:szCs w:val="21"/>
              </w:rPr>
              <w:t xml:space="preserve">pprove </w:t>
            </w:r>
            <w:r w:rsidR="00B02C50" w:rsidRPr="0022345F">
              <w:rPr>
                <w:rFonts w:ascii="Times New Roman" w:hAnsi="Times New Roman" w:cs="Times New Roman"/>
                <w:sz w:val="21"/>
                <w:szCs w:val="21"/>
              </w:rPr>
              <w:t>m</w:t>
            </w:r>
            <w:r w:rsidRPr="0022345F">
              <w:rPr>
                <w:rFonts w:ascii="Times New Roman" w:hAnsi="Times New Roman" w:cs="Times New Roman"/>
                <w:sz w:val="21"/>
                <w:szCs w:val="21"/>
              </w:rPr>
              <w:t>inutes</w:t>
            </w:r>
            <w:r w:rsidR="00032DC6" w:rsidRPr="0022345F">
              <w:rPr>
                <w:rFonts w:ascii="Times New Roman" w:hAnsi="Times New Roman" w:cs="Times New Roman"/>
                <w:sz w:val="21"/>
                <w:szCs w:val="21"/>
              </w:rPr>
              <w:t xml:space="preserve"> (</w:t>
            </w:r>
            <w:r w:rsidR="00B34D40" w:rsidRPr="0022345F">
              <w:rPr>
                <w:rFonts w:ascii="Times New Roman" w:hAnsi="Times New Roman" w:cs="Times New Roman"/>
                <w:sz w:val="21"/>
                <w:szCs w:val="21"/>
              </w:rPr>
              <w:t>1</w:t>
            </w:r>
            <w:r w:rsidR="00032DC6" w:rsidRPr="0022345F">
              <w:rPr>
                <w:rFonts w:ascii="Times New Roman" w:hAnsi="Times New Roman" w:cs="Times New Roman"/>
                <w:sz w:val="21"/>
                <w:szCs w:val="21"/>
              </w:rPr>
              <w:t xml:space="preserve"> min</w:t>
            </w:r>
            <w:r w:rsidR="00183BEC" w:rsidRPr="0022345F">
              <w:rPr>
                <w:rFonts w:ascii="Times New Roman" w:hAnsi="Times New Roman" w:cs="Times New Roman"/>
                <w:sz w:val="21"/>
                <w:szCs w:val="21"/>
              </w:rPr>
              <w:t>.</w:t>
            </w:r>
            <w:r w:rsidR="00032DC6" w:rsidRPr="0022345F">
              <w:rPr>
                <w:rFonts w:ascii="Times New Roman" w:hAnsi="Times New Roman" w:cs="Times New Roman"/>
                <w:sz w:val="21"/>
                <w:szCs w:val="21"/>
              </w:rPr>
              <w:t>)</w:t>
            </w:r>
            <w:r w:rsidRPr="0022345F">
              <w:rPr>
                <w:rFonts w:ascii="Times New Roman" w:hAnsi="Times New Roman" w:cs="Times New Roman"/>
                <w:sz w:val="21"/>
                <w:szCs w:val="21"/>
              </w:rPr>
              <w:br/>
            </w:r>
          </w:p>
        </w:tc>
        <w:tc>
          <w:tcPr>
            <w:tcW w:w="1818" w:type="dxa"/>
          </w:tcPr>
          <w:p w14:paraId="6E23B25D" w14:textId="13591CCD" w:rsidR="00F707B1" w:rsidRPr="0022345F" w:rsidRDefault="00F707B1" w:rsidP="00F707B1">
            <w:pPr>
              <w:rPr>
                <w:rFonts w:ascii="Times New Roman" w:hAnsi="Times New Roman" w:cs="Times New Roman"/>
                <w:sz w:val="21"/>
                <w:szCs w:val="21"/>
              </w:rPr>
            </w:pPr>
          </w:p>
        </w:tc>
        <w:tc>
          <w:tcPr>
            <w:tcW w:w="2518" w:type="dxa"/>
          </w:tcPr>
          <w:p w14:paraId="6E23B25E" w14:textId="77777777" w:rsidR="00F707B1" w:rsidRPr="0022345F" w:rsidRDefault="00F707B1" w:rsidP="00F707B1">
            <w:pPr>
              <w:rPr>
                <w:rFonts w:ascii="Times New Roman" w:hAnsi="Times New Roman" w:cs="Times New Roman"/>
                <w:sz w:val="21"/>
                <w:szCs w:val="21"/>
              </w:rPr>
            </w:pPr>
          </w:p>
        </w:tc>
      </w:tr>
      <w:tr w:rsidR="00FC5B82" w:rsidRPr="00546202" w14:paraId="35174F3B" w14:textId="77777777" w:rsidTr="6930B157">
        <w:trPr>
          <w:trHeight w:val="602"/>
        </w:trPr>
        <w:tc>
          <w:tcPr>
            <w:tcW w:w="4657" w:type="dxa"/>
          </w:tcPr>
          <w:p w14:paraId="492E9543" w14:textId="3C244D5A" w:rsidR="00FC5B82" w:rsidRPr="0022345F" w:rsidRDefault="00FC5B82" w:rsidP="6930B157">
            <w:pPr>
              <w:pStyle w:val="ListParagraph"/>
              <w:numPr>
                <w:ilvl w:val="0"/>
                <w:numId w:val="13"/>
              </w:numPr>
              <w:rPr>
                <w:rFonts w:ascii="Times New Roman" w:hAnsi="Times New Roman" w:cs="Times New Roman"/>
                <w:sz w:val="21"/>
                <w:szCs w:val="21"/>
              </w:rPr>
            </w:pPr>
            <w:r w:rsidRPr="6930B157">
              <w:rPr>
                <w:rFonts w:ascii="Times New Roman" w:hAnsi="Times New Roman" w:cs="Times New Roman"/>
                <w:sz w:val="21"/>
                <w:szCs w:val="21"/>
              </w:rPr>
              <w:t xml:space="preserve">Reminder that assessment entries should be entered into </w:t>
            </w:r>
            <w:proofErr w:type="spellStart"/>
            <w:r w:rsidRPr="6930B157">
              <w:rPr>
                <w:rFonts w:ascii="Times New Roman" w:hAnsi="Times New Roman" w:cs="Times New Roman"/>
                <w:sz w:val="21"/>
                <w:szCs w:val="21"/>
              </w:rPr>
              <w:t>Curricunet</w:t>
            </w:r>
            <w:proofErr w:type="spellEnd"/>
            <w:r w:rsidRPr="6930B157">
              <w:rPr>
                <w:rFonts w:ascii="Times New Roman" w:hAnsi="Times New Roman" w:cs="Times New Roman"/>
                <w:sz w:val="21"/>
                <w:szCs w:val="21"/>
              </w:rPr>
              <w:t xml:space="preserve"> by 1/</w:t>
            </w:r>
            <w:r w:rsidR="4BF1D47E" w:rsidRPr="6930B157">
              <w:rPr>
                <w:rFonts w:ascii="Times New Roman" w:hAnsi="Times New Roman" w:cs="Times New Roman"/>
                <w:sz w:val="21"/>
                <w:szCs w:val="21"/>
              </w:rPr>
              <w:t>0</w:t>
            </w:r>
            <w:r w:rsidRPr="6930B157">
              <w:rPr>
                <w:rFonts w:ascii="Times New Roman" w:hAnsi="Times New Roman" w:cs="Times New Roman"/>
                <w:sz w:val="21"/>
                <w:szCs w:val="21"/>
              </w:rPr>
              <w:t>3/</w:t>
            </w:r>
            <w:r w:rsidR="16D668B0" w:rsidRPr="6930B157">
              <w:rPr>
                <w:rFonts w:ascii="Times New Roman" w:hAnsi="Times New Roman" w:cs="Times New Roman"/>
                <w:sz w:val="21"/>
                <w:szCs w:val="21"/>
              </w:rPr>
              <w:t>20</w:t>
            </w:r>
            <w:r w:rsidRPr="6930B157">
              <w:rPr>
                <w:rFonts w:ascii="Times New Roman" w:hAnsi="Times New Roman" w:cs="Times New Roman"/>
                <w:sz w:val="21"/>
                <w:szCs w:val="21"/>
              </w:rPr>
              <w:t>22</w:t>
            </w:r>
            <w:r w:rsidR="007014C0" w:rsidRPr="6930B157">
              <w:rPr>
                <w:rFonts w:ascii="Times New Roman" w:hAnsi="Times New Roman" w:cs="Times New Roman"/>
                <w:sz w:val="21"/>
                <w:szCs w:val="21"/>
              </w:rPr>
              <w:t xml:space="preserve"> (N. Cayton)</w:t>
            </w:r>
          </w:p>
        </w:tc>
        <w:tc>
          <w:tcPr>
            <w:tcW w:w="5019" w:type="dxa"/>
          </w:tcPr>
          <w:p w14:paraId="3D1483F8" w14:textId="47145864" w:rsidR="00FC5B82" w:rsidRDefault="00FC5B82" w:rsidP="00FC5B82">
            <w:pPr>
              <w:pStyle w:val="ListParagraph"/>
              <w:numPr>
                <w:ilvl w:val="0"/>
                <w:numId w:val="15"/>
              </w:numPr>
              <w:rPr>
                <w:rFonts w:ascii="Times New Roman" w:hAnsi="Times New Roman" w:cs="Times New Roman"/>
                <w:sz w:val="21"/>
                <w:szCs w:val="21"/>
              </w:rPr>
            </w:pPr>
            <w:r w:rsidRPr="6930B157">
              <w:rPr>
                <w:rFonts w:ascii="Times New Roman" w:hAnsi="Times New Roman" w:cs="Times New Roman"/>
                <w:sz w:val="21"/>
                <w:szCs w:val="21"/>
              </w:rPr>
              <w:t>Course SLO assessment entries for Fall 2021 should be entered by faculty by 1/3/</w:t>
            </w:r>
            <w:r w:rsidR="2FBE377E" w:rsidRPr="6930B157">
              <w:rPr>
                <w:rFonts w:ascii="Times New Roman" w:hAnsi="Times New Roman" w:cs="Times New Roman"/>
                <w:sz w:val="21"/>
                <w:szCs w:val="21"/>
              </w:rPr>
              <w:t>20</w:t>
            </w:r>
            <w:r w:rsidRPr="6930B157">
              <w:rPr>
                <w:rFonts w:ascii="Times New Roman" w:hAnsi="Times New Roman" w:cs="Times New Roman"/>
                <w:sz w:val="21"/>
                <w:szCs w:val="21"/>
              </w:rPr>
              <w:t>22</w:t>
            </w:r>
            <w:r w:rsidR="356F6F6F" w:rsidRPr="6930B157">
              <w:rPr>
                <w:rFonts w:ascii="Times New Roman" w:hAnsi="Times New Roman" w:cs="Times New Roman"/>
                <w:sz w:val="21"/>
                <w:szCs w:val="21"/>
              </w:rPr>
              <w:t>.</w:t>
            </w:r>
            <w:r w:rsidR="2D53D754" w:rsidRPr="6930B157">
              <w:rPr>
                <w:rFonts w:ascii="Times New Roman" w:hAnsi="Times New Roman" w:cs="Times New Roman"/>
                <w:sz w:val="21"/>
                <w:szCs w:val="21"/>
              </w:rPr>
              <w:t xml:space="preserve"> (0.5 min.)</w:t>
            </w:r>
          </w:p>
          <w:p w14:paraId="1204C5B3" w14:textId="434E7A2D" w:rsidR="00FC5B82" w:rsidRDefault="00FC5B82" w:rsidP="00FC5B82">
            <w:pPr>
              <w:pStyle w:val="ListParagraph"/>
              <w:numPr>
                <w:ilvl w:val="0"/>
                <w:numId w:val="15"/>
              </w:numPr>
              <w:rPr>
                <w:rFonts w:ascii="Times New Roman" w:hAnsi="Times New Roman" w:cs="Times New Roman"/>
                <w:sz w:val="21"/>
                <w:szCs w:val="21"/>
              </w:rPr>
            </w:pPr>
            <w:r w:rsidRPr="6930B157">
              <w:rPr>
                <w:rFonts w:ascii="Times New Roman" w:hAnsi="Times New Roman" w:cs="Times New Roman"/>
                <w:sz w:val="21"/>
                <w:szCs w:val="21"/>
              </w:rPr>
              <w:t xml:space="preserve">ILO data contributions </w:t>
            </w:r>
            <w:r w:rsidR="4E5D7A6B" w:rsidRPr="6930B157">
              <w:rPr>
                <w:rFonts w:ascii="Times New Roman" w:hAnsi="Times New Roman" w:cs="Times New Roman"/>
                <w:sz w:val="21"/>
                <w:szCs w:val="21"/>
              </w:rPr>
              <w:t xml:space="preserve">for Global Awareness and Valuing Diversity </w:t>
            </w:r>
            <w:r w:rsidRPr="6930B157">
              <w:rPr>
                <w:rFonts w:ascii="Times New Roman" w:hAnsi="Times New Roman" w:cs="Times New Roman"/>
                <w:sz w:val="21"/>
                <w:szCs w:val="21"/>
              </w:rPr>
              <w:t>should be entered into</w:t>
            </w:r>
            <w:r w:rsidR="0BDCF2BD" w:rsidRPr="6930B157">
              <w:rPr>
                <w:rFonts w:ascii="Times New Roman" w:hAnsi="Times New Roman" w:cs="Times New Roman"/>
                <w:sz w:val="21"/>
                <w:szCs w:val="21"/>
              </w:rPr>
              <w:t xml:space="preserve"> </w:t>
            </w:r>
            <w:proofErr w:type="gramStart"/>
            <w:r w:rsidR="0BDCF2BD" w:rsidRPr="6930B157">
              <w:rPr>
                <w:rFonts w:ascii="Times New Roman" w:hAnsi="Times New Roman" w:cs="Times New Roman"/>
                <w:sz w:val="21"/>
                <w:szCs w:val="21"/>
              </w:rPr>
              <w:t xml:space="preserve">a </w:t>
            </w:r>
            <w:r w:rsidRPr="6930B157">
              <w:rPr>
                <w:rFonts w:ascii="Times New Roman" w:hAnsi="Times New Roman" w:cs="Times New Roman"/>
                <w:sz w:val="21"/>
                <w:szCs w:val="21"/>
              </w:rPr>
              <w:t xml:space="preserve"> OneDrive</w:t>
            </w:r>
            <w:proofErr w:type="gramEnd"/>
            <w:r w:rsidRPr="6930B157">
              <w:rPr>
                <w:rFonts w:ascii="Times New Roman" w:hAnsi="Times New Roman" w:cs="Times New Roman"/>
                <w:sz w:val="21"/>
                <w:szCs w:val="21"/>
              </w:rPr>
              <w:t xml:space="preserve"> or Google doc </w:t>
            </w:r>
            <w:r w:rsidR="36A755C8" w:rsidRPr="6930B157">
              <w:rPr>
                <w:rFonts w:ascii="Times New Roman" w:hAnsi="Times New Roman" w:cs="Times New Roman"/>
                <w:sz w:val="21"/>
                <w:szCs w:val="21"/>
              </w:rPr>
              <w:t>file and s</w:t>
            </w:r>
            <w:r w:rsidRPr="6930B157">
              <w:rPr>
                <w:rFonts w:ascii="Times New Roman" w:hAnsi="Times New Roman" w:cs="Times New Roman"/>
                <w:sz w:val="21"/>
                <w:szCs w:val="21"/>
              </w:rPr>
              <w:t>hare</w:t>
            </w:r>
            <w:r w:rsidR="0BF44881" w:rsidRPr="6930B157">
              <w:rPr>
                <w:rFonts w:ascii="Times New Roman" w:hAnsi="Times New Roman" w:cs="Times New Roman"/>
                <w:sz w:val="21"/>
                <w:szCs w:val="21"/>
              </w:rPr>
              <w:t>d</w:t>
            </w:r>
            <w:r w:rsidRPr="6930B157">
              <w:rPr>
                <w:rFonts w:ascii="Times New Roman" w:hAnsi="Times New Roman" w:cs="Times New Roman"/>
                <w:sz w:val="21"/>
                <w:szCs w:val="21"/>
              </w:rPr>
              <w:t xml:space="preserve"> with A. </w:t>
            </w:r>
            <w:r w:rsidRPr="6930B157">
              <w:rPr>
                <w:rFonts w:ascii="Times New Roman" w:hAnsi="Times New Roman" w:cs="Times New Roman"/>
                <w:sz w:val="21"/>
                <w:szCs w:val="21"/>
              </w:rPr>
              <w:lastRenderedPageBreak/>
              <w:t>Olmedo</w:t>
            </w:r>
            <w:r w:rsidR="007014C0" w:rsidRPr="6930B157">
              <w:rPr>
                <w:rFonts w:ascii="Times New Roman" w:hAnsi="Times New Roman" w:cs="Times New Roman"/>
                <w:sz w:val="21"/>
                <w:szCs w:val="21"/>
              </w:rPr>
              <w:t xml:space="preserve"> </w:t>
            </w:r>
            <w:r w:rsidR="5EA49A7E" w:rsidRPr="6930B157">
              <w:rPr>
                <w:rFonts w:ascii="Times New Roman" w:hAnsi="Times New Roman" w:cs="Times New Roman"/>
                <w:sz w:val="21"/>
                <w:szCs w:val="21"/>
              </w:rPr>
              <w:t>by 1/03/2022</w:t>
            </w:r>
            <w:r w:rsidR="007014C0" w:rsidRPr="6930B157">
              <w:rPr>
                <w:rFonts w:ascii="Times New Roman" w:hAnsi="Times New Roman" w:cs="Times New Roman"/>
                <w:sz w:val="21"/>
                <w:szCs w:val="21"/>
              </w:rPr>
              <w:t>. (</w:t>
            </w:r>
            <w:hyperlink r:id="rId12">
              <w:r w:rsidR="007014C0" w:rsidRPr="6930B157">
                <w:rPr>
                  <w:rStyle w:val="Hyperlink"/>
                  <w:rFonts w:ascii="Times New Roman" w:hAnsi="Times New Roman" w:cs="Times New Roman"/>
                  <w:sz w:val="21"/>
                  <w:szCs w:val="21"/>
                </w:rPr>
                <w:t>Links</w:t>
              </w:r>
            </w:hyperlink>
            <w:r w:rsidR="007014C0" w:rsidRPr="6930B157">
              <w:rPr>
                <w:rFonts w:ascii="Times New Roman" w:hAnsi="Times New Roman" w:cs="Times New Roman"/>
                <w:sz w:val="21"/>
                <w:szCs w:val="21"/>
              </w:rPr>
              <w:t xml:space="preserve"> on rubric)</w:t>
            </w:r>
            <w:r w:rsidR="61EAEEE4" w:rsidRPr="6930B157">
              <w:rPr>
                <w:rFonts w:ascii="Times New Roman" w:hAnsi="Times New Roman" w:cs="Times New Roman"/>
                <w:sz w:val="21"/>
                <w:szCs w:val="21"/>
              </w:rPr>
              <w:t>. (</w:t>
            </w:r>
            <w:r w:rsidR="4F98FF49" w:rsidRPr="6930B157">
              <w:rPr>
                <w:rFonts w:ascii="Times New Roman" w:hAnsi="Times New Roman" w:cs="Times New Roman"/>
                <w:sz w:val="21"/>
                <w:szCs w:val="21"/>
              </w:rPr>
              <w:t>0.5</w:t>
            </w:r>
            <w:r w:rsidR="61EAEEE4" w:rsidRPr="6930B157">
              <w:rPr>
                <w:rFonts w:ascii="Times New Roman" w:hAnsi="Times New Roman" w:cs="Times New Roman"/>
                <w:sz w:val="21"/>
                <w:szCs w:val="21"/>
              </w:rPr>
              <w:t xml:space="preserve"> min.)</w:t>
            </w:r>
          </w:p>
          <w:p w14:paraId="1B2108C7" w14:textId="1EE6A997" w:rsidR="00FC5B82" w:rsidRPr="7F333CE0" w:rsidRDefault="00FC5B82" w:rsidP="00FC5B82">
            <w:pPr>
              <w:pStyle w:val="ListParagraph"/>
              <w:rPr>
                <w:rFonts w:ascii="Times New Roman" w:hAnsi="Times New Roman" w:cs="Times New Roman"/>
                <w:sz w:val="21"/>
                <w:szCs w:val="21"/>
              </w:rPr>
            </w:pPr>
          </w:p>
        </w:tc>
        <w:tc>
          <w:tcPr>
            <w:tcW w:w="1818" w:type="dxa"/>
          </w:tcPr>
          <w:p w14:paraId="5D5A812C" w14:textId="77777777" w:rsidR="00FC5B82" w:rsidRPr="0022345F" w:rsidRDefault="00FC5B82" w:rsidP="00F707B1">
            <w:pPr>
              <w:rPr>
                <w:rFonts w:ascii="Times New Roman" w:hAnsi="Times New Roman" w:cs="Times New Roman"/>
                <w:sz w:val="21"/>
                <w:szCs w:val="21"/>
              </w:rPr>
            </w:pPr>
          </w:p>
        </w:tc>
        <w:tc>
          <w:tcPr>
            <w:tcW w:w="2518" w:type="dxa"/>
          </w:tcPr>
          <w:p w14:paraId="741A6EBD" w14:textId="77777777" w:rsidR="00FC5B82" w:rsidRPr="0022345F" w:rsidRDefault="00FC5B82" w:rsidP="00F707B1">
            <w:pPr>
              <w:rPr>
                <w:rFonts w:ascii="Times New Roman" w:hAnsi="Times New Roman" w:cs="Times New Roman"/>
                <w:sz w:val="21"/>
                <w:szCs w:val="21"/>
              </w:rPr>
            </w:pPr>
          </w:p>
        </w:tc>
      </w:tr>
      <w:tr w:rsidR="15760F55" w:rsidRPr="00546202" w14:paraId="2A6DA2C8" w14:textId="77777777" w:rsidTr="6930B157">
        <w:trPr>
          <w:trHeight w:val="602"/>
        </w:trPr>
        <w:tc>
          <w:tcPr>
            <w:tcW w:w="4657" w:type="dxa"/>
          </w:tcPr>
          <w:p w14:paraId="4EF8B357" w14:textId="657E4101" w:rsidR="5DA20BCC" w:rsidRPr="0022345F" w:rsidRDefault="11D8A15E" w:rsidP="7F333CE0">
            <w:pPr>
              <w:pStyle w:val="ListParagraph"/>
              <w:numPr>
                <w:ilvl w:val="0"/>
                <w:numId w:val="13"/>
              </w:numPr>
              <w:rPr>
                <w:rFonts w:ascii="Times New Roman" w:eastAsia="Calibri" w:hAnsi="Times New Roman" w:cs="Times New Roman"/>
                <w:color w:val="000000" w:themeColor="text1"/>
                <w:sz w:val="21"/>
                <w:szCs w:val="21"/>
              </w:rPr>
            </w:pPr>
            <w:r w:rsidRPr="0917B48B">
              <w:rPr>
                <w:rFonts w:ascii="Times New Roman" w:eastAsia="Calibri" w:hAnsi="Times New Roman" w:cs="Times New Roman"/>
                <w:color w:val="000000" w:themeColor="text1"/>
                <w:sz w:val="21"/>
                <w:szCs w:val="21"/>
              </w:rPr>
              <w:t>R</w:t>
            </w:r>
            <w:r w:rsidR="00223CCB" w:rsidRPr="0917B48B">
              <w:rPr>
                <w:rFonts w:ascii="Times New Roman" w:eastAsia="Calibri" w:hAnsi="Times New Roman" w:cs="Times New Roman"/>
                <w:color w:val="000000" w:themeColor="text1"/>
                <w:sz w:val="21"/>
                <w:szCs w:val="21"/>
              </w:rPr>
              <w:t xml:space="preserve">eview and </w:t>
            </w:r>
            <w:r w:rsidR="3283DC51" w:rsidRPr="0917B48B">
              <w:rPr>
                <w:rFonts w:ascii="Times New Roman" w:eastAsia="Calibri" w:hAnsi="Times New Roman" w:cs="Times New Roman"/>
                <w:color w:val="000000" w:themeColor="text1"/>
                <w:sz w:val="21"/>
                <w:szCs w:val="21"/>
              </w:rPr>
              <w:t>r</w:t>
            </w:r>
            <w:r w:rsidR="00223CCB" w:rsidRPr="0917B48B">
              <w:rPr>
                <w:rFonts w:ascii="Times New Roman" w:eastAsia="Calibri" w:hAnsi="Times New Roman" w:cs="Times New Roman"/>
                <w:color w:val="000000" w:themeColor="text1"/>
                <w:sz w:val="21"/>
                <w:szCs w:val="21"/>
              </w:rPr>
              <w:t>evise</w:t>
            </w:r>
            <w:r w:rsidR="40C721EE" w:rsidRPr="0917B48B">
              <w:rPr>
                <w:rFonts w:ascii="Times New Roman" w:eastAsia="Calibri" w:hAnsi="Times New Roman" w:cs="Times New Roman"/>
                <w:color w:val="000000" w:themeColor="text1"/>
                <w:sz w:val="21"/>
                <w:szCs w:val="21"/>
              </w:rPr>
              <w:t xml:space="preserve"> </w:t>
            </w:r>
            <w:hyperlink r:id="rId13">
              <w:r w:rsidR="40C721EE" w:rsidRPr="0917B48B">
                <w:rPr>
                  <w:rStyle w:val="Hyperlink"/>
                  <w:rFonts w:ascii="Times New Roman" w:eastAsia="Calibri" w:hAnsi="Times New Roman" w:cs="Times New Roman"/>
                  <w:sz w:val="21"/>
                  <w:szCs w:val="21"/>
                </w:rPr>
                <w:t>Ethical and Personal Responsibility ILO</w:t>
              </w:r>
            </w:hyperlink>
            <w:r w:rsidR="40C721EE" w:rsidRPr="0917B48B">
              <w:rPr>
                <w:rFonts w:ascii="Times New Roman" w:eastAsia="Calibri" w:hAnsi="Times New Roman" w:cs="Times New Roman"/>
                <w:color w:val="000000" w:themeColor="text1"/>
                <w:sz w:val="21"/>
                <w:szCs w:val="21"/>
              </w:rPr>
              <w:t xml:space="preserve"> </w:t>
            </w:r>
            <w:r w:rsidR="00223CCB" w:rsidRPr="0917B48B">
              <w:rPr>
                <w:rFonts w:ascii="Times New Roman" w:eastAsia="Calibri" w:hAnsi="Times New Roman" w:cs="Times New Roman"/>
                <w:color w:val="000000" w:themeColor="text1"/>
                <w:sz w:val="21"/>
                <w:szCs w:val="21"/>
              </w:rPr>
              <w:t xml:space="preserve">for </w:t>
            </w:r>
            <w:r w:rsidR="3654294C" w:rsidRPr="0917B48B">
              <w:rPr>
                <w:rFonts w:ascii="Times New Roman" w:eastAsia="Calibri" w:hAnsi="Times New Roman" w:cs="Times New Roman"/>
                <w:color w:val="000000" w:themeColor="text1"/>
                <w:sz w:val="21"/>
                <w:szCs w:val="21"/>
              </w:rPr>
              <w:t>n</w:t>
            </w:r>
            <w:r w:rsidR="00223CCB" w:rsidRPr="0917B48B">
              <w:rPr>
                <w:rFonts w:ascii="Times New Roman" w:eastAsia="Calibri" w:hAnsi="Times New Roman" w:cs="Times New Roman"/>
                <w:color w:val="000000" w:themeColor="text1"/>
                <w:sz w:val="21"/>
                <w:szCs w:val="21"/>
              </w:rPr>
              <w:t xml:space="preserve">ext </w:t>
            </w:r>
            <w:r w:rsidR="26BCAC75" w:rsidRPr="0917B48B">
              <w:rPr>
                <w:rFonts w:ascii="Times New Roman" w:eastAsia="Calibri" w:hAnsi="Times New Roman" w:cs="Times New Roman"/>
                <w:color w:val="000000" w:themeColor="text1"/>
                <w:sz w:val="21"/>
                <w:szCs w:val="21"/>
              </w:rPr>
              <w:t>a</w:t>
            </w:r>
            <w:r w:rsidR="00223CCB" w:rsidRPr="0917B48B">
              <w:rPr>
                <w:rFonts w:ascii="Times New Roman" w:eastAsia="Calibri" w:hAnsi="Times New Roman" w:cs="Times New Roman"/>
                <w:color w:val="000000" w:themeColor="text1"/>
                <w:sz w:val="21"/>
                <w:szCs w:val="21"/>
              </w:rPr>
              <w:t>ssessment</w:t>
            </w:r>
            <w:r w:rsidR="5DA20BCC" w:rsidRPr="0917B48B">
              <w:rPr>
                <w:rFonts w:ascii="Times New Roman" w:eastAsia="Calibri" w:hAnsi="Times New Roman" w:cs="Times New Roman"/>
                <w:color w:val="000000" w:themeColor="text1"/>
                <w:sz w:val="21"/>
                <w:szCs w:val="21"/>
              </w:rPr>
              <w:t xml:space="preserve"> </w:t>
            </w:r>
            <w:r w:rsidR="472731C2" w:rsidRPr="0917B48B">
              <w:rPr>
                <w:rFonts w:ascii="Times New Roman" w:eastAsia="Calibri" w:hAnsi="Times New Roman" w:cs="Times New Roman"/>
                <w:color w:val="000000" w:themeColor="text1"/>
                <w:sz w:val="21"/>
                <w:szCs w:val="21"/>
              </w:rPr>
              <w:t>c</w:t>
            </w:r>
            <w:r w:rsidR="2812B84E" w:rsidRPr="0917B48B">
              <w:rPr>
                <w:rFonts w:ascii="Times New Roman" w:eastAsia="Calibri" w:hAnsi="Times New Roman" w:cs="Times New Roman"/>
                <w:color w:val="000000" w:themeColor="text1"/>
                <w:sz w:val="21"/>
                <w:szCs w:val="21"/>
              </w:rPr>
              <w:t xml:space="preserve">ycle </w:t>
            </w:r>
            <w:r w:rsidR="5DA20BCC" w:rsidRPr="0917B48B">
              <w:rPr>
                <w:rFonts w:ascii="Times New Roman" w:eastAsia="Calibri" w:hAnsi="Times New Roman" w:cs="Times New Roman"/>
                <w:color w:val="000000" w:themeColor="text1"/>
                <w:sz w:val="21"/>
                <w:szCs w:val="21"/>
              </w:rPr>
              <w:t>(A. Olmedo)</w:t>
            </w:r>
          </w:p>
        </w:tc>
        <w:tc>
          <w:tcPr>
            <w:tcW w:w="5019" w:type="dxa"/>
          </w:tcPr>
          <w:p w14:paraId="7B35BD59" w14:textId="2546131E" w:rsidR="5DA20BCC" w:rsidRPr="0022345F" w:rsidRDefault="20C99887" w:rsidP="0917B48B">
            <w:pPr>
              <w:pStyle w:val="ListParagraph"/>
              <w:numPr>
                <w:ilvl w:val="0"/>
                <w:numId w:val="8"/>
              </w:numPr>
              <w:rPr>
                <w:rFonts w:ascii="Times New Roman" w:eastAsiaTheme="minorEastAsia" w:hAnsi="Times New Roman" w:cs="Times New Roman"/>
                <w:sz w:val="21"/>
                <w:szCs w:val="21"/>
              </w:rPr>
            </w:pPr>
            <w:r w:rsidRPr="0917B48B">
              <w:rPr>
                <w:rFonts w:ascii="Times New Roman" w:hAnsi="Times New Roman" w:cs="Times New Roman"/>
                <w:sz w:val="21"/>
                <w:szCs w:val="21"/>
              </w:rPr>
              <w:t xml:space="preserve">Review/discuss </w:t>
            </w:r>
            <w:hyperlink r:id="rId14">
              <w:r w:rsidRPr="0917B48B">
                <w:rPr>
                  <w:rStyle w:val="Hyperlink"/>
                  <w:rFonts w:ascii="Times New Roman" w:hAnsi="Times New Roman" w:cs="Times New Roman"/>
                  <w:sz w:val="21"/>
                  <w:szCs w:val="21"/>
                </w:rPr>
                <w:t>rubric</w:t>
              </w:r>
            </w:hyperlink>
            <w:r w:rsidRPr="0917B48B">
              <w:rPr>
                <w:rFonts w:ascii="Times New Roman" w:hAnsi="Times New Roman" w:cs="Times New Roman"/>
                <w:sz w:val="21"/>
                <w:szCs w:val="21"/>
              </w:rPr>
              <w:t xml:space="preserve"> (12 min.)</w:t>
            </w:r>
          </w:p>
          <w:p w14:paraId="044550EC" w14:textId="6D62BBD0" w:rsidR="5DA20BCC" w:rsidRPr="0022345F" w:rsidRDefault="20C99887" w:rsidP="0917B48B">
            <w:pPr>
              <w:pStyle w:val="ListParagraph"/>
              <w:numPr>
                <w:ilvl w:val="0"/>
                <w:numId w:val="8"/>
              </w:numPr>
              <w:rPr>
                <w:rFonts w:ascii="Times New Roman" w:eastAsiaTheme="minorEastAsia" w:hAnsi="Times New Roman" w:cs="Times New Roman"/>
                <w:sz w:val="21"/>
                <w:szCs w:val="21"/>
              </w:rPr>
            </w:pPr>
            <w:r w:rsidRPr="0917B48B">
              <w:rPr>
                <w:rFonts w:ascii="Times New Roman" w:eastAsiaTheme="minorEastAsia" w:hAnsi="Times New Roman" w:cs="Times New Roman"/>
                <w:sz w:val="21"/>
                <w:szCs w:val="21"/>
              </w:rPr>
              <w:t>Motion to approve rubric (3 min.)</w:t>
            </w:r>
          </w:p>
          <w:p w14:paraId="7464F76A" w14:textId="711D57FE" w:rsidR="5DA20BCC" w:rsidRPr="0022345F" w:rsidRDefault="5DA20BCC" w:rsidP="0917B48B">
            <w:pPr>
              <w:pStyle w:val="ListParagraph"/>
              <w:rPr>
                <w:rFonts w:ascii="Times New Roman" w:hAnsi="Times New Roman" w:cs="Times New Roman"/>
                <w:sz w:val="21"/>
                <w:szCs w:val="21"/>
              </w:rPr>
            </w:pPr>
          </w:p>
        </w:tc>
        <w:tc>
          <w:tcPr>
            <w:tcW w:w="1818" w:type="dxa"/>
          </w:tcPr>
          <w:p w14:paraId="7D262207" w14:textId="1C6654D7" w:rsidR="15760F55" w:rsidRPr="0022345F" w:rsidRDefault="15760F55" w:rsidP="15760F55">
            <w:pPr>
              <w:rPr>
                <w:rFonts w:ascii="Times New Roman" w:hAnsi="Times New Roman" w:cs="Times New Roman"/>
                <w:sz w:val="21"/>
                <w:szCs w:val="21"/>
              </w:rPr>
            </w:pPr>
          </w:p>
        </w:tc>
        <w:tc>
          <w:tcPr>
            <w:tcW w:w="2518" w:type="dxa"/>
          </w:tcPr>
          <w:p w14:paraId="2E5A221D" w14:textId="357D594F" w:rsidR="15760F55" w:rsidRPr="0022345F" w:rsidRDefault="15760F55" w:rsidP="15760F55">
            <w:pPr>
              <w:rPr>
                <w:rFonts w:ascii="Times New Roman" w:hAnsi="Times New Roman" w:cs="Times New Roman"/>
                <w:sz w:val="21"/>
                <w:szCs w:val="21"/>
              </w:rPr>
            </w:pPr>
          </w:p>
        </w:tc>
      </w:tr>
      <w:tr w:rsidR="5AAECD48" w:rsidRPr="00546202" w14:paraId="5C3F2E2B" w14:textId="77777777" w:rsidTr="6930B157">
        <w:trPr>
          <w:trHeight w:val="602"/>
        </w:trPr>
        <w:tc>
          <w:tcPr>
            <w:tcW w:w="4657" w:type="dxa"/>
          </w:tcPr>
          <w:p w14:paraId="52C094C7" w14:textId="42AAE018" w:rsidR="1AAE4560" w:rsidRPr="0022345F" w:rsidRDefault="1AAE4560" w:rsidP="7F333CE0">
            <w:pPr>
              <w:pStyle w:val="ListParagraph"/>
              <w:numPr>
                <w:ilvl w:val="0"/>
                <w:numId w:val="13"/>
              </w:numPr>
              <w:rPr>
                <w:rFonts w:ascii="Times New Roman" w:eastAsia="Times New Roman" w:hAnsi="Times New Roman" w:cs="Times New Roman"/>
                <w:color w:val="000000" w:themeColor="text1"/>
                <w:sz w:val="21"/>
                <w:szCs w:val="21"/>
              </w:rPr>
            </w:pPr>
            <w:r w:rsidRPr="7F333CE0">
              <w:rPr>
                <w:rFonts w:ascii="Times New Roman" w:eastAsia="Times New Roman" w:hAnsi="Times New Roman" w:cs="Times New Roman"/>
                <w:color w:val="000000" w:themeColor="text1"/>
                <w:sz w:val="21"/>
                <w:szCs w:val="21"/>
              </w:rPr>
              <w:t>Assessment of IGETC &amp; CSU Breadth Certificates of Achievement</w:t>
            </w:r>
            <w:r w:rsidR="00E06CC7" w:rsidRPr="7F333CE0">
              <w:rPr>
                <w:rFonts w:ascii="Times New Roman" w:eastAsia="Times New Roman" w:hAnsi="Times New Roman" w:cs="Times New Roman"/>
                <w:color w:val="000000" w:themeColor="text1"/>
                <w:sz w:val="21"/>
                <w:szCs w:val="21"/>
              </w:rPr>
              <w:t xml:space="preserve"> (All)</w:t>
            </w:r>
          </w:p>
        </w:tc>
        <w:tc>
          <w:tcPr>
            <w:tcW w:w="5019" w:type="dxa"/>
          </w:tcPr>
          <w:p w14:paraId="29A8A29D" w14:textId="1A2ED293" w:rsidR="1AAE4560" w:rsidRPr="0022345F" w:rsidRDefault="1AAE4560" w:rsidP="6930B157">
            <w:pPr>
              <w:pStyle w:val="ListParagraph"/>
              <w:numPr>
                <w:ilvl w:val="0"/>
                <w:numId w:val="14"/>
              </w:numPr>
              <w:rPr>
                <w:rFonts w:ascii="Times New Roman" w:eastAsiaTheme="minorEastAsia" w:hAnsi="Times New Roman" w:cs="Times New Roman"/>
                <w:color w:val="000000" w:themeColor="text1"/>
                <w:sz w:val="21"/>
                <w:szCs w:val="21"/>
              </w:rPr>
            </w:pPr>
            <w:r w:rsidRPr="6930B157">
              <w:rPr>
                <w:rFonts w:ascii="Times New Roman" w:eastAsia="Times New Roman" w:hAnsi="Times New Roman" w:cs="Times New Roman"/>
                <w:color w:val="000000" w:themeColor="text1"/>
                <w:sz w:val="21"/>
                <w:szCs w:val="21"/>
              </w:rPr>
              <w:t xml:space="preserve">Review </w:t>
            </w:r>
            <w:hyperlink r:id="rId15">
              <w:r w:rsidRPr="6930B157">
                <w:rPr>
                  <w:rStyle w:val="Hyperlink"/>
                  <w:rFonts w:ascii="Times New Roman" w:eastAsia="Times New Roman" w:hAnsi="Times New Roman" w:cs="Times New Roman"/>
                  <w:sz w:val="21"/>
                  <w:szCs w:val="21"/>
                </w:rPr>
                <w:t>document</w:t>
              </w:r>
            </w:hyperlink>
            <w:r w:rsidRPr="6930B157">
              <w:rPr>
                <w:rFonts w:ascii="Times New Roman" w:eastAsia="Times New Roman" w:hAnsi="Times New Roman" w:cs="Times New Roman"/>
                <w:color w:val="000000" w:themeColor="text1"/>
                <w:sz w:val="21"/>
                <w:szCs w:val="21"/>
              </w:rPr>
              <w:t xml:space="preserve"> (1</w:t>
            </w:r>
            <w:r w:rsidR="776C9C68" w:rsidRPr="6930B157">
              <w:rPr>
                <w:rFonts w:ascii="Times New Roman" w:eastAsia="Times New Roman" w:hAnsi="Times New Roman" w:cs="Times New Roman"/>
                <w:color w:val="000000" w:themeColor="text1"/>
                <w:sz w:val="21"/>
                <w:szCs w:val="21"/>
              </w:rPr>
              <w:t>2</w:t>
            </w:r>
            <w:r w:rsidRPr="6930B157">
              <w:rPr>
                <w:rFonts w:ascii="Times New Roman" w:eastAsia="Times New Roman" w:hAnsi="Times New Roman" w:cs="Times New Roman"/>
                <w:color w:val="000000" w:themeColor="text1"/>
                <w:sz w:val="21"/>
                <w:szCs w:val="21"/>
              </w:rPr>
              <w:t xml:space="preserve"> min.)</w:t>
            </w:r>
          </w:p>
          <w:p w14:paraId="6F45853E" w14:textId="0561BE6F" w:rsidR="1AAE4560" w:rsidRPr="0022345F" w:rsidRDefault="1AAE4560" w:rsidP="6930B157">
            <w:pPr>
              <w:pStyle w:val="ListParagraph"/>
              <w:numPr>
                <w:ilvl w:val="0"/>
                <w:numId w:val="14"/>
              </w:numPr>
              <w:spacing w:line="276" w:lineRule="auto"/>
              <w:rPr>
                <w:rFonts w:ascii="Times New Roman" w:eastAsiaTheme="minorEastAsia" w:hAnsi="Times New Roman" w:cs="Times New Roman"/>
                <w:color w:val="000000" w:themeColor="text1"/>
                <w:sz w:val="21"/>
                <w:szCs w:val="21"/>
              </w:rPr>
            </w:pPr>
            <w:r w:rsidRPr="6930B157">
              <w:rPr>
                <w:rFonts w:ascii="Times New Roman" w:eastAsia="Times New Roman" w:hAnsi="Times New Roman" w:cs="Times New Roman"/>
                <w:color w:val="000000" w:themeColor="text1"/>
                <w:sz w:val="21"/>
                <w:szCs w:val="21"/>
              </w:rPr>
              <w:t>Motion to approve PLOs (3 min.)</w:t>
            </w:r>
          </w:p>
          <w:p w14:paraId="1C5AD6D1" w14:textId="5D4448A6" w:rsidR="1AAE4560" w:rsidRPr="0022345F" w:rsidRDefault="1AAE4560" w:rsidP="6930B157">
            <w:pPr>
              <w:spacing w:line="276" w:lineRule="auto"/>
              <w:rPr>
                <w:rFonts w:ascii="Times New Roman" w:eastAsia="Times New Roman" w:hAnsi="Times New Roman" w:cs="Times New Roman"/>
                <w:color w:val="000000" w:themeColor="text1"/>
                <w:sz w:val="21"/>
                <w:szCs w:val="21"/>
              </w:rPr>
            </w:pPr>
          </w:p>
        </w:tc>
        <w:tc>
          <w:tcPr>
            <w:tcW w:w="1818" w:type="dxa"/>
          </w:tcPr>
          <w:p w14:paraId="3B7435F1" w14:textId="1DAA5715" w:rsidR="5AAECD48" w:rsidRPr="0022345F" w:rsidRDefault="5AAECD48" w:rsidP="5AAECD48">
            <w:pPr>
              <w:rPr>
                <w:rFonts w:ascii="Times New Roman" w:hAnsi="Times New Roman" w:cs="Times New Roman"/>
                <w:sz w:val="21"/>
                <w:szCs w:val="21"/>
              </w:rPr>
            </w:pPr>
          </w:p>
        </w:tc>
        <w:tc>
          <w:tcPr>
            <w:tcW w:w="2518" w:type="dxa"/>
          </w:tcPr>
          <w:p w14:paraId="4B866AF3" w14:textId="7931423A" w:rsidR="5AAECD48" w:rsidRPr="0022345F" w:rsidRDefault="5AAECD48" w:rsidP="5AAECD48">
            <w:pPr>
              <w:rPr>
                <w:rFonts w:ascii="Times New Roman" w:hAnsi="Times New Roman" w:cs="Times New Roman"/>
                <w:sz w:val="21"/>
                <w:szCs w:val="21"/>
              </w:rPr>
            </w:pPr>
          </w:p>
        </w:tc>
      </w:tr>
      <w:tr w:rsidR="00572F40" w:rsidRPr="00546202" w14:paraId="6BD699C2" w14:textId="77777777" w:rsidTr="6930B157">
        <w:trPr>
          <w:trHeight w:val="602"/>
        </w:trPr>
        <w:tc>
          <w:tcPr>
            <w:tcW w:w="4657" w:type="dxa"/>
          </w:tcPr>
          <w:p w14:paraId="6811B402" w14:textId="4F164C52" w:rsidR="00572F40" w:rsidRPr="0022345F" w:rsidRDefault="73D31079" w:rsidP="7F333CE0">
            <w:pPr>
              <w:pStyle w:val="ListParagraph"/>
              <w:numPr>
                <w:ilvl w:val="0"/>
                <w:numId w:val="13"/>
              </w:numPr>
              <w:rPr>
                <w:rFonts w:ascii="Times New Roman" w:hAnsi="Times New Roman" w:cs="Times New Roman"/>
                <w:color w:val="000000" w:themeColor="text1"/>
                <w:sz w:val="21"/>
                <w:szCs w:val="21"/>
              </w:rPr>
            </w:pPr>
            <w:commentRangeStart w:id="6"/>
            <w:commentRangeStart w:id="7"/>
            <w:r w:rsidRPr="0917B48B">
              <w:rPr>
                <w:rFonts w:ascii="Times New Roman" w:hAnsi="Times New Roman" w:cs="Times New Roman"/>
                <w:color w:val="000000" w:themeColor="text1"/>
                <w:sz w:val="21"/>
                <w:szCs w:val="21"/>
              </w:rPr>
              <w:t xml:space="preserve">Canvas SLO </w:t>
            </w:r>
            <w:r w:rsidR="67AD1FDE" w:rsidRPr="0917B48B">
              <w:rPr>
                <w:rFonts w:ascii="Times New Roman" w:hAnsi="Times New Roman" w:cs="Times New Roman"/>
                <w:color w:val="000000" w:themeColor="text1"/>
                <w:sz w:val="21"/>
                <w:szCs w:val="21"/>
              </w:rPr>
              <w:t xml:space="preserve">integration </w:t>
            </w:r>
            <w:r w:rsidRPr="0917B48B">
              <w:rPr>
                <w:rFonts w:ascii="Times New Roman" w:hAnsi="Times New Roman" w:cs="Times New Roman"/>
                <w:color w:val="000000" w:themeColor="text1"/>
                <w:sz w:val="21"/>
                <w:szCs w:val="21"/>
              </w:rPr>
              <w:t xml:space="preserve">liaison project </w:t>
            </w:r>
            <w:r w:rsidR="00FC2FFB" w:rsidRPr="0917B48B">
              <w:rPr>
                <w:rFonts w:ascii="Times New Roman" w:hAnsi="Times New Roman" w:cs="Times New Roman"/>
                <w:color w:val="000000" w:themeColor="text1"/>
                <w:sz w:val="21"/>
                <w:szCs w:val="21"/>
              </w:rPr>
              <w:t>(</w:t>
            </w:r>
            <w:r w:rsidR="378D1F36" w:rsidRPr="0917B48B">
              <w:rPr>
                <w:rFonts w:ascii="Times New Roman" w:hAnsi="Times New Roman" w:cs="Times New Roman"/>
                <w:color w:val="000000" w:themeColor="text1"/>
                <w:sz w:val="21"/>
                <w:szCs w:val="21"/>
              </w:rPr>
              <w:t>C. Leighton</w:t>
            </w:r>
            <w:r w:rsidR="00FC2FFB" w:rsidRPr="0917B48B">
              <w:rPr>
                <w:rFonts w:ascii="Times New Roman" w:hAnsi="Times New Roman" w:cs="Times New Roman"/>
                <w:color w:val="000000" w:themeColor="text1"/>
                <w:sz w:val="21"/>
                <w:szCs w:val="21"/>
              </w:rPr>
              <w:t>)</w:t>
            </w:r>
            <w:commentRangeEnd w:id="6"/>
            <w:r w:rsidR="007C7674">
              <w:rPr>
                <w:rStyle w:val="CommentReference"/>
              </w:rPr>
              <w:commentReference w:id="6"/>
            </w:r>
            <w:commentRangeEnd w:id="7"/>
            <w:r w:rsidR="007C7674">
              <w:rPr>
                <w:rStyle w:val="CommentReference"/>
              </w:rPr>
              <w:commentReference w:id="7"/>
            </w:r>
          </w:p>
        </w:tc>
        <w:tc>
          <w:tcPr>
            <w:tcW w:w="5019" w:type="dxa"/>
          </w:tcPr>
          <w:p w14:paraId="0A3396DC" w14:textId="75D40447" w:rsidR="00572F40" w:rsidRPr="0022345F" w:rsidRDefault="0682A184" w:rsidP="0917B48B">
            <w:pPr>
              <w:pStyle w:val="ListParagraph"/>
              <w:numPr>
                <w:ilvl w:val="0"/>
                <w:numId w:val="1"/>
              </w:numPr>
              <w:rPr>
                <w:rFonts w:eastAsiaTheme="minorEastAsia"/>
                <w:sz w:val="21"/>
                <w:szCs w:val="21"/>
              </w:rPr>
            </w:pPr>
            <w:r w:rsidRPr="0917B48B">
              <w:rPr>
                <w:rFonts w:ascii="Times New Roman" w:hAnsi="Times New Roman" w:cs="Times New Roman"/>
                <w:sz w:val="21"/>
                <w:szCs w:val="21"/>
              </w:rPr>
              <w:t>Discuss (10 min.)</w:t>
            </w:r>
          </w:p>
        </w:tc>
        <w:tc>
          <w:tcPr>
            <w:tcW w:w="1818" w:type="dxa"/>
          </w:tcPr>
          <w:p w14:paraId="782F1923" w14:textId="77777777" w:rsidR="00572F40" w:rsidRPr="0022345F" w:rsidRDefault="00572F40" w:rsidP="00572F40">
            <w:pPr>
              <w:rPr>
                <w:rFonts w:ascii="Times New Roman" w:hAnsi="Times New Roman" w:cs="Times New Roman"/>
                <w:sz w:val="21"/>
                <w:szCs w:val="21"/>
              </w:rPr>
            </w:pPr>
          </w:p>
        </w:tc>
        <w:tc>
          <w:tcPr>
            <w:tcW w:w="2518" w:type="dxa"/>
          </w:tcPr>
          <w:p w14:paraId="41E43BCA" w14:textId="77777777" w:rsidR="00572F40" w:rsidRPr="0022345F" w:rsidRDefault="00572F40" w:rsidP="00572F40">
            <w:pPr>
              <w:rPr>
                <w:rFonts w:ascii="Times New Roman" w:hAnsi="Times New Roman" w:cs="Times New Roman"/>
                <w:sz w:val="21"/>
                <w:szCs w:val="21"/>
              </w:rPr>
            </w:pPr>
          </w:p>
        </w:tc>
      </w:tr>
      <w:tr w:rsidR="00572F40" w:rsidRPr="00546202" w14:paraId="23AC53DF" w14:textId="77777777" w:rsidTr="6930B157">
        <w:trPr>
          <w:trHeight w:val="602"/>
        </w:trPr>
        <w:tc>
          <w:tcPr>
            <w:tcW w:w="4657" w:type="dxa"/>
          </w:tcPr>
          <w:p w14:paraId="5FFEE61A" w14:textId="78273232" w:rsidR="00572F40" w:rsidRPr="0022345F" w:rsidRDefault="00572F40" w:rsidP="0917B48B">
            <w:pPr>
              <w:pStyle w:val="ListParagraph"/>
              <w:numPr>
                <w:ilvl w:val="0"/>
                <w:numId w:val="13"/>
              </w:numPr>
              <w:rPr>
                <w:rFonts w:ascii="Times New Roman" w:eastAsiaTheme="minorEastAsia" w:hAnsi="Times New Roman" w:cs="Times New Roman"/>
                <w:sz w:val="21"/>
                <w:szCs w:val="21"/>
              </w:rPr>
            </w:pPr>
            <w:r w:rsidRPr="0917B48B">
              <w:rPr>
                <w:rFonts w:ascii="Times New Roman" w:hAnsi="Times New Roman" w:cs="Times New Roman"/>
                <w:sz w:val="21"/>
                <w:szCs w:val="21"/>
              </w:rPr>
              <w:t>Other/</w:t>
            </w:r>
            <w:commentRangeStart w:id="9"/>
            <w:commentRangeStart w:id="10"/>
            <w:r w:rsidRPr="0917B48B">
              <w:rPr>
                <w:rFonts w:ascii="Times New Roman" w:hAnsi="Times New Roman" w:cs="Times New Roman"/>
                <w:sz w:val="21"/>
                <w:szCs w:val="21"/>
              </w:rPr>
              <w:t>Announcements</w:t>
            </w:r>
            <w:commentRangeEnd w:id="9"/>
            <w:r>
              <w:rPr>
                <w:rStyle w:val="CommentReference"/>
              </w:rPr>
              <w:commentReference w:id="9"/>
            </w:r>
            <w:commentRangeEnd w:id="10"/>
            <w:r>
              <w:rPr>
                <w:rStyle w:val="CommentReference"/>
              </w:rPr>
              <w:commentReference w:id="10"/>
            </w:r>
          </w:p>
        </w:tc>
        <w:tc>
          <w:tcPr>
            <w:tcW w:w="9355" w:type="dxa"/>
            <w:gridSpan w:val="3"/>
          </w:tcPr>
          <w:p w14:paraId="33845A2A" w14:textId="5D0529B5" w:rsidR="00572F40" w:rsidRPr="0022345F" w:rsidRDefault="35415930" w:rsidP="6930B157">
            <w:pPr>
              <w:pStyle w:val="ListParagraph"/>
              <w:numPr>
                <w:ilvl w:val="0"/>
                <w:numId w:val="3"/>
              </w:numPr>
              <w:rPr>
                <w:rFonts w:ascii="Times New Roman" w:eastAsia="Times New Roman" w:hAnsi="Times New Roman" w:cs="Times New Roman"/>
                <w:sz w:val="21"/>
                <w:szCs w:val="21"/>
              </w:rPr>
            </w:pPr>
            <w:r w:rsidRPr="6930B157">
              <w:rPr>
                <w:rFonts w:ascii="Times New Roman" w:eastAsia="Times New Roman" w:hAnsi="Times New Roman" w:cs="Times New Roman"/>
                <w:sz w:val="21"/>
                <w:szCs w:val="21"/>
              </w:rPr>
              <w:t xml:space="preserve">The BCC Academic Senate </w:t>
            </w:r>
            <w:r w:rsidR="28383ADC" w:rsidRPr="6930B157">
              <w:rPr>
                <w:rFonts w:ascii="Times New Roman" w:eastAsia="Times New Roman" w:hAnsi="Times New Roman" w:cs="Times New Roman"/>
                <w:sz w:val="21"/>
                <w:szCs w:val="21"/>
              </w:rPr>
              <w:t xml:space="preserve">unanimously </w:t>
            </w:r>
            <w:r w:rsidRPr="6930B157">
              <w:rPr>
                <w:rFonts w:ascii="Times New Roman" w:eastAsia="Times New Roman" w:hAnsi="Times New Roman" w:cs="Times New Roman"/>
                <w:sz w:val="21"/>
                <w:szCs w:val="21"/>
              </w:rPr>
              <w:t>approved virtual meetings</w:t>
            </w:r>
            <w:r w:rsidR="3927F5EE" w:rsidRPr="6930B157">
              <w:rPr>
                <w:rFonts w:ascii="Times New Roman" w:eastAsia="Times New Roman" w:hAnsi="Times New Roman" w:cs="Times New Roman"/>
                <w:sz w:val="21"/>
                <w:szCs w:val="21"/>
              </w:rPr>
              <w:t xml:space="preserve"> for all their subcommittees</w:t>
            </w:r>
            <w:r w:rsidRPr="6930B157">
              <w:rPr>
                <w:rFonts w:ascii="Times New Roman" w:eastAsia="Times New Roman" w:hAnsi="Times New Roman" w:cs="Times New Roman"/>
                <w:sz w:val="21"/>
                <w:szCs w:val="21"/>
              </w:rPr>
              <w:t xml:space="preserve"> at the</w:t>
            </w:r>
            <w:r w:rsidR="254F2E21" w:rsidRPr="6930B157">
              <w:rPr>
                <w:rFonts w:ascii="Times New Roman" w:eastAsia="Times New Roman" w:hAnsi="Times New Roman" w:cs="Times New Roman"/>
                <w:sz w:val="21"/>
                <w:szCs w:val="21"/>
              </w:rPr>
              <w:t xml:space="preserve"> 12/</w:t>
            </w:r>
            <w:r w:rsidR="0D0E36EF" w:rsidRPr="6930B157">
              <w:rPr>
                <w:rFonts w:ascii="Times New Roman" w:eastAsia="Times New Roman" w:hAnsi="Times New Roman" w:cs="Times New Roman"/>
                <w:sz w:val="21"/>
                <w:szCs w:val="21"/>
              </w:rPr>
              <w:t>0</w:t>
            </w:r>
            <w:r w:rsidR="254F2E21" w:rsidRPr="6930B157">
              <w:rPr>
                <w:rFonts w:ascii="Times New Roman" w:eastAsia="Times New Roman" w:hAnsi="Times New Roman" w:cs="Times New Roman"/>
                <w:sz w:val="21"/>
                <w:szCs w:val="21"/>
              </w:rPr>
              <w:t>1/2021 meeting: “</w:t>
            </w:r>
            <w:r w:rsidR="3A6399C4" w:rsidRPr="6930B157">
              <w:rPr>
                <w:rFonts w:ascii="Times New Roman" w:eastAsia="Times New Roman" w:hAnsi="Times New Roman" w:cs="Times New Roman"/>
                <w:sz w:val="21"/>
                <w:szCs w:val="21"/>
              </w:rPr>
              <w:t>In compliance with AB 361, motion to endorse a continuance for the calendar years 2021 - 2024 years for the Academic Senate and all of its Standing Committees to have the flexibility to hold virtual meetings to provide safe environments for all to participate</w:t>
            </w:r>
            <w:r w:rsidR="254F2E21" w:rsidRPr="6930B157">
              <w:rPr>
                <w:rFonts w:ascii="Times New Roman" w:eastAsia="Times New Roman" w:hAnsi="Times New Roman" w:cs="Times New Roman"/>
                <w:sz w:val="21"/>
                <w:szCs w:val="21"/>
              </w:rPr>
              <w:t>.”</w:t>
            </w:r>
          </w:p>
          <w:p w14:paraId="561143DB" w14:textId="72ED5FBA" w:rsidR="53750053" w:rsidRDefault="53750053" w:rsidP="6930B157">
            <w:pPr>
              <w:pStyle w:val="ListParagraph"/>
              <w:numPr>
                <w:ilvl w:val="0"/>
                <w:numId w:val="3"/>
              </w:numPr>
              <w:rPr>
                <w:rFonts w:ascii="Times New Roman" w:eastAsia="Times New Roman" w:hAnsi="Times New Roman" w:cs="Times New Roman"/>
                <w:sz w:val="21"/>
                <w:szCs w:val="21"/>
              </w:rPr>
            </w:pPr>
            <w:r w:rsidRPr="6930B157">
              <w:rPr>
                <w:rFonts w:ascii="Times New Roman" w:eastAsia="Times New Roman" w:hAnsi="Times New Roman" w:cs="Times New Roman"/>
                <w:sz w:val="21"/>
                <w:szCs w:val="21"/>
              </w:rPr>
              <w:t>The BCC Academic Senate voted to approve the changes to the Assessment Committee’s shared governance manual entry.</w:t>
            </w:r>
          </w:p>
          <w:p w14:paraId="2359D60B" w14:textId="506303B3" w:rsidR="00572F40" w:rsidRPr="0022345F" w:rsidRDefault="39C4D93B" w:rsidP="6930B157">
            <w:pPr>
              <w:pStyle w:val="ListParagraph"/>
              <w:numPr>
                <w:ilvl w:val="0"/>
                <w:numId w:val="3"/>
              </w:numPr>
              <w:rPr>
                <w:rFonts w:ascii="Times New Roman" w:eastAsia="Times New Roman" w:hAnsi="Times New Roman" w:cs="Times New Roman"/>
                <w:sz w:val="21"/>
                <w:szCs w:val="21"/>
              </w:rPr>
            </w:pPr>
            <w:r w:rsidRPr="6930B157">
              <w:rPr>
                <w:rFonts w:ascii="Times New Roman" w:eastAsia="Times New Roman" w:hAnsi="Times New Roman" w:cs="Times New Roman"/>
                <w:sz w:val="21"/>
                <w:szCs w:val="21"/>
              </w:rPr>
              <w:t xml:space="preserve">A. Olmedo shared the Information Competency ILO results from Round 4 with </w:t>
            </w:r>
            <w:r w:rsidR="4F72B0F5" w:rsidRPr="6930B157">
              <w:rPr>
                <w:rFonts w:ascii="Times New Roman" w:eastAsia="Times New Roman" w:hAnsi="Times New Roman" w:cs="Times New Roman"/>
                <w:sz w:val="21"/>
                <w:szCs w:val="21"/>
              </w:rPr>
              <w:t xml:space="preserve">BCC </w:t>
            </w:r>
            <w:r w:rsidRPr="6930B157">
              <w:rPr>
                <w:rFonts w:ascii="Times New Roman" w:eastAsia="Times New Roman" w:hAnsi="Times New Roman" w:cs="Times New Roman"/>
                <w:sz w:val="21"/>
                <w:szCs w:val="21"/>
              </w:rPr>
              <w:t>Academic Senate on 12/01/2021</w:t>
            </w:r>
            <w:r w:rsidR="59C681F5" w:rsidRPr="6930B157">
              <w:rPr>
                <w:rFonts w:ascii="Times New Roman" w:eastAsia="Times New Roman" w:hAnsi="Times New Roman" w:cs="Times New Roman"/>
                <w:sz w:val="21"/>
                <w:szCs w:val="21"/>
              </w:rPr>
              <w:t>.</w:t>
            </w:r>
          </w:p>
          <w:p w14:paraId="209633D2" w14:textId="0D4D8925" w:rsidR="00572F40" w:rsidRPr="0022345F" w:rsidRDefault="18EF4493" w:rsidP="6930B157">
            <w:pPr>
              <w:pStyle w:val="ListParagraph"/>
              <w:numPr>
                <w:ilvl w:val="0"/>
                <w:numId w:val="3"/>
              </w:numPr>
              <w:rPr>
                <w:rFonts w:ascii="Times New Roman" w:eastAsia="Times New Roman" w:hAnsi="Times New Roman" w:cs="Times New Roman"/>
                <w:sz w:val="21"/>
                <w:szCs w:val="21"/>
              </w:rPr>
            </w:pPr>
            <w:r w:rsidRPr="6930B157">
              <w:rPr>
                <w:rFonts w:ascii="Times New Roman" w:eastAsia="Times New Roman" w:hAnsi="Times New Roman" w:cs="Times New Roman"/>
                <w:sz w:val="21"/>
                <w:szCs w:val="21"/>
              </w:rPr>
              <w:t>Our agendas will now capture running totals of member and guest attendance as well as action items/resolutions passed. Academic Senate will begin doing the same in Spring 2022</w:t>
            </w:r>
            <w:r w:rsidR="2134804A" w:rsidRPr="6930B157">
              <w:rPr>
                <w:rFonts w:ascii="Times New Roman" w:eastAsia="Times New Roman" w:hAnsi="Times New Roman" w:cs="Times New Roman"/>
                <w:sz w:val="21"/>
                <w:szCs w:val="21"/>
              </w:rPr>
              <w:t xml:space="preserve"> (see below)</w:t>
            </w:r>
            <w:r w:rsidRPr="6930B157">
              <w:rPr>
                <w:rFonts w:ascii="Times New Roman" w:eastAsia="Times New Roman" w:hAnsi="Times New Roman" w:cs="Times New Roman"/>
                <w:sz w:val="21"/>
                <w:szCs w:val="21"/>
              </w:rPr>
              <w:t>.</w:t>
            </w:r>
          </w:p>
          <w:p w14:paraId="50CE6423" w14:textId="41375857" w:rsidR="00572F40" w:rsidRPr="0022345F" w:rsidRDefault="00572F40" w:rsidP="6930B157">
            <w:pPr>
              <w:rPr>
                <w:rFonts w:ascii="Times New Roman" w:eastAsia="Times New Roman" w:hAnsi="Times New Roman" w:cs="Times New Roman"/>
                <w:sz w:val="21"/>
                <w:szCs w:val="21"/>
              </w:rPr>
            </w:pPr>
          </w:p>
        </w:tc>
      </w:tr>
      <w:tr w:rsidR="00572F40" w:rsidRPr="00546202" w14:paraId="6E23B26B" w14:textId="77777777" w:rsidTr="6930B157">
        <w:tc>
          <w:tcPr>
            <w:tcW w:w="4657" w:type="dxa"/>
          </w:tcPr>
          <w:p w14:paraId="6E23B269" w14:textId="315700FC" w:rsidR="00572F40" w:rsidRPr="0022345F" w:rsidRDefault="00572F40" w:rsidP="7F333CE0">
            <w:pPr>
              <w:pStyle w:val="ListParagraph"/>
              <w:numPr>
                <w:ilvl w:val="0"/>
                <w:numId w:val="13"/>
              </w:numPr>
              <w:rPr>
                <w:rFonts w:ascii="Times New Roman" w:hAnsi="Times New Roman" w:cs="Times New Roman"/>
                <w:sz w:val="21"/>
                <w:szCs w:val="21"/>
              </w:rPr>
            </w:pPr>
            <w:r w:rsidRPr="7F333CE0">
              <w:rPr>
                <w:rFonts w:ascii="Times New Roman" w:hAnsi="Times New Roman" w:cs="Times New Roman"/>
                <w:sz w:val="21"/>
                <w:szCs w:val="21"/>
              </w:rPr>
              <w:t>Meeting adjourned</w:t>
            </w:r>
          </w:p>
        </w:tc>
        <w:tc>
          <w:tcPr>
            <w:tcW w:w="9355" w:type="dxa"/>
            <w:gridSpan w:val="3"/>
          </w:tcPr>
          <w:p w14:paraId="6E23B26A" w14:textId="27D36AC1" w:rsidR="00572F40" w:rsidRPr="0022345F" w:rsidRDefault="00572F40" w:rsidP="00572F40">
            <w:pPr>
              <w:rPr>
                <w:rFonts w:ascii="Times New Roman" w:hAnsi="Times New Roman" w:cs="Times New Roman"/>
                <w:sz w:val="21"/>
                <w:szCs w:val="21"/>
              </w:rPr>
            </w:pPr>
          </w:p>
        </w:tc>
      </w:tr>
      <w:tr w:rsidR="00572F40" w:rsidRPr="00FC5B82" w14:paraId="6E23B26E" w14:textId="77777777" w:rsidTr="6930B157">
        <w:tc>
          <w:tcPr>
            <w:tcW w:w="4657" w:type="dxa"/>
          </w:tcPr>
          <w:p w14:paraId="6E23B26C" w14:textId="4F98E03D" w:rsidR="00572F40" w:rsidRPr="00FC5B82" w:rsidRDefault="00572F40" w:rsidP="00572F40">
            <w:pPr>
              <w:rPr>
                <w:rFonts w:ascii="Times New Roman" w:hAnsi="Times New Roman" w:cs="Times New Roman"/>
                <w:bCs/>
                <w:sz w:val="21"/>
                <w:szCs w:val="21"/>
              </w:rPr>
            </w:pPr>
            <w:r w:rsidRPr="00FC5B82">
              <w:rPr>
                <w:rFonts w:ascii="Times New Roman" w:hAnsi="Times New Roman" w:cs="Times New Roman"/>
                <w:bCs/>
                <w:sz w:val="21"/>
                <w:szCs w:val="21"/>
              </w:rPr>
              <w:t>Next Meeting:</w:t>
            </w:r>
          </w:p>
        </w:tc>
        <w:tc>
          <w:tcPr>
            <w:tcW w:w="9355" w:type="dxa"/>
            <w:gridSpan w:val="3"/>
          </w:tcPr>
          <w:p w14:paraId="6E23B26D" w14:textId="253BB8B4" w:rsidR="00572F40" w:rsidRPr="00FC5B82" w:rsidRDefault="004518F9" w:rsidP="00572F40">
            <w:pPr>
              <w:rPr>
                <w:rFonts w:ascii="Times New Roman" w:hAnsi="Times New Roman" w:cs="Times New Roman"/>
                <w:sz w:val="21"/>
                <w:szCs w:val="21"/>
              </w:rPr>
            </w:pPr>
            <w:r w:rsidRPr="00FC5B82">
              <w:rPr>
                <w:rFonts w:ascii="Times New Roman" w:hAnsi="Times New Roman" w:cs="Times New Roman"/>
                <w:sz w:val="21"/>
                <w:szCs w:val="21"/>
              </w:rPr>
              <w:t xml:space="preserve">February </w:t>
            </w:r>
            <w:r w:rsidR="00FC5B82" w:rsidRPr="00FC5B82">
              <w:rPr>
                <w:rFonts w:ascii="Times New Roman" w:hAnsi="Times New Roman" w:cs="Times New Roman"/>
                <w:sz w:val="21"/>
                <w:szCs w:val="21"/>
              </w:rPr>
              <w:t>1</w:t>
            </w:r>
            <w:r w:rsidR="00572F40" w:rsidRPr="00FC5B82">
              <w:rPr>
                <w:rFonts w:ascii="Times New Roman" w:hAnsi="Times New Roman" w:cs="Times New Roman"/>
                <w:sz w:val="21"/>
                <w:szCs w:val="21"/>
              </w:rPr>
              <w:t>, 202</w:t>
            </w:r>
            <w:r w:rsidR="00FC5B82" w:rsidRPr="00FC5B82">
              <w:rPr>
                <w:rFonts w:ascii="Times New Roman" w:hAnsi="Times New Roman" w:cs="Times New Roman"/>
                <w:sz w:val="21"/>
                <w:szCs w:val="21"/>
              </w:rPr>
              <w:t>2 (no meetings in January)</w:t>
            </w:r>
          </w:p>
        </w:tc>
      </w:tr>
      <w:tr w:rsidR="5EDDAF96" w14:paraId="2BDEA6C3" w14:textId="77777777" w:rsidTr="6930B157">
        <w:tc>
          <w:tcPr>
            <w:tcW w:w="4657" w:type="dxa"/>
          </w:tcPr>
          <w:p w14:paraId="57B303F4" w14:textId="467313FC" w:rsidR="6328117F" w:rsidRDefault="6328117F" w:rsidP="5EDDAF96">
            <w:pPr>
              <w:spacing w:after="200" w:line="276" w:lineRule="auto"/>
              <w:rPr>
                <w:rFonts w:ascii="Times New Roman" w:hAnsi="Times New Roman" w:cs="Times New Roman"/>
                <w:sz w:val="21"/>
                <w:szCs w:val="21"/>
              </w:rPr>
            </w:pPr>
            <w:r w:rsidRPr="5EDDAF96">
              <w:rPr>
                <w:rFonts w:ascii="Times New Roman" w:hAnsi="Times New Roman" w:cs="Times New Roman"/>
                <w:sz w:val="21"/>
                <w:szCs w:val="21"/>
              </w:rPr>
              <w:t>Running totals:</w:t>
            </w:r>
          </w:p>
        </w:tc>
        <w:tc>
          <w:tcPr>
            <w:tcW w:w="9355" w:type="dxa"/>
            <w:gridSpan w:val="3"/>
          </w:tcPr>
          <w:p w14:paraId="140FC305" w14:textId="5C4F8620" w:rsidR="6328117F" w:rsidRDefault="6328117F" w:rsidP="5EDDAF96">
            <w:pPr>
              <w:rPr>
                <w:rFonts w:ascii="Times New Roman" w:hAnsi="Times New Roman" w:cs="Times New Roman"/>
                <w:sz w:val="21"/>
                <w:szCs w:val="21"/>
              </w:rPr>
            </w:pPr>
            <w:r w:rsidRPr="5EDDAF96">
              <w:rPr>
                <w:rFonts w:ascii="Times New Roman" w:hAnsi="Times New Roman" w:cs="Times New Roman"/>
                <w:sz w:val="21"/>
                <w:szCs w:val="21"/>
              </w:rPr>
              <w:t xml:space="preserve">Member attendance: </w:t>
            </w:r>
            <w:r w:rsidR="2144EA1A" w:rsidRPr="5EDDAF96">
              <w:rPr>
                <w:rFonts w:ascii="Times New Roman" w:hAnsi="Times New Roman" w:cs="Times New Roman"/>
                <w:sz w:val="21"/>
                <w:szCs w:val="21"/>
              </w:rPr>
              <w:t>66/90 (73%)</w:t>
            </w:r>
          </w:p>
          <w:p w14:paraId="7A2EB5DF" w14:textId="75694D9E" w:rsidR="65F03EE1" w:rsidRDefault="65F03EE1" w:rsidP="5EDDAF96">
            <w:pPr>
              <w:rPr>
                <w:rFonts w:ascii="Times New Roman" w:hAnsi="Times New Roman" w:cs="Times New Roman"/>
                <w:sz w:val="21"/>
                <w:szCs w:val="21"/>
              </w:rPr>
            </w:pPr>
            <w:r w:rsidRPr="5EDDAF96">
              <w:rPr>
                <w:rFonts w:ascii="Times New Roman" w:hAnsi="Times New Roman" w:cs="Times New Roman"/>
                <w:sz w:val="21"/>
                <w:szCs w:val="21"/>
              </w:rPr>
              <w:t>Guest</w:t>
            </w:r>
            <w:r w:rsidR="6328117F" w:rsidRPr="5EDDAF96">
              <w:rPr>
                <w:rFonts w:ascii="Times New Roman" w:hAnsi="Times New Roman" w:cs="Times New Roman"/>
                <w:sz w:val="21"/>
                <w:szCs w:val="21"/>
              </w:rPr>
              <w:t xml:space="preserve"> attendance: </w:t>
            </w:r>
            <w:r w:rsidR="5D41D2C8" w:rsidRPr="5EDDAF96">
              <w:rPr>
                <w:rFonts w:ascii="Times New Roman" w:hAnsi="Times New Roman" w:cs="Times New Roman"/>
                <w:sz w:val="21"/>
                <w:szCs w:val="21"/>
              </w:rPr>
              <w:t>5</w:t>
            </w:r>
          </w:p>
          <w:p w14:paraId="04C407BD" w14:textId="3C2B89D5" w:rsidR="6328117F" w:rsidRDefault="6328117F" w:rsidP="5EDDAF96">
            <w:pPr>
              <w:rPr>
                <w:rFonts w:ascii="Times New Roman" w:hAnsi="Times New Roman" w:cs="Times New Roman"/>
                <w:sz w:val="21"/>
                <w:szCs w:val="21"/>
              </w:rPr>
            </w:pPr>
            <w:r w:rsidRPr="5EDDAF96">
              <w:rPr>
                <w:rFonts w:ascii="Times New Roman" w:hAnsi="Times New Roman" w:cs="Times New Roman"/>
                <w:sz w:val="21"/>
                <w:szCs w:val="21"/>
              </w:rPr>
              <w:t xml:space="preserve">Action items/resolutions passed (not counting minutes and agenda approvals): </w:t>
            </w:r>
            <w:r w:rsidR="18ECA71D" w:rsidRPr="5EDDAF96">
              <w:rPr>
                <w:rFonts w:ascii="Times New Roman" w:hAnsi="Times New Roman" w:cs="Times New Roman"/>
                <w:sz w:val="21"/>
                <w:szCs w:val="21"/>
              </w:rPr>
              <w:t>4</w:t>
            </w:r>
          </w:p>
        </w:tc>
      </w:tr>
    </w:tbl>
    <w:p w14:paraId="6E23B272" w14:textId="12B9F502" w:rsidR="00B40121" w:rsidRPr="00FC5B82" w:rsidRDefault="00B40121" w:rsidP="00D363D2">
      <w:pPr>
        <w:spacing w:after="0" w:line="240" w:lineRule="auto"/>
        <w:rPr>
          <w:rFonts w:ascii="Times New Roman" w:hAnsi="Times New Roman" w:cs="Times New Roman"/>
          <w:sz w:val="21"/>
          <w:szCs w:val="21"/>
        </w:rPr>
      </w:pPr>
    </w:p>
    <w:p w14:paraId="70454C43" w14:textId="4D23892C"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Join from PC, Mac, Linux, iOS or Android: https://cccconfer.zoom.us/j/91697291171</w:t>
      </w:r>
    </w:p>
    <w:p w14:paraId="5D25A66B" w14:textId="30C33DB8"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iPhone one-tap (US Toll):  +16699006833,91697291171</w:t>
      </w:r>
      <w:proofErr w:type="gramStart"/>
      <w:r w:rsidRPr="00546202">
        <w:rPr>
          <w:rFonts w:ascii="Times New Roman" w:hAnsi="Times New Roman" w:cs="Times New Roman"/>
          <w:color w:val="000000" w:themeColor="text1"/>
          <w:sz w:val="21"/>
          <w:szCs w:val="21"/>
        </w:rPr>
        <w:t>#  or</w:t>
      </w:r>
      <w:proofErr w:type="gramEnd"/>
      <w:r w:rsidRPr="00546202">
        <w:rPr>
          <w:rFonts w:ascii="Times New Roman" w:hAnsi="Times New Roman" w:cs="Times New Roman"/>
          <w:color w:val="000000" w:themeColor="text1"/>
          <w:sz w:val="21"/>
          <w:szCs w:val="21"/>
        </w:rPr>
        <w:t xml:space="preserve"> +13462487799,91697291171# </w:t>
      </w:r>
    </w:p>
    <w:p w14:paraId="086E514F"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Telephone:</w:t>
      </w:r>
    </w:p>
    <w:p w14:paraId="0B31EF89"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Dial:</w:t>
      </w:r>
    </w:p>
    <w:p w14:paraId="15BF1837"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+1 669 900 6833 (US Toll)</w:t>
      </w:r>
    </w:p>
    <w:p w14:paraId="5F10A75B"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+1 346 248 7799 (US Toll)</w:t>
      </w:r>
    </w:p>
    <w:p w14:paraId="1CF142CD"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+1 253 215 8782 (US Toll)</w:t>
      </w:r>
    </w:p>
    <w:p w14:paraId="6E9C65CC"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+1 312 626 6799 (US Toll)</w:t>
      </w:r>
    </w:p>
    <w:p w14:paraId="00FA2D36"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+1 646 876 9923 (US Toll)</w:t>
      </w:r>
    </w:p>
    <w:p w14:paraId="18A52BE3"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+1 301 715 8592 (US Toll)</w:t>
      </w:r>
    </w:p>
    <w:p w14:paraId="139170F2"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Meeting ID: 916 9729 1171</w:t>
      </w:r>
    </w:p>
    <w:p w14:paraId="0E1B814F" w14:textId="00073D31"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International numbers available: https://cccconfer.zoom.us/u/ad6cNjvDRx</w:t>
      </w:r>
    </w:p>
    <w:p w14:paraId="503C6AD9"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an H.323/SIP room system:</w:t>
      </w:r>
    </w:p>
    <w:p w14:paraId="38DBD4AF" w14:textId="77777777"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lastRenderedPageBreak/>
        <w:t xml:space="preserve">    H.323: 162.255.37.11 (US West) or 162.255.36.11 (US East) </w:t>
      </w:r>
    </w:p>
    <w:p w14:paraId="5FA8C16A" w14:textId="3F1E148D"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Meeting ID: 916 9729 1171</w:t>
      </w:r>
    </w:p>
    <w:p w14:paraId="6A355414" w14:textId="09E55C99" w:rsidR="00D363D2" w:rsidRPr="00546202" w:rsidRDefault="00D363D2" w:rsidP="00D363D2">
      <w:pPr>
        <w:spacing w:after="12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SIP: 91697291171@zoomcrc.com</w:t>
      </w:r>
    </w:p>
    <w:p w14:paraId="1AE77336"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Or Skype for Business (Lync):</w:t>
      </w:r>
    </w:p>
    <w:p w14:paraId="3C3BA054" w14:textId="77777777" w:rsidR="00D363D2" w:rsidRPr="00546202" w:rsidRDefault="00D363D2" w:rsidP="00D363D2">
      <w:pPr>
        <w:spacing w:after="0"/>
        <w:rPr>
          <w:rFonts w:ascii="Times New Roman" w:hAnsi="Times New Roman" w:cs="Times New Roman"/>
          <w:color w:val="000000" w:themeColor="text1"/>
          <w:sz w:val="21"/>
          <w:szCs w:val="21"/>
        </w:rPr>
      </w:pPr>
      <w:r w:rsidRPr="00546202">
        <w:rPr>
          <w:rFonts w:ascii="Times New Roman" w:hAnsi="Times New Roman" w:cs="Times New Roman"/>
          <w:color w:val="000000" w:themeColor="text1"/>
          <w:sz w:val="21"/>
          <w:szCs w:val="21"/>
        </w:rPr>
        <w:t xml:space="preserve">    </w:t>
      </w:r>
      <w:proofErr w:type="gramStart"/>
      <w:r w:rsidRPr="00546202">
        <w:rPr>
          <w:rFonts w:ascii="Times New Roman" w:hAnsi="Times New Roman" w:cs="Times New Roman"/>
          <w:color w:val="000000" w:themeColor="text1"/>
          <w:sz w:val="21"/>
          <w:szCs w:val="21"/>
        </w:rPr>
        <w:t>SIP:91697291171@lync.zoom.us</w:t>
      </w:r>
      <w:proofErr w:type="gramEnd"/>
    </w:p>
    <w:p w14:paraId="02F91091" w14:textId="77777777" w:rsidR="005815EC" w:rsidRPr="00546202" w:rsidRDefault="005815EC" w:rsidP="0055293C">
      <w:pPr>
        <w:rPr>
          <w:rFonts w:ascii="Times New Roman" w:hAnsi="Times New Roman" w:cs="Times New Roman"/>
          <w:sz w:val="21"/>
          <w:szCs w:val="21"/>
        </w:rPr>
      </w:pPr>
    </w:p>
    <w:sectPr w:rsidR="005815EC" w:rsidRPr="00546202"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2-01T17:21:00Z" w:initials="AO">
    <w:p w14:paraId="3290D36F" w14:textId="1CA7B7AC" w:rsidR="6930B157" w:rsidRDefault="6930B157">
      <w:pPr>
        <w:pStyle w:val="CommentText"/>
      </w:pPr>
      <w:r>
        <w:fldChar w:fldCharType="begin"/>
      </w:r>
      <w:r>
        <w:instrText xml:space="preserve"> HYPERLINK "mailto:ncayton@peralta.edu"</w:instrText>
      </w:r>
      <w:bookmarkStart w:id="2" w:name="_@_B27869C73DB247EA84A74EB9BCFE5C55Z"/>
      <w:r>
        <w:fldChar w:fldCharType="separate"/>
      </w:r>
      <w:bookmarkEnd w:id="2"/>
      <w:r w:rsidRPr="6930B157">
        <w:rPr>
          <w:rStyle w:val="Mention"/>
          <w:noProof/>
        </w:rPr>
        <w:t>@Nancy Cayton</w:t>
      </w:r>
      <w:r>
        <w:fldChar w:fldCharType="end"/>
      </w:r>
      <w:r>
        <w:t xml:space="preserve"> Hi Nancy, I made some changes prior to 4 PM, so this is ready for distribution. Thank you!</w:t>
      </w:r>
      <w:r>
        <w:rPr>
          <w:rStyle w:val="CommentReference"/>
        </w:rPr>
        <w:annotationRef/>
      </w:r>
    </w:p>
  </w:comment>
  <w:comment w:id="1" w:author="Nancy Cayton" w:date="2021-12-02T08:01:00Z" w:initials="NC">
    <w:p w14:paraId="27935FEB" w14:textId="017CDAC6" w:rsidR="07A7AC9A" w:rsidRDefault="07A7AC9A">
      <w:pPr>
        <w:pStyle w:val="CommentText"/>
      </w:pPr>
      <w:r>
        <w:t>Thanks!</w:t>
      </w:r>
      <w:r>
        <w:rPr>
          <w:rStyle w:val="CommentReference"/>
        </w:rPr>
        <w:annotationRef/>
      </w:r>
    </w:p>
  </w:comment>
  <w:comment w:id="3" w:author="Adan Olmedo" w:date="2021-11-04T16:18:00Z" w:initials="AO">
    <w:p w14:paraId="5AE5191F" w14:textId="3C6E65C6" w:rsidR="7F333CE0" w:rsidRDefault="7F333CE0">
      <w:pPr>
        <w:pStyle w:val="CommentText"/>
      </w:pPr>
      <w:r>
        <w:fldChar w:fldCharType="begin"/>
      </w:r>
      <w:r>
        <w:instrText xml:space="preserve"> HYPERLINK "mailto:ncayton@peralta.edu"</w:instrText>
      </w:r>
      <w:bookmarkStart w:id="5" w:name="_@_092DD02C4C3E44B5BF800E6DE69EA450Z"/>
      <w:r>
        <w:fldChar w:fldCharType="separate"/>
      </w:r>
      <w:bookmarkEnd w:id="5"/>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4" w:author="Nancy Cayton" w:date="2021-11-04T17:23:00Z" w:initials="NC">
    <w:p w14:paraId="01EFA8C0" w14:textId="1C26DF2C" w:rsidR="30205755" w:rsidRDefault="30205755">
      <w:pPr>
        <w:pStyle w:val="CommentText"/>
      </w:pPr>
      <w:r>
        <w:t>OK.  We can let it sit in case something comes up</w:t>
      </w:r>
      <w:r>
        <w:rPr>
          <w:rStyle w:val="CommentReference"/>
        </w:rPr>
        <w:annotationRef/>
      </w:r>
    </w:p>
  </w:comment>
  <w:comment w:id="6" w:author="Adan Olmedo" w:date="2021-10-27T20:48:00Z" w:initials="AO">
    <w:p w14:paraId="4033BBB5" w14:textId="25512CF3" w:rsidR="539626AC" w:rsidRDefault="539626AC">
      <w:pPr>
        <w:pStyle w:val="CommentText"/>
      </w:pPr>
      <w:r>
        <w:fldChar w:fldCharType="begin"/>
      </w:r>
      <w:r>
        <w:instrText xml:space="preserve"> HYPERLINK "mailto:ncayton@peralta.edu"</w:instrText>
      </w:r>
      <w:bookmarkStart w:id="8" w:name="_@_926AE692603D4086A1DFFA2434282B69Z"/>
      <w:r>
        <w:fldChar w:fldCharType="separate"/>
      </w:r>
      <w:bookmarkEnd w:id="8"/>
      <w:r w:rsidRPr="539626AC">
        <w:rPr>
          <w:rStyle w:val="Mention"/>
          <w:noProof/>
        </w:rPr>
        <w:t>@Nancy Cayton</w:t>
      </w:r>
      <w:r>
        <w:fldChar w:fldCharType="end"/>
      </w:r>
      <w:r>
        <w:t xml:space="preserve"> How do you feel about bumping this to the following meeting and adding the CTE/IGETC Certificate to the agenda for 20 minutes?</w:t>
      </w:r>
      <w:r>
        <w:rPr>
          <w:rStyle w:val="CommentReference"/>
        </w:rPr>
        <w:annotationRef/>
      </w:r>
      <w:r>
        <w:rPr>
          <w:rStyle w:val="CommentReference"/>
        </w:rPr>
        <w:annotationRef/>
      </w:r>
    </w:p>
  </w:comment>
  <w:comment w:id="7" w:author="Nancy Cayton" w:date="2021-10-28T08:34:00Z" w:initials="NC">
    <w:p w14:paraId="7A37269E" w14:textId="353D4C52" w:rsidR="5AAECD48" w:rsidRDefault="5AAECD48">
      <w:pPr>
        <w:pStyle w:val="CommentText"/>
      </w:pPr>
      <w:r>
        <w:t>The CSU/IGETC cert sure is missing.  OK, I'll add that.  I think we should leave this item on as a brief announcement that it is coming at the next meeting.  I'm concerned that this is another one that people won't agree on and will take forever to find a rubric to move forward with.  However, the meeting is only one hour.</w:t>
      </w:r>
      <w:r>
        <w:rPr>
          <w:rStyle w:val="CommentReference"/>
        </w:rPr>
        <w:annotationRef/>
      </w:r>
      <w:r>
        <w:rPr>
          <w:rStyle w:val="CommentReference"/>
        </w:rPr>
        <w:annotationRef/>
      </w:r>
    </w:p>
  </w:comment>
  <w:comment w:id="9" w:author="Adan Olmedo" w:date="2021-11-06T19:24:00Z" w:initials="AO">
    <w:p w14:paraId="57E61455" w14:textId="52E0F4F0" w:rsidR="22DA5CFF" w:rsidRDefault="22DA5CFF">
      <w:pPr>
        <w:pStyle w:val="CommentText"/>
      </w:pPr>
      <w:r>
        <w:fldChar w:fldCharType="begin"/>
      </w:r>
      <w:r>
        <w:instrText xml:space="preserve"> HYPERLINK "mailto:ncayton@peralta.edu"</w:instrText>
      </w:r>
      <w:bookmarkStart w:id="11" w:name="_@_C74CE841C9AD49DFBF2127D9835D6DD2Z"/>
      <w:r>
        <w:fldChar w:fldCharType="separate"/>
      </w:r>
      <w:bookmarkEnd w:id="11"/>
      <w:r w:rsidRPr="22DA5CFF">
        <w:rPr>
          <w:rStyle w:val="Mention"/>
          <w:noProof/>
        </w:rPr>
        <w:t>@Nancy Cayton</w:t>
      </w:r>
      <w:r>
        <w:fldChar w:fldCharType="end"/>
      </w:r>
      <w:r>
        <w:t xml:space="preserve"> I added good news.</w:t>
      </w:r>
      <w:r>
        <w:rPr>
          <w:rStyle w:val="CommentReference"/>
        </w:rPr>
        <w:annotationRef/>
      </w:r>
      <w:r>
        <w:rPr>
          <w:rStyle w:val="CommentReference"/>
        </w:rPr>
        <w:annotationRef/>
      </w:r>
    </w:p>
  </w:comment>
  <w:comment w:id="10" w:author="Adan Olmedo" w:date="2021-11-06T20:13:00Z" w:initials="AO">
    <w:p w14:paraId="61A52D21" w14:textId="43CA94D1" w:rsidR="74258F6D" w:rsidRDefault="74258F6D">
      <w:pPr>
        <w:pStyle w:val="CommentText"/>
      </w:pPr>
      <w:r>
        <w:t xml:space="preserve">And I added a second one!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90D36F" w15:done="0"/>
  <w15:commentEx w15:paraId="27935FEB" w15:paraIdParent="3290D36F" w15:done="0"/>
  <w15:commentEx w15:paraId="5AE5191F" w15:done="1"/>
  <w15:commentEx w15:paraId="01EFA8C0" w15:paraIdParent="5AE5191F" w15:done="1"/>
  <w15:commentEx w15:paraId="4033BBB5" w15:done="1"/>
  <w15:commentEx w15:paraId="7A37269E" w15:paraIdParent="4033BBB5" w15:done="1"/>
  <w15:commentEx w15:paraId="57E61455" w15:done="1"/>
  <w15:commentEx w15:paraId="61A52D21" w15:paraIdParent="57E614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2BC4AB" w16cex:dateUtc="2021-12-02T01:21:00Z"/>
  <w16cex:commentExtensible w16cex:durableId="445034A5" w16cex:dateUtc="2021-12-02T16:01:00Z"/>
  <w16cex:commentExtensible w16cex:durableId="05A64836" w16cex:dateUtc="2021-11-04T23:18:00Z"/>
  <w16cex:commentExtensible w16cex:durableId="0864198C" w16cex:dateUtc="2021-11-05T00:23:00Z"/>
  <w16cex:commentExtensible w16cex:durableId="1C1B7FCA" w16cex:dateUtc="2021-10-28T03:48:00Z"/>
  <w16cex:commentExtensible w16cex:durableId="67FEC0D5" w16cex:dateUtc="2021-10-28T15:34:00Z"/>
  <w16cex:commentExtensible w16cex:durableId="7D1579AC" w16cex:dateUtc="2021-11-07T02:24:00Z"/>
  <w16cex:commentExtensible w16cex:durableId="4ADA8CFE" w16cex:dateUtc="2021-11-07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0D36F" w16cid:durableId="782BC4AB"/>
  <w16cid:commentId w16cid:paraId="27935FEB" w16cid:durableId="445034A5"/>
  <w16cid:commentId w16cid:paraId="5AE5191F" w16cid:durableId="05A64836"/>
  <w16cid:commentId w16cid:paraId="01EFA8C0" w16cid:durableId="0864198C"/>
  <w16cid:commentId w16cid:paraId="4033BBB5" w16cid:durableId="1C1B7FCA"/>
  <w16cid:commentId w16cid:paraId="7A37269E" w16cid:durableId="67FEC0D5"/>
  <w16cid:commentId w16cid:paraId="57E61455" w16cid:durableId="7D1579AC"/>
  <w16cid:commentId w16cid:paraId="61A52D21" w16cid:durableId="4ADA8C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2"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4"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8"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9"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10"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11"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1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1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2"/>
  </w:num>
  <w:num w:numId="2">
    <w:abstractNumId w:val="5"/>
  </w:num>
  <w:num w:numId="3">
    <w:abstractNumId w:val="13"/>
  </w:num>
  <w:num w:numId="4">
    <w:abstractNumId w:val="14"/>
  </w:num>
  <w:num w:numId="5">
    <w:abstractNumId w:val="2"/>
  </w:num>
  <w:num w:numId="6">
    <w:abstractNumId w:val="9"/>
  </w:num>
  <w:num w:numId="7">
    <w:abstractNumId w:val="10"/>
  </w:num>
  <w:num w:numId="8">
    <w:abstractNumId w:val="7"/>
  </w:num>
  <w:num w:numId="9">
    <w:abstractNumId w:val="8"/>
  </w:num>
  <w:num w:numId="10">
    <w:abstractNumId w:val="3"/>
  </w:num>
  <w:num w:numId="11">
    <w:abstractNumId w:val="1"/>
  </w:num>
  <w:num w:numId="12">
    <w:abstractNumId w:val="6"/>
  </w:num>
  <w:num w:numId="13">
    <w:abstractNumId w:val="11"/>
  </w:num>
  <w:num w:numId="14">
    <w:abstractNumId w:val="0"/>
  </w:num>
  <w:num w:numId="1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7003D"/>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47035"/>
    <w:rsid w:val="004518F9"/>
    <w:rsid w:val="00462716"/>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202"/>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30DB"/>
    <w:rsid w:val="007216C6"/>
    <w:rsid w:val="007263E8"/>
    <w:rsid w:val="00734D6D"/>
    <w:rsid w:val="0073539F"/>
    <w:rsid w:val="007455D5"/>
    <w:rsid w:val="00762DD5"/>
    <w:rsid w:val="00771026"/>
    <w:rsid w:val="00771AB9"/>
    <w:rsid w:val="007842E7"/>
    <w:rsid w:val="00785330"/>
    <w:rsid w:val="00792DD8"/>
    <w:rsid w:val="007A77A4"/>
    <w:rsid w:val="007B3CAD"/>
    <w:rsid w:val="007B58DD"/>
    <w:rsid w:val="007B78BC"/>
    <w:rsid w:val="007C0ADD"/>
    <w:rsid w:val="007C7674"/>
    <w:rsid w:val="007D0FE1"/>
    <w:rsid w:val="007D3789"/>
    <w:rsid w:val="007D74FF"/>
    <w:rsid w:val="007F5ED9"/>
    <w:rsid w:val="0080139A"/>
    <w:rsid w:val="008103D8"/>
    <w:rsid w:val="008213F0"/>
    <w:rsid w:val="008224A2"/>
    <w:rsid w:val="00823F20"/>
    <w:rsid w:val="00827154"/>
    <w:rsid w:val="0082794C"/>
    <w:rsid w:val="00830F69"/>
    <w:rsid w:val="00836F27"/>
    <w:rsid w:val="008454D5"/>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2DA2"/>
    <w:rsid w:val="00930138"/>
    <w:rsid w:val="00932AF8"/>
    <w:rsid w:val="00942CDF"/>
    <w:rsid w:val="00944A20"/>
    <w:rsid w:val="009470A1"/>
    <w:rsid w:val="00954F48"/>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409C"/>
    <w:rsid w:val="00B915AA"/>
    <w:rsid w:val="00B91DDE"/>
    <w:rsid w:val="00B96AAC"/>
    <w:rsid w:val="00BA4EEA"/>
    <w:rsid w:val="00BB6C6D"/>
    <w:rsid w:val="00BD40BB"/>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33B"/>
    <w:rsid w:val="00EB45C8"/>
    <w:rsid w:val="00EC0A53"/>
    <w:rsid w:val="00EC7B0D"/>
    <w:rsid w:val="00EE4987"/>
    <w:rsid w:val="00EF6A8E"/>
    <w:rsid w:val="00F0083D"/>
    <w:rsid w:val="00F01C05"/>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423D"/>
    <w:rsid w:val="00FE5F87"/>
    <w:rsid w:val="00FE797D"/>
    <w:rsid w:val="00FF0158"/>
    <w:rsid w:val="00FF1D62"/>
    <w:rsid w:val="00FF2349"/>
    <w:rsid w:val="00FF2D6F"/>
    <w:rsid w:val="019D43CD"/>
    <w:rsid w:val="01A22A8C"/>
    <w:rsid w:val="02FFF12F"/>
    <w:rsid w:val="0336B56E"/>
    <w:rsid w:val="034D5B46"/>
    <w:rsid w:val="03719658"/>
    <w:rsid w:val="0602A6E9"/>
    <w:rsid w:val="0682A184"/>
    <w:rsid w:val="07A7AC9A"/>
    <w:rsid w:val="090C4D92"/>
    <w:rsid w:val="0917B48B"/>
    <w:rsid w:val="0A1AB812"/>
    <w:rsid w:val="0A3A2665"/>
    <w:rsid w:val="0A9C3EC0"/>
    <w:rsid w:val="0BDCF2BD"/>
    <w:rsid w:val="0BF44881"/>
    <w:rsid w:val="0BFEC607"/>
    <w:rsid w:val="0C0FAFBE"/>
    <w:rsid w:val="0D0E36EF"/>
    <w:rsid w:val="0D48E777"/>
    <w:rsid w:val="0DA64C8D"/>
    <w:rsid w:val="0DD733CD"/>
    <w:rsid w:val="0EAE9C9D"/>
    <w:rsid w:val="0F077B53"/>
    <w:rsid w:val="0FA8BFE1"/>
    <w:rsid w:val="10432283"/>
    <w:rsid w:val="11439415"/>
    <w:rsid w:val="11787C87"/>
    <w:rsid w:val="11D8A15E"/>
    <w:rsid w:val="11DAEB58"/>
    <w:rsid w:val="12209207"/>
    <w:rsid w:val="13310FC0"/>
    <w:rsid w:val="1357257E"/>
    <w:rsid w:val="13F8D1E1"/>
    <w:rsid w:val="142E51AB"/>
    <w:rsid w:val="15760F55"/>
    <w:rsid w:val="1605FCE4"/>
    <w:rsid w:val="161436FF"/>
    <w:rsid w:val="16D668B0"/>
    <w:rsid w:val="173373DC"/>
    <w:rsid w:val="17B1EE07"/>
    <w:rsid w:val="17E1DEEE"/>
    <w:rsid w:val="184E3468"/>
    <w:rsid w:val="18753D9D"/>
    <w:rsid w:val="18C65411"/>
    <w:rsid w:val="18ECA71D"/>
    <w:rsid w:val="18EF4493"/>
    <w:rsid w:val="194FA227"/>
    <w:rsid w:val="19520A43"/>
    <w:rsid w:val="19C66702"/>
    <w:rsid w:val="1AAE4560"/>
    <w:rsid w:val="1BCFB355"/>
    <w:rsid w:val="1C79981D"/>
    <w:rsid w:val="1CE9C626"/>
    <w:rsid w:val="1D1E5941"/>
    <w:rsid w:val="1E859687"/>
    <w:rsid w:val="1F8178D6"/>
    <w:rsid w:val="1FCEBB9C"/>
    <w:rsid w:val="201C8029"/>
    <w:rsid w:val="207C9D7B"/>
    <w:rsid w:val="20C99887"/>
    <w:rsid w:val="2134804A"/>
    <w:rsid w:val="2144EA1A"/>
    <w:rsid w:val="218AE3B0"/>
    <w:rsid w:val="2193E053"/>
    <w:rsid w:val="21AD7A38"/>
    <w:rsid w:val="22DA5CFF"/>
    <w:rsid w:val="2384EFA5"/>
    <w:rsid w:val="24041BDF"/>
    <w:rsid w:val="24073D42"/>
    <w:rsid w:val="246F1576"/>
    <w:rsid w:val="24C4D41B"/>
    <w:rsid w:val="254F2E21"/>
    <w:rsid w:val="2556D243"/>
    <w:rsid w:val="263BA9B0"/>
    <w:rsid w:val="26BCAC75"/>
    <w:rsid w:val="271B5C5D"/>
    <w:rsid w:val="280453F0"/>
    <w:rsid w:val="2812B84E"/>
    <w:rsid w:val="28383ADC"/>
    <w:rsid w:val="29203BC0"/>
    <w:rsid w:val="2948CAC7"/>
    <w:rsid w:val="29D03ACE"/>
    <w:rsid w:val="2A2DAE73"/>
    <w:rsid w:val="2A67E861"/>
    <w:rsid w:val="2A8035C2"/>
    <w:rsid w:val="2ADAC329"/>
    <w:rsid w:val="2B34159F"/>
    <w:rsid w:val="2BCA2C67"/>
    <w:rsid w:val="2C6D5B63"/>
    <w:rsid w:val="2CEC7630"/>
    <w:rsid w:val="2D53D754"/>
    <w:rsid w:val="2DB892ED"/>
    <w:rsid w:val="2DF3ACE3"/>
    <w:rsid w:val="2E1263EB"/>
    <w:rsid w:val="2F87A10D"/>
    <w:rsid w:val="2FBE377E"/>
    <w:rsid w:val="30205755"/>
    <w:rsid w:val="31D4A3BF"/>
    <w:rsid w:val="3246C096"/>
    <w:rsid w:val="3283DC51"/>
    <w:rsid w:val="335DF4B7"/>
    <w:rsid w:val="3432EA77"/>
    <w:rsid w:val="35415930"/>
    <w:rsid w:val="356F6F6F"/>
    <w:rsid w:val="3654294C"/>
    <w:rsid w:val="36880601"/>
    <w:rsid w:val="36A755C8"/>
    <w:rsid w:val="371F0E9C"/>
    <w:rsid w:val="378D1F36"/>
    <w:rsid w:val="37C133B7"/>
    <w:rsid w:val="37E2CFE8"/>
    <w:rsid w:val="384BEF9C"/>
    <w:rsid w:val="38B64A52"/>
    <w:rsid w:val="3927F5EE"/>
    <w:rsid w:val="395C3E88"/>
    <w:rsid w:val="39C4D93B"/>
    <w:rsid w:val="3A6399C4"/>
    <w:rsid w:val="3AF8D479"/>
    <w:rsid w:val="3BC7585D"/>
    <w:rsid w:val="3BCF155A"/>
    <w:rsid w:val="3BFA6A8A"/>
    <w:rsid w:val="3D7C72BB"/>
    <w:rsid w:val="3F15F8B5"/>
    <w:rsid w:val="3FF34ED1"/>
    <w:rsid w:val="40C721EE"/>
    <w:rsid w:val="40EC6E99"/>
    <w:rsid w:val="4126BB1B"/>
    <w:rsid w:val="41AE6A3D"/>
    <w:rsid w:val="41D6D57D"/>
    <w:rsid w:val="4254E098"/>
    <w:rsid w:val="44736A9E"/>
    <w:rsid w:val="44CD6575"/>
    <w:rsid w:val="4587FC21"/>
    <w:rsid w:val="472731C2"/>
    <w:rsid w:val="475EABB1"/>
    <w:rsid w:val="47D75781"/>
    <w:rsid w:val="484D43CB"/>
    <w:rsid w:val="4A1B3550"/>
    <w:rsid w:val="4A3DC5E2"/>
    <w:rsid w:val="4A5B6D44"/>
    <w:rsid w:val="4AC6A31F"/>
    <w:rsid w:val="4BEDCCA8"/>
    <w:rsid w:val="4BF1D47E"/>
    <w:rsid w:val="4E5479DD"/>
    <w:rsid w:val="4E5D7A6B"/>
    <w:rsid w:val="4E662054"/>
    <w:rsid w:val="4EEA5FAF"/>
    <w:rsid w:val="4F2EDE67"/>
    <w:rsid w:val="4F72B0F5"/>
    <w:rsid w:val="4F98FF49"/>
    <w:rsid w:val="50D224CD"/>
    <w:rsid w:val="5205A740"/>
    <w:rsid w:val="53750053"/>
    <w:rsid w:val="539626AC"/>
    <w:rsid w:val="53AC18D1"/>
    <w:rsid w:val="54791465"/>
    <w:rsid w:val="550626FF"/>
    <w:rsid w:val="551E549B"/>
    <w:rsid w:val="56ED5C73"/>
    <w:rsid w:val="5758D34E"/>
    <w:rsid w:val="5774B33B"/>
    <w:rsid w:val="598DEEC7"/>
    <w:rsid w:val="59C681F5"/>
    <w:rsid w:val="5A948A7D"/>
    <w:rsid w:val="5AAECD48"/>
    <w:rsid w:val="5BC33E72"/>
    <w:rsid w:val="5CE85C0C"/>
    <w:rsid w:val="5D41D2C8"/>
    <w:rsid w:val="5D7E357B"/>
    <w:rsid w:val="5D9B8704"/>
    <w:rsid w:val="5DA20BCC"/>
    <w:rsid w:val="5DDB499F"/>
    <w:rsid w:val="5E429407"/>
    <w:rsid w:val="5E9668FE"/>
    <w:rsid w:val="5EA49A7E"/>
    <w:rsid w:val="5EDDAF96"/>
    <w:rsid w:val="5F13B99E"/>
    <w:rsid w:val="5F1C924B"/>
    <w:rsid w:val="5F739F39"/>
    <w:rsid w:val="60148AB1"/>
    <w:rsid w:val="615856A9"/>
    <w:rsid w:val="616A4DB2"/>
    <w:rsid w:val="61B6AFDD"/>
    <w:rsid w:val="61EAEEE4"/>
    <w:rsid w:val="6232581E"/>
    <w:rsid w:val="62ACE455"/>
    <w:rsid w:val="62AF2240"/>
    <w:rsid w:val="6328117F"/>
    <w:rsid w:val="63453908"/>
    <w:rsid w:val="635F1D34"/>
    <w:rsid w:val="6532E325"/>
    <w:rsid w:val="65F03EE1"/>
    <w:rsid w:val="667CD9CA"/>
    <w:rsid w:val="66C6E9AA"/>
    <w:rsid w:val="671CD628"/>
    <w:rsid w:val="6773C1A3"/>
    <w:rsid w:val="67AD1FDE"/>
    <w:rsid w:val="683224B1"/>
    <w:rsid w:val="6930B157"/>
    <w:rsid w:val="6BA6176D"/>
    <w:rsid w:val="6D907361"/>
    <w:rsid w:val="6EE597DA"/>
    <w:rsid w:val="6F341F38"/>
    <w:rsid w:val="707D9EA1"/>
    <w:rsid w:val="71C345F8"/>
    <w:rsid w:val="71D97E78"/>
    <w:rsid w:val="72EF55AD"/>
    <w:rsid w:val="735FB687"/>
    <w:rsid w:val="73D31079"/>
    <w:rsid w:val="742550BA"/>
    <w:rsid w:val="74258F6D"/>
    <w:rsid w:val="748444F3"/>
    <w:rsid w:val="75111F3A"/>
    <w:rsid w:val="75482E8A"/>
    <w:rsid w:val="75F258EF"/>
    <w:rsid w:val="768C3FF9"/>
    <w:rsid w:val="776C9C68"/>
    <w:rsid w:val="778E2950"/>
    <w:rsid w:val="7860D660"/>
    <w:rsid w:val="7A5D40C0"/>
    <w:rsid w:val="7ACE40B7"/>
    <w:rsid w:val="7B8060BE"/>
    <w:rsid w:val="7CE284F0"/>
    <w:rsid w:val="7D4F8C09"/>
    <w:rsid w:val="7E49B733"/>
    <w:rsid w:val="7E87EF3B"/>
    <w:rsid w:val="7EB80180"/>
    <w:rsid w:val="7F333CE0"/>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2"/>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peralta4-my.sharepoint.com/:w:/g/personal/ncayton_peralta_edu/EefuNaBJN0FOodTzCS8TcZgB0SG8IkB24_6i_9kw-XT2yQ?e=4Zn6BL"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peralta4-my.sharepoint.com/:w:/r/personal/ncayton_peralta_edu/_layouts/15/Doc.aspx?sourcedoc=%7BA3CB8848-51F1-4942-A999-61FA4C00567A%7D&amp;file=Global%20Awareness%20and%20Valuing%20Diversity%20Rubric.docx&amp;action=default&amp;mobileredirect=tru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peralta4-my.sharepoint.com/:w:/g/personal/ncayton_peralta_edu/EVFZr4SqZGRMuY4b84H-EFMBPBh7jy44ev1V7Vroc5dQ_g?e=wdsgyf" TargetMode="External"/><Relationship Id="rId5" Type="http://schemas.openxmlformats.org/officeDocument/2006/relationships/image" Target="media/image1.png"/><Relationship Id="rId15" Type="http://schemas.openxmlformats.org/officeDocument/2006/relationships/hyperlink" Target="https://peralta4-my.sharepoint.com/:x:/g/personal/ncayton_peralta_edu/EdeTrzEVuINMotV9OF1gSmoBYMcbqQQKfjD87YEGzhKjoQ?e=Renu20" TargetMode="External"/><Relationship Id="rId10" Type="http://schemas.openxmlformats.org/officeDocument/2006/relationships/hyperlink" Target="https://cccconfer.zoom.us/j/916972911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peralta4-my.sharepoint.com/:w:/g/personal/ncayton_peralta_edu/EefuNaBJN0FOodTzCS8TcZgB0SG8IkB24_6i_9kw-XT2yQ?e=el4ck8"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4C4E04"/>
    <w:rsid w:val="00721835"/>
    <w:rsid w:val="009328E4"/>
    <w:rsid w:val="00A07A62"/>
    <w:rsid w:val="00BD0A11"/>
    <w:rsid w:val="00BD57BC"/>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4228</Characters>
  <Application>Microsoft Office Word</Application>
  <DocSecurity>0</DocSecurity>
  <Lines>35</Lines>
  <Paragraphs>9</Paragraphs>
  <ScaleCrop>false</ScaleCrop>
  <Company>PCCD</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dcterms:created xsi:type="dcterms:W3CDTF">2021-12-02T16:05:00Z</dcterms:created>
  <dcterms:modified xsi:type="dcterms:W3CDTF">2021-12-02T16:05:00Z</dcterms:modified>
</cp:coreProperties>
</file>