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1520" w14:textId="2CD1A885" w:rsidR="00B91C1A" w:rsidRPr="00EE5302" w:rsidRDefault="00B91C1A" w:rsidP="00EE5302">
      <w:pPr>
        <w:spacing w:after="360"/>
        <w:jc w:val="center"/>
        <w:rPr>
          <w:rFonts w:ascii="Verdana" w:hAnsi="Verdana"/>
          <w:b/>
          <w:bCs/>
        </w:rPr>
      </w:pPr>
      <w:r w:rsidRPr="00DD5CBF">
        <w:rPr>
          <w:rFonts w:ascii="Verdana" w:hAnsi="Verdana"/>
          <w:b/>
          <w:bCs/>
        </w:rPr>
        <w:t>Assessment Committee Goals for 2022-23 Academic Year</w:t>
      </w:r>
    </w:p>
    <w:p w14:paraId="672AD493" w14:textId="3F2B2CDF" w:rsidR="00B91C1A" w:rsidRDefault="00A452CD" w:rsidP="00DD5CBF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Goal: </w:t>
      </w:r>
      <w:r w:rsidR="00F62808">
        <w:rPr>
          <w:rFonts w:ascii="Verdana" w:hAnsi="Verdana"/>
        </w:rPr>
        <w:t>E</w:t>
      </w:r>
      <w:r>
        <w:rPr>
          <w:rFonts w:ascii="Verdana" w:hAnsi="Verdana"/>
        </w:rPr>
        <w:t>stablish</w:t>
      </w:r>
      <w:r w:rsidR="00F6280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ongoing </w:t>
      </w:r>
      <w:r w:rsidR="00F62808">
        <w:rPr>
          <w:rFonts w:ascii="Verdana" w:hAnsi="Verdana"/>
        </w:rPr>
        <w:t>professional development, training, and support opportunities for faculty and staff to complete assessments</w:t>
      </w:r>
      <w:r>
        <w:rPr>
          <w:rFonts w:ascii="Verdana" w:hAnsi="Verdana"/>
        </w:rPr>
        <w:t>.</w:t>
      </w:r>
    </w:p>
    <w:p w14:paraId="76654040" w14:textId="63FC1F53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Establish a presence at flex day events</w:t>
      </w:r>
      <w:r w:rsidR="00A906BE">
        <w:rPr>
          <w:rFonts w:ascii="Verdana" w:hAnsi="Verdana"/>
        </w:rPr>
        <w:t>.</w:t>
      </w:r>
    </w:p>
    <w:p w14:paraId="49E7EB37" w14:textId="5A4AA950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Reinstate work sessions in the TLC to help people with creating proposals in Curricunet</w:t>
      </w:r>
      <w:r w:rsidR="00A906BE">
        <w:rPr>
          <w:rFonts w:ascii="Verdana" w:hAnsi="Verdana"/>
        </w:rPr>
        <w:t>.</w:t>
      </w:r>
    </w:p>
    <w:p w14:paraId="7E9BFE94" w14:textId="7D4E4D0F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Offer workshops on Rubric development and integration with Canvas</w:t>
      </w:r>
      <w:r w:rsidR="00A906BE">
        <w:rPr>
          <w:rFonts w:ascii="Verdana" w:hAnsi="Verdana"/>
        </w:rPr>
        <w:t>.</w:t>
      </w:r>
    </w:p>
    <w:p w14:paraId="1D78513A" w14:textId="3FEF20F9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Establish a system for faculty and staff to obtain disaggregated data for courses</w:t>
      </w:r>
      <w:r w:rsidR="00A906BE">
        <w:rPr>
          <w:rFonts w:ascii="Verdana" w:hAnsi="Verdana"/>
        </w:rPr>
        <w:t>.</w:t>
      </w:r>
    </w:p>
    <w:p w14:paraId="6BC8940E" w14:textId="6355F5FD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Objective: Create a page on the Assessment Web site that showcases </w:t>
      </w:r>
      <w:r w:rsidR="00353E38">
        <w:rPr>
          <w:rFonts w:ascii="Verdana" w:hAnsi="Verdana"/>
        </w:rPr>
        <w:t>our best assessment processes.</w:t>
      </w:r>
    </w:p>
    <w:p w14:paraId="73CAD23C" w14:textId="70241F2F" w:rsidR="00A906BE" w:rsidRDefault="00A906BE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Create a page on the Assessment Web site that showcases good examples of success criteria, reflections and analyses from Curricunet SLO proposals and link this page from within the Curricunet proposal template.</w:t>
      </w:r>
    </w:p>
    <w:p w14:paraId="34CD35DA" w14:textId="557CDB44" w:rsidR="00A906BE" w:rsidRDefault="00A906BE" w:rsidP="00DD5CBF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Goal: Improve SAO assessments and processes</w:t>
      </w:r>
      <w:r w:rsidR="00C232C3">
        <w:rPr>
          <w:rFonts w:ascii="Verdana" w:hAnsi="Verdana"/>
        </w:rPr>
        <w:t>.</w:t>
      </w:r>
    </w:p>
    <w:p w14:paraId="2AF0A2AF" w14:textId="2996D46F" w:rsidR="00A906BE" w:rsidRDefault="00C232C3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Add SAO administrative and student services liaisons to the Assessment Committee membership.</w:t>
      </w:r>
    </w:p>
    <w:p w14:paraId="1A60687D" w14:textId="199B060D" w:rsidR="00C232C3" w:rsidRPr="00B91C1A" w:rsidRDefault="00C232C3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Work with administration and student services leaders to identify staff in each service area who will coordinate and facilitate SAO assessments.</w:t>
      </w:r>
    </w:p>
    <w:sectPr w:rsidR="00C232C3" w:rsidRPr="00B91C1A" w:rsidSect="00AE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567"/>
    <w:multiLevelType w:val="multilevel"/>
    <w:tmpl w:val="50A64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220DE"/>
    <w:multiLevelType w:val="multilevel"/>
    <w:tmpl w:val="1AD6E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77754"/>
    <w:multiLevelType w:val="multilevel"/>
    <w:tmpl w:val="5838E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55887"/>
    <w:multiLevelType w:val="multilevel"/>
    <w:tmpl w:val="03A87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B315F"/>
    <w:multiLevelType w:val="multilevel"/>
    <w:tmpl w:val="B27E0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96CC4"/>
    <w:multiLevelType w:val="multilevel"/>
    <w:tmpl w:val="CD0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3594B"/>
    <w:multiLevelType w:val="hybridMultilevel"/>
    <w:tmpl w:val="C9648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480474">
    <w:abstractNumId w:val="5"/>
  </w:num>
  <w:num w:numId="2" w16cid:durableId="1136028483">
    <w:abstractNumId w:val="2"/>
  </w:num>
  <w:num w:numId="3" w16cid:durableId="667249988">
    <w:abstractNumId w:val="1"/>
  </w:num>
  <w:num w:numId="4" w16cid:durableId="675301330">
    <w:abstractNumId w:val="0"/>
  </w:num>
  <w:num w:numId="5" w16cid:durableId="2005551509">
    <w:abstractNumId w:val="3"/>
  </w:num>
  <w:num w:numId="6" w16cid:durableId="264853200">
    <w:abstractNumId w:val="4"/>
  </w:num>
  <w:num w:numId="7" w16cid:durableId="1725174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A"/>
    <w:rsid w:val="00050A86"/>
    <w:rsid w:val="00353E38"/>
    <w:rsid w:val="00791B4E"/>
    <w:rsid w:val="008714DA"/>
    <w:rsid w:val="00A452CD"/>
    <w:rsid w:val="00A906BE"/>
    <w:rsid w:val="00A943B2"/>
    <w:rsid w:val="00AE757E"/>
    <w:rsid w:val="00B91C1A"/>
    <w:rsid w:val="00C232C3"/>
    <w:rsid w:val="00CD0A59"/>
    <w:rsid w:val="00DD5CBF"/>
    <w:rsid w:val="00EE5302"/>
    <w:rsid w:val="00F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DF1B8"/>
  <w15:chartTrackingRefBased/>
  <w15:docId w15:val="{90D3F5F9-7866-3247-9314-6B53F043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1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91C1A"/>
  </w:style>
  <w:style w:type="character" w:customStyle="1" w:styleId="eop">
    <w:name w:val="eop"/>
    <w:basedOn w:val="DefaultParagraphFont"/>
    <w:rsid w:val="00B91C1A"/>
  </w:style>
  <w:style w:type="paragraph" w:styleId="ListParagraph">
    <w:name w:val="List Paragraph"/>
    <w:basedOn w:val="Normal"/>
    <w:uiPriority w:val="34"/>
    <w:qFormat/>
    <w:rsid w:val="00B9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2023-02-08T21:01:00Z</dcterms:created>
  <dcterms:modified xsi:type="dcterms:W3CDTF">2023-02-08T21:01:00Z</dcterms:modified>
</cp:coreProperties>
</file>