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5CB1550E"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F867A8">
        <w:rPr>
          <w:rFonts w:ascii="Arial" w:eastAsia="Arial" w:hAnsi="Arial" w:cs="Arial"/>
          <w:b/>
          <w:color w:val="007F7F"/>
          <w:sz w:val="20"/>
          <w:szCs w:val="20"/>
        </w:rPr>
        <w:t>November 4</w:t>
      </w:r>
      <w:r w:rsidR="004F45A6">
        <w:rPr>
          <w:rFonts w:ascii="Arial" w:eastAsia="Arial" w:hAnsi="Arial" w:cs="Arial"/>
          <w:b/>
          <w:color w:val="007F7F"/>
          <w:sz w:val="20"/>
          <w:szCs w:val="20"/>
        </w:rPr>
        <w:t>, 2020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A849E9" w:rsidRPr="00F90AC7" w14:paraId="29377275" w14:textId="77777777" w:rsidTr="00A849E9">
        <w:trPr>
          <w:trHeight w:val="314"/>
        </w:trPr>
        <w:tc>
          <w:tcPr>
            <w:tcW w:w="1114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34FF6B" w14:textId="18DBB3F0" w:rsidR="00A849E9" w:rsidRPr="00A849E9" w:rsidRDefault="00A849E9" w:rsidP="00A849E9">
            <w:pPr>
              <w:jc w:val="center"/>
              <w:rPr>
                <w:rFonts w:ascii="Calibri" w:eastAsia="Calibri" w:hAnsi="Calibri" w:cs="Calibri"/>
                <w:color w:val="4F6228"/>
                <w:sz w:val="28"/>
                <w:szCs w:val="28"/>
              </w:rPr>
            </w:pPr>
            <w:r w:rsidRPr="00A849E9">
              <w:rPr>
                <w:rFonts w:ascii="Calibri" w:eastAsia="Calibri" w:hAnsi="Calibri" w:cs="Calibri"/>
                <w:b/>
                <w:bCs/>
                <w:sz w:val="28"/>
                <w:szCs w:val="28"/>
              </w:rPr>
              <w:t>DE Committee</w:t>
            </w:r>
          </w:p>
        </w:tc>
      </w:tr>
      <w:tr w:rsidR="006B736C" w:rsidRPr="00F90AC7"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6F7DA82C" w:rsidR="006B736C" w:rsidRPr="007E6FC2" w:rsidRDefault="00A849E9" w:rsidP="00A849E9">
            <w:pPr>
              <w:tabs>
                <w:tab w:val="center" w:pos="835"/>
              </w:tabs>
              <w:spacing w:before="52"/>
              <w:rPr>
                <w:rFonts w:ascii="Calibri" w:eastAsia="Calibri" w:hAnsi="Calibri" w:cs="Calibri"/>
                <w:sz w:val="20"/>
                <w:szCs w:val="20"/>
              </w:rPr>
            </w:pPr>
            <w:r>
              <w:rPr>
                <w:rFonts w:ascii="Calibri" w:eastAsia="Calibri" w:hAnsi="Calibri" w:cs="Calibri"/>
                <w:sz w:val="20"/>
                <w:szCs w:val="20"/>
              </w:rPr>
              <w:tab/>
            </w:r>
            <w:r w:rsidR="006B0F41" w:rsidRPr="007E6FC2">
              <w:rPr>
                <w:rFonts w:ascii="Calibri" w:eastAsia="Calibri" w:hAnsi="Calibri" w:cs="Calibri"/>
                <w:sz w:val="20"/>
                <w:szCs w:val="20"/>
              </w:rPr>
              <w:t>1</w:t>
            </w:r>
            <w:r w:rsidR="004900F5" w:rsidRPr="007E6FC2">
              <w:rPr>
                <w:rFonts w:ascii="Calibri" w:eastAsia="Calibri" w:hAnsi="Calibri" w:cs="Calibri"/>
                <w:sz w:val="20"/>
                <w:szCs w:val="20"/>
              </w:rPr>
              <w:t>:</w:t>
            </w:r>
            <w:r w:rsidR="00852A9B" w:rsidRPr="007E6FC2">
              <w:rPr>
                <w:rFonts w:ascii="Calibri" w:eastAsia="Calibri" w:hAnsi="Calibri" w:cs="Calibri"/>
                <w:sz w:val="20"/>
                <w:szCs w:val="20"/>
              </w:rPr>
              <w:t>3</w:t>
            </w:r>
            <w:r w:rsidR="00C83585">
              <w:rPr>
                <w:rFonts w:ascii="Calibri" w:eastAsia="Calibri" w:hAnsi="Calibri" w:cs="Calibri"/>
                <w:sz w:val="20"/>
                <w:szCs w:val="20"/>
              </w:rPr>
              <w:t>5</w:t>
            </w:r>
            <w:r w:rsidR="0004053C" w:rsidRPr="007E6FC2">
              <w:rPr>
                <w:rFonts w:ascii="Calibri" w:eastAsia="Calibri" w:hAnsi="Calibri" w:cs="Calibri"/>
                <w:sz w:val="20"/>
                <w:szCs w:val="20"/>
              </w:rPr>
              <w:t>-</w:t>
            </w:r>
            <w:r w:rsidR="006B0F41" w:rsidRPr="007E6FC2">
              <w:rPr>
                <w:rFonts w:ascii="Calibri" w:eastAsia="Calibri" w:hAnsi="Calibri" w:cs="Calibri"/>
                <w:sz w:val="20"/>
                <w:szCs w:val="20"/>
              </w:rPr>
              <w:t>1</w:t>
            </w:r>
            <w:r w:rsidR="004900F5" w:rsidRPr="007E6FC2">
              <w:rPr>
                <w:rFonts w:ascii="Calibri" w:eastAsia="Calibri" w:hAnsi="Calibri" w:cs="Calibri"/>
                <w:sz w:val="20"/>
                <w:szCs w:val="20"/>
              </w:rPr>
              <w:t>:</w:t>
            </w:r>
            <w:r w:rsidR="00B53248" w:rsidRPr="007E6FC2">
              <w:rPr>
                <w:rFonts w:ascii="Calibri" w:eastAsia="Calibri" w:hAnsi="Calibri" w:cs="Calibri"/>
                <w:sz w:val="20"/>
                <w:szCs w:val="20"/>
              </w:rPr>
              <w:t>3</w:t>
            </w:r>
            <w:r w:rsidR="00FE4E8A">
              <w:rPr>
                <w:rFonts w:ascii="Calibri" w:eastAsia="Calibri" w:hAnsi="Calibri" w:cs="Calibri"/>
                <w:sz w:val="20"/>
                <w:szCs w:val="20"/>
              </w:rPr>
              <w:t>5</w:t>
            </w:r>
            <w:r w:rsidR="0004053C" w:rsidRPr="007E6FC2">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Pr="007E6FC2"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sidRPr="007E6FC2">
              <w:rPr>
                <w:rFonts w:ascii="Calibri" w:eastAsia="Calibri" w:hAnsi="Calibri" w:cs="Calibri"/>
                <w:color w:val="000000"/>
                <w:sz w:val="20"/>
                <w:szCs w:val="20"/>
              </w:rPr>
              <w:t>Call to Order</w:t>
            </w:r>
          </w:p>
          <w:p w14:paraId="5573337F" w14:textId="18111ABC" w:rsidR="006B736C" w:rsidRPr="007E6FC2"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Pr="007E6FC2"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C55A43" w14:textId="19458016" w:rsidR="006B736C" w:rsidRPr="007E6FC2" w:rsidRDefault="006B736C" w:rsidP="00FE4E8A">
            <w:pPr>
              <w:pBdr>
                <w:top w:val="nil"/>
                <w:left w:val="nil"/>
                <w:bottom w:val="nil"/>
                <w:right w:val="nil"/>
                <w:between w:val="nil"/>
              </w:pBdr>
              <w:spacing w:before="21"/>
              <w:ind w:left="466"/>
              <w:jc w:val="both"/>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Pr="007E6FC2" w:rsidRDefault="0004053C">
            <w:pPr>
              <w:spacing w:before="1"/>
              <w:rPr>
                <w:rFonts w:ascii="Calibri" w:eastAsia="Calibri" w:hAnsi="Calibri" w:cs="Calibri"/>
                <w:color w:val="4F6228"/>
                <w:sz w:val="20"/>
                <w:szCs w:val="20"/>
              </w:rPr>
            </w:pPr>
            <w:r w:rsidRPr="007E6FC2">
              <w:rPr>
                <w:rFonts w:ascii="Calibri" w:eastAsia="Calibri" w:hAnsi="Calibri" w:cs="Calibri"/>
                <w:color w:val="4F6228"/>
                <w:sz w:val="20"/>
                <w:szCs w:val="20"/>
              </w:rPr>
              <w:t>Present</w:t>
            </w:r>
          </w:p>
          <w:p w14:paraId="57937E7E" w14:textId="4D6B57CB" w:rsidR="003D211F" w:rsidRPr="007E6FC2" w:rsidRDefault="007E6FC2" w:rsidP="003D211F">
            <w:pPr>
              <w:spacing w:before="1"/>
              <w:rPr>
                <w:rFonts w:ascii="Calibri" w:eastAsia="Calibri" w:hAnsi="Calibri" w:cs="Calibri"/>
                <w:color w:val="4F6228"/>
                <w:sz w:val="20"/>
                <w:szCs w:val="20"/>
              </w:rPr>
            </w:pPr>
            <w:r w:rsidRPr="007E6FC2">
              <w:rPr>
                <w:rFonts w:ascii="Calibri" w:eastAsia="Calibri" w:hAnsi="Calibri" w:cs="Calibri"/>
                <w:color w:val="4F6228"/>
                <w:sz w:val="20"/>
                <w:szCs w:val="20"/>
              </w:rPr>
              <w:t xml:space="preserve">Members: </w:t>
            </w:r>
            <w:r w:rsidR="00813AEF" w:rsidRPr="007E6FC2">
              <w:rPr>
                <w:rFonts w:ascii="Calibri" w:eastAsia="Calibri" w:hAnsi="Calibri" w:cs="Calibri"/>
                <w:color w:val="4F6228"/>
                <w:sz w:val="20"/>
                <w:szCs w:val="20"/>
              </w:rPr>
              <w:t xml:space="preserve">Chris Bernard, </w:t>
            </w:r>
            <w:r w:rsidR="00852A9B" w:rsidRPr="007E6FC2">
              <w:rPr>
                <w:rFonts w:ascii="Calibri" w:eastAsia="Calibri" w:hAnsi="Calibri" w:cs="Calibri"/>
                <w:color w:val="4F6228"/>
                <w:sz w:val="20"/>
                <w:szCs w:val="20"/>
              </w:rPr>
              <w:t xml:space="preserve">Linda McAllister, </w:t>
            </w:r>
            <w:r w:rsidRPr="007E6FC2">
              <w:rPr>
                <w:rFonts w:ascii="Calibri" w:eastAsia="Calibri" w:hAnsi="Calibri" w:cs="Calibri"/>
                <w:color w:val="4F6228"/>
                <w:sz w:val="20"/>
                <w:szCs w:val="20"/>
              </w:rPr>
              <w:t xml:space="preserve">Cora Leighton, </w:t>
            </w:r>
            <w:r w:rsidR="00F16988">
              <w:rPr>
                <w:rFonts w:ascii="Calibri" w:eastAsia="Calibri" w:hAnsi="Calibri" w:cs="Calibri"/>
                <w:color w:val="4F6228"/>
                <w:sz w:val="20"/>
                <w:szCs w:val="20"/>
              </w:rPr>
              <w:t xml:space="preserve">Thomas </w:t>
            </w:r>
            <w:proofErr w:type="spellStart"/>
            <w:r w:rsidR="00F16988">
              <w:rPr>
                <w:rFonts w:ascii="Calibri" w:eastAsia="Calibri" w:hAnsi="Calibri" w:cs="Calibri"/>
                <w:color w:val="4F6228"/>
                <w:sz w:val="20"/>
                <w:szCs w:val="20"/>
              </w:rPr>
              <w:t>Kies</w:t>
            </w:r>
            <w:proofErr w:type="spellEnd"/>
            <w:r w:rsidR="00F16988">
              <w:rPr>
                <w:rFonts w:ascii="Calibri" w:eastAsia="Calibri" w:hAnsi="Calibri" w:cs="Calibri"/>
                <w:color w:val="4F6228"/>
                <w:sz w:val="20"/>
                <w:szCs w:val="20"/>
              </w:rPr>
              <w:t xml:space="preserve">, </w:t>
            </w:r>
            <w:r w:rsidRPr="007E6FC2">
              <w:rPr>
                <w:rFonts w:ascii="Calibri" w:eastAsia="Calibri" w:hAnsi="Calibri" w:cs="Calibri"/>
                <w:color w:val="4F6228"/>
                <w:sz w:val="20"/>
                <w:szCs w:val="20"/>
              </w:rPr>
              <w:t>Heather Dodge</w:t>
            </w:r>
            <w:r w:rsidR="00427894" w:rsidRPr="007E6FC2">
              <w:rPr>
                <w:rFonts w:ascii="Calibri" w:eastAsia="Calibri" w:hAnsi="Calibri" w:cs="Calibri"/>
                <w:color w:val="4F6228"/>
                <w:sz w:val="20"/>
                <w:szCs w:val="20"/>
              </w:rPr>
              <w:t>, Joe Bay</w:t>
            </w:r>
            <w:r w:rsidR="00966E0E">
              <w:rPr>
                <w:rFonts w:ascii="Calibri" w:eastAsia="Calibri" w:hAnsi="Calibri" w:cs="Calibri"/>
                <w:color w:val="4F6228"/>
                <w:sz w:val="20"/>
                <w:szCs w:val="20"/>
              </w:rPr>
              <w:t>, Sara Mather</w:t>
            </w:r>
          </w:p>
          <w:p w14:paraId="4D9AB037" w14:textId="48F431BF" w:rsidR="007E6FC2" w:rsidRDefault="006955BA" w:rsidP="003D211F">
            <w:pPr>
              <w:spacing w:before="1"/>
              <w:rPr>
                <w:rFonts w:ascii="Calibri" w:eastAsia="Calibri" w:hAnsi="Calibri" w:cs="Calibri"/>
                <w:color w:val="4F6228"/>
                <w:sz w:val="20"/>
                <w:szCs w:val="20"/>
              </w:rPr>
            </w:pPr>
            <w:r>
              <w:rPr>
                <w:rFonts w:ascii="Calibri" w:eastAsia="Calibri" w:hAnsi="Calibri" w:cs="Calibri"/>
                <w:color w:val="4F6228"/>
                <w:sz w:val="20"/>
                <w:szCs w:val="20"/>
              </w:rPr>
              <w:t>POCR</w:t>
            </w:r>
            <w:r w:rsidR="007E6FC2" w:rsidRPr="007E6FC2">
              <w:rPr>
                <w:rFonts w:ascii="Calibri" w:eastAsia="Calibri" w:hAnsi="Calibri" w:cs="Calibri"/>
                <w:color w:val="4F6228"/>
                <w:sz w:val="20"/>
                <w:szCs w:val="20"/>
              </w:rPr>
              <w:t xml:space="preserve">: </w:t>
            </w:r>
            <w:r w:rsidR="005D4C17">
              <w:rPr>
                <w:rFonts w:ascii="Calibri" w:eastAsia="Calibri" w:hAnsi="Calibri" w:cs="Calibri"/>
                <w:color w:val="4F6228"/>
                <w:sz w:val="20"/>
                <w:szCs w:val="20"/>
              </w:rPr>
              <w:t>Sam Gillette</w:t>
            </w:r>
            <w:r w:rsidR="00966E0E">
              <w:rPr>
                <w:rFonts w:ascii="Calibri" w:eastAsia="Calibri" w:hAnsi="Calibri" w:cs="Calibri"/>
                <w:color w:val="4F6228"/>
                <w:sz w:val="20"/>
                <w:szCs w:val="20"/>
              </w:rPr>
              <w:t>, Natalie Newman</w:t>
            </w:r>
          </w:p>
          <w:p w14:paraId="32C4DE58" w14:textId="10B26D24" w:rsidR="00966E0E" w:rsidRPr="007E6FC2" w:rsidRDefault="00966E0E" w:rsidP="003D211F">
            <w:pPr>
              <w:spacing w:before="1"/>
              <w:rPr>
                <w:rFonts w:ascii="Calibri" w:eastAsia="Calibri" w:hAnsi="Calibri" w:cs="Calibri"/>
                <w:color w:val="4F6228"/>
                <w:sz w:val="20"/>
                <w:szCs w:val="20"/>
              </w:rPr>
            </w:pPr>
            <w:r>
              <w:rPr>
                <w:rFonts w:ascii="Calibri" w:eastAsia="Calibri" w:hAnsi="Calibri" w:cs="Calibri"/>
                <w:color w:val="4F6228"/>
                <w:sz w:val="20"/>
                <w:szCs w:val="20"/>
              </w:rPr>
              <w:t>Guests: President Garcia, VP of Instruction Hay</w:t>
            </w:r>
          </w:p>
        </w:tc>
      </w:tr>
      <w:tr w:rsidR="005E228F" w:rsidRPr="00F90AC7"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066B5C84" w:rsidR="005E228F" w:rsidRPr="007E6FC2" w:rsidRDefault="005E228F" w:rsidP="005E228F">
            <w:pPr>
              <w:jc w:val="center"/>
              <w:rPr>
                <w:rFonts w:ascii="Calibri" w:eastAsia="Calibri" w:hAnsi="Calibri" w:cs="Calibri"/>
                <w:sz w:val="20"/>
                <w:szCs w:val="20"/>
              </w:rPr>
            </w:pPr>
            <w:r w:rsidRPr="007E6FC2">
              <w:rPr>
                <w:rFonts w:ascii="Calibri" w:eastAsia="Calibri" w:hAnsi="Calibri" w:cs="Calibri"/>
                <w:sz w:val="20"/>
                <w:szCs w:val="20"/>
              </w:rPr>
              <w:t>1:3</w:t>
            </w:r>
            <w:r w:rsidR="00C83585">
              <w:rPr>
                <w:rFonts w:ascii="Calibri" w:eastAsia="Calibri" w:hAnsi="Calibri" w:cs="Calibri"/>
                <w:sz w:val="20"/>
                <w:szCs w:val="20"/>
              </w:rPr>
              <w:t>6</w:t>
            </w:r>
            <w:r w:rsidRPr="007E6FC2">
              <w:rPr>
                <w:rFonts w:ascii="Calibri" w:eastAsia="Calibri" w:hAnsi="Calibri" w:cs="Calibri"/>
                <w:sz w:val="20"/>
                <w:szCs w:val="20"/>
              </w:rPr>
              <w:t>-</w:t>
            </w:r>
            <w:r w:rsidR="00FE4E8A">
              <w:rPr>
                <w:rFonts w:ascii="Calibri" w:eastAsia="Calibri" w:hAnsi="Calibri" w:cs="Calibri"/>
                <w:sz w:val="20"/>
                <w:szCs w:val="20"/>
              </w:rPr>
              <w:t>2:00</w:t>
            </w:r>
            <w:r w:rsidRPr="007E6FC2">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EB4FA" w14:textId="60AE2676" w:rsidR="005E228F" w:rsidRPr="007E6FC2" w:rsidRDefault="00966E0E" w:rsidP="005E228F">
            <w:pPr>
              <w:pStyle w:val="ListParagraph"/>
              <w:numPr>
                <w:ilvl w:val="0"/>
                <w:numId w:val="2"/>
              </w:numPr>
              <w:rPr>
                <w:rFonts w:ascii="Calibri" w:eastAsia="Calibri" w:hAnsi="Calibri" w:cs="Calibri"/>
                <w:sz w:val="20"/>
                <w:szCs w:val="20"/>
              </w:rPr>
            </w:pPr>
            <w:r>
              <w:rPr>
                <w:rFonts w:ascii="Calibri" w:eastAsia="Calibri" w:hAnsi="Calibri" w:cs="Calibri"/>
                <w:sz w:val="20"/>
                <w:szCs w:val="20"/>
              </w:rPr>
              <w:t>Meeting with President Garcia and VPI Hay</w:t>
            </w:r>
          </w:p>
          <w:p w14:paraId="04A6A239" w14:textId="5D580257" w:rsidR="005E228F" w:rsidRPr="007E6FC2" w:rsidRDefault="005E228F" w:rsidP="005E228F">
            <w:pPr>
              <w:pStyle w:val="ListParagraph"/>
              <w:pBdr>
                <w:top w:val="nil"/>
                <w:left w:val="nil"/>
                <w:bottom w:val="nil"/>
                <w:right w:val="nil"/>
                <w:between w:val="nil"/>
              </w:pBdr>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6EBC4F2D" w:rsidR="005E228F" w:rsidRPr="007E6FC2" w:rsidRDefault="00966E0E" w:rsidP="005E228F">
            <w:pPr>
              <w:numPr>
                <w:ilvl w:val="0"/>
                <w:numId w:val="2"/>
              </w:numPr>
              <w:pBdr>
                <w:top w:val="nil"/>
                <w:left w:val="nil"/>
                <w:bottom w:val="nil"/>
                <w:right w:val="nil"/>
                <w:between w:val="nil"/>
              </w:pBdr>
              <w:ind w:left="286" w:hanging="180"/>
              <w:rPr>
                <w:color w:val="000000"/>
                <w:sz w:val="20"/>
                <w:szCs w:val="20"/>
              </w:rPr>
            </w:pPr>
            <w:r>
              <w:rPr>
                <w:color w:val="000000"/>
                <w:sz w:val="20"/>
                <w:szCs w:val="20"/>
              </w:rPr>
              <w:t>Discuss: Instructor Online Training + POCR; Synchronous Teaching Instruction post-pandemic; [TABLED] DE Needs for Fall 2021; [TABLED] AP 4105]</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BBDFAB" w14:textId="77777777" w:rsidR="00AA4F38" w:rsidRDefault="00966E0E" w:rsidP="00966E0E">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The committee presented </w:t>
            </w:r>
            <w:r w:rsidR="00FE4E8A">
              <w:rPr>
                <w:rFonts w:ascii="Calibri" w:eastAsia="Calibri" w:hAnsi="Calibri" w:cs="Calibri"/>
                <w:sz w:val="20"/>
                <w:szCs w:val="20"/>
              </w:rPr>
              <w:t>its plan on developing a pipeline of courses that would end with courses being approved to be taught on the statewide consortium. (The course path is outlined in Exhibit A to these meeting minutes). The committee wants instructors to receive course release time to facilitate these courses. The POCR process was presented as a way to improve overall online course offerings. It was suggested that the Education Master Plan could be a place to put goals related to creating all online degrees and certificates.</w:t>
            </w:r>
          </w:p>
          <w:p w14:paraId="10E12028" w14:textId="766FA0F9" w:rsidR="00FE4E8A" w:rsidRPr="007E6FC2" w:rsidRDefault="00FE4E8A" w:rsidP="00966E0E">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The committee wanted to get a sense of </w:t>
            </w:r>
            <w:r w:rsidR="00A20666">
              <w:rPr>
                <w:rFonts w:ascii="Calibri" w:eastAsia="Calibri" w:hAnsi="Calibri" w:cs="Calibri"/>
                <w:sz w:val="20"/>
                <w:szCs w:val="20"/>
              </w:rPr>
              <w:t xml:space="preserve">how synchronous online teaching will continue post-pandemic. This modality will continue but it needs to addressed both in the catalogue and searchability in Passport. Some of these courses might require a listing that a camera would be required. Also, both faculty and students will need to understand the difference between synchronous and asynchronous instruction. </w:t>
            </w:r>
          </w:p>
        </w:tc>
      </w:tr>
      <w:tr w:rsidR="005E228F" w:rsidRPr="00F90AC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0FEE6C05" w:rsidR="005E228F" w:rsidRPr="00AA2CE7" w:rsidRDefault="00A847D4" w:rsidP="005E228F">
            <w:pPr>
              <w:jc w:val="center"/>
              <w:rPr>
                <w:rFonts w:ascii="Calibri" w:eastAsia="Calibri" w:hAnsi="Calibri" w:cs="Calibri"/>
                <w:sz w:val="20"/>
                <w:szCs w:val="20"/>
              </w:rPr>
            </w:pPr>
            <w:r>
              <w:rPr>
                <w:rFonts w:ascii="Calibri" w:eastAsia="Calibri" w:hAnsi="Calibri" w:cs="Calibri"/>
                <w:sz w:val="20"/>
                <w:szCs w:val="20"/>
              </w:rPr>
              <w:t>2:00</w:t>
            </w:r>
            <w:r w:rsidR="005E228F" w:rsidRPr="00AA2CE7">
              <w:rPr>
                <w:rFonts w:ascii="Calibri" w:eastAsia="Calibri" w:hAnsi="Calibri" w:cs="Calibri"/>
                <w:sz w:val="20"/>
                <w:szCs w:val="20"/>
              </w:rPr>
              <w:t>-</w:t>
            </w:r>
            <w:r w:rsidR="00BE0297">
              <w:rPr>
                <w:rFonts w:ascii="Calibri" w:eastAsia="Calibri" w:hAnsi="Calibri" w:cs="Calibri"/>
                <w:sz w:val="20"/>
                <w:szCs w:val="20"/>
              </w:rPr>
              <w:t>2</w:t>
            </w:r>
            <w:r w:rsidR="00542335">
              <w:rPr>
                <w:rFonts w:ascii="Calibri" w:eastAsia="Calibri" w:hAnsi="Calibri" w:cs="Calibri"/>
                <w:sz w:val="20"/>
                <w:szCs w:val="20"/>
              </w:rPr>
              <w:t>:</w:t>
            </w:r>
            <w:r>
              <w:rPr>
                <w:rFonts w:ascii="Calibri" w:eastAsia="Calibri" w:hAnsi="Calibri" w:cs="Calibri"/>
                <w:sz w:val="20"/>
                <w:szCs w:val="20"/>
              </w:rPr>
              <w:t>10</w:t>
            </w:r>
            <w:r w:rsidR="005E228F" w:rsidRPr="00AA2CE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842B8" w14:textId="0D3BFEF5" w:rsidR="005E228F" w:rsidRPr="00AA2CE7" w:rsidRDefault="005D4C17" w:rsidP="005E228F">
            <w:pPr>
              <w:pStyle w:val="ListParagraph"/>
              <w:numPr>
                <w:ilvl w:val="0"/>
                <w:numId w:val="2"/>
              </w:numPr>
              <w:rPr>
                <w:rFonts w:ascii="Calibri" w:eastAsia="Calibri" w:hAnsi="Calibri" w:cs="Calibri"/>
                <w:sz w:val="20"/>
                <w:szCs w:val="20"/>
              </w:rPr>
            </w:pPr>
            <w:r>
              <w:rPr>
                <w:rFonts w:ascii="Calibri" w:eastAsia="Calibri" w:hAnsi="Calibri" w:cs="Calibri"/>
                <w:sz w:val="20"/>
                <w:szCs w:val="20"/>
              </w:rPr>
              <w:t xml:space="preserve">Discuss </w:t>
            </w:r>
            <w:r w:rsidR="00A20666">
              <w:rPr>
                <w:rFonts w:ascii="Calibri" w:eastAsia="Calibri" w:hAnsi="Calibri" w:cs="Calibri"/>
                <w:sz w:val="20"/>
                <w:szCs w:val="20"/>
              </w:rPr>
              <w:t>DE needs for Fall 2021</w:t>
            </w:r>
          </w:p>
          <w:p w14:paraId="526CB388" w14:textId="1DAA9DE6" w:rsidR="005E228F" w:rsidRPr="00AA2CE7"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150FFA63" w:rsidR="005E228F" w:rsidRPr="00AA2CE7" w:rsidRDefault="00A20666"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Identify needs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F2C9C" w14:textId="77777777" w:rsidR="00EA3E27" w:rsidRDefault="00A20666" w:rsidP="005E228F">
            <w:pPr>
              <w:rPr>
                <w:rFonts w:ascii="Calibri" w:eastAsia="Calibri" w:hAnsi="Calibri" w:cs="Calibri"/>
                <w:sz w:val="20"/>
                <w:szCs w:val="20"/>
              </w:rPr>
            </w:pPr>
            <w:r>
              <w:rPr>
                <w:rFonts w:ascii="Calibri" w:eastAsia="Calibri" w:hAnsi="Calibri" w:cs="Calibri"/>
                <w:sz w:val="20"/>
                <w:szCs w:val="20"/>
              </w:rPr>
              <w:t xml:space="preserve">The committee discussed the student course cap </w:t>
            </w:r>
            <w:r w:rsidR="00EA3E27">
              <w:rPr>
                <w:rFonts w:ascii="Calibri" w:eastAsia="Calibri" w:hAnsi="Calibri" w:cs="Calibri"/>
                <w:sz w:val="20"/>
                <w:szCs w:val="20"/>
              </w:rPr>
              <w:t xml:space="preserve">that was recommended by the District DE Committee last semester. How will this impact Fall </w:t>
            </w:r>
            <w:proofErr w:type="gramStart"/>
            <w:r w:rsidR="00EA3E27">
              <w:rPr>
                <w:rFonts w:ascii="Calibri" w:eastAsia="Calibri" w:hAnsi="Calibri" w:cs="Calibri"/>
                <w:sz w:val="20"/>
                <w:szCs w:val="20"/>
              </w:rPr>
              <w:t>classes</w:t>
            </w:r>
            <w:proofErr w:type="gramEnd"/>
            <w:r w:rsidR="00EA3E27">
              <w:rPr>
                <w:rFonts w:ascii="Calibri" w:eastAsia="Calibri" w:hAnsi="Calibri" w:cs="Calibri"/>
                <w:sz w:val="20"/>
                <w:szCs w:val="20"/>
              </w:rPr>
              <w:t xml:space="preserve">? </w:t>
            </w:r>
          </w:p>
          <w:p w14:paraId="0F836A69" w14:textId="77777777" w:rsidR="00EA3E27" w:rsidRDefault="00EA3E27" w:rsidP="005E228F">
            <w:pPr>
              <w:rPr>
                <w:rFonts w:ascii="Calibri" w:eastAsia="Calibri" w:hAnsi="Calibri" w:cs="Calibri"/>
                <w:sz w:val="20"/>
                <w:szCs w:val="20"/>
              </w:rPr>
            </w:pPr>
            <w:r>
              <w:rPr>
                <w:rFonts w:ascii="Calibri" w:eastAsia="Calibri" w:hAnsi="Calibri" w:cs="Calibri"/>
                <w:sz w:val="20"/>
                <w:szCs w:val="20"/>
              </w:rPr>
              <w:t xml:space="preserve">Faculty also discussed equipment needs for online courses including access to campus to record teaching videos. </w:t>
            </w:r>
          </w:p>
          <w:p w14:paraId="78153EE7" w14:textId="77777777" w:rsidR="00EA3E27" w:rsidRDefault="00EA3E27" w:rsidP="005E228F">
            <w:pPr>
              <w:rPr>
                <w:rFonts w:ascii="Calibri" w:eastAsia="Calibri" w:hAnsi="Calibri" w:cs="Calibri"/>
                <w:sz w:val="20"/>
                <w:szCs w:val="20"/>
              </w:rPr>
            </w:pPr>
            <w:r>
              <w:rPr>
                <w:rFonts w:ascii="Calibri" w:eastAsia="Calibri" w:hAnsi="Calibri" w:cs="Calibri"/>
                <w:sz w:val="20"/>
                <w:szCs w:val="20"/>
              </w:rPr>
              <w:t xml:space="preserve">The committee also discussed the possibility of using hybrid models in different disciplines that need lab space. Here, courses could be split into cohorts with an online portion and (limited) face to face component. </w:t>
            </w:r>
          </w:p>
          <w:p w14:paraId="1F6FB045" w14:textId="09EDA70C" w:rsidR="005E228F" w:rsidRPr="00AA2CE7" w:rsidRDefault="00EA3E27" w:rsidP="005E228F">
            <w:pPr>
              <w:rPr>
                <w:rFonts w:ascii="Calibri" w:eastAsia="Calibri" w:hAnsi="Calibri" w:cs="Calibri"/>
                <w:sz w:val="20"/>
                <w:szCs w:val="20"/>
              </w:rPr>
            </w:pPr>
            <w:r>
              <w:rPr>
                <w:rFonts w:ascii="Calibri" w:eastAsia="Calibri" w:hAnsi="Calibri" w:cs="Calibri"/>
                <w:sz w:val="20"/>
                <w:szCs w:val="20"/>
              </w:rPr>
              <w:t xml:space="preserve">The committee discussed the logistics required to include a description for courses in </w:t>
            </w:r>
            <w:proofErr w:type="spellStart"/>
            <w:r>
              <w:rPr>
                <w:rFonts w:ascii="Calibri" w:eastAsia="Calibri" w:hAnsi="Calibri" w:cs="Calibri"/>
                <w:sz w:val="20"/>
                <w:szCs w:val="20"/>
              </w:rPr>
              <w:t>Promt</w:t>
            </w:r>
            <w:proofErr w:type="spellEnd"/>
            <w:r>
              <w:rPr>
                <w:rFonts w:ascii="Calibri" w:eastAsia="Calibri" w:hAnsi="Calibri" w:cs="Calibri"/>
                <w:sz w:val="20"/>
                <w:szCs w:val="20"/>
              </w:rPr>
              <w:t xml:space="preserve"> that would differentiate between asynchronous and synchronous courses. Joe Bay will raise bring this to District IT.</w:t>
            </w:r>
          </w:p>
        </w:tc>
      </w:tr>
      <w:tr w:rsidR="005E228F" w:rsidRPr="00F90AC7" w14:paraId="65836B45" w14:textId="77777777" w:rsidTr="004F7A6D">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8ED5" w14:textId="48B2B7D5" w:rsidR="005E228F" w:rsidRPr="009C318E" w:rsidRDefault="005E228F" w:rsidP="005E228F">
            <w:pPr>
              <w:jc w:val="center"/>
              <w:rPr>
                <w:rFonts w:ascii="Calibri" w:eastAsia="Calibri" w:hAnsi="Calibri" w:cs="Calibri"/>
                <w:sz w:val="20"/>
                <w:szCs w:val="20"/>
              </w:rPr>
            </w:pP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1AD1D" w14:textId="5C4344DD" w:rsidR="005E228F" w:rsidRPr="009C318E" w:rsidRDefault="00A847D4" w:rsidP="005E228F">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Discuss and Approve BCC DE Goals</w:t>
            </w:r>
          </w:p>
          <w:p w14:paraId="2F1634A2" w14:textId="4048834B" w:rsidR="005E228F" w:rsidRPr="009C318E"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DE79F" w14:textId="32EFE192" w:rsidR="005E228F" w:rsidRPr="009C318E" w:rsidRDefault="00A847D4"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lastRenderedPageBreak/>
              <w:t>TABLED</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B7E27" w14:textId="233A3D91" w:rsidR="005E228F" w:rsidRPr="006D5AE6" w:rsidRDefault="005E228F" w:rsidP="005E228F">
            <w:pPr>
              <w:rPr>
                <w:rFonts w:ascii="Calibri" w:eastAsia="Calibri" w:hAnsi="Calibri" w:cs="Calibri"/>
                <w:bCs/>
                <w:sz w:val="20"/>
                <w:szCs w:val="20"/>
              </w:rPr>
            </w:pPr>
          </w:p>
        </w:tc>
      </w:tr>
      <w:tr w:rsidR="005E228F" w:rsidRPr="00F90AC7" w14:paraId="620367ED" w14:textId="77777777" w:rsidTr="004101E3">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EADBB" w14:textId="32437DB8" w:rsidR="005E228F" w:rsidRPr="009C318E" w:rsidRDefault="005E228F" w:rsidP="005E228F">
            <w:pPr>
              <w:jc w:val="center"/>
              <w:rPr>
                <w:rFonts w:ascii="Calibri" w:eastAsia="Calibri" w:hAnsi="Calibri" w:cs="Calibri"/>
                <w:sz w:val="20"/>
                <w:szCs w:val="20"/>
              </w:rPr>
            </w:pPr>
            <w:r w:rsidRPr="009C318E">
              <w:rPr>
                <w:rFonts w:ascii="Calibri" w:eastAsia="Calibri" w:hAnsi="Calibri" w:cs="Calibri"/>
                <w:sz w:val="20"/>
                <w:szCs w:val="20"/>
              </w:rPr>
              <w:t>2:</w:t>
            </w:r>
            <w:r w:rsidR="00D03E6B">
              <w:rPr>
                <w:rFonts w:ascii="Calibri" w:eastAsia="Calibri" w:hAnsi="Calibri" w:cs="Calibri"/>
                <w:sz w:val="20"/>
                <w:szCs w:val="20"/>
              </w:rPr>
              <w:t>1</w:t>
            </w:r>
            <w:r w:rsidR="006D5AE6">
              <w:rPr>
                <w:rFonts w:ascii="Calibri" w:eastAsia="Calibri" w:hAnsi="Calibri" w:cs="Calibri"/>
                <w:sz w:val="20"/>
                <w:szCs w:val="20"/>
              </w:rPr>
              <w:t>0</w:t>
            </w:r>
            <w:r w:rsidRPr="009C318E">
              <w:rPr>
                <w:rFonts w:ascii="Calibri" w:eastAsia="Calibri" w:hAnsi="Calibri" w:cs="Calibri"/>
                <w:sz w:val="20"/>
                <w:szCs w:val="20"/>
              </w:rPr>
              <w:t>-</w:t>
            </w:r>
            <w:r w:rsidR="001C09EC" w:rsidRPr="009C318E">
              <w:rPr>
                <w:rFonts w:ascii="Calibri" w:eastAsia="Calibri" w:hAnsi="Calibri" w:cs="Calibri"/>
                <w:sz w:val="20"/>
                <w:szCs w:val="20"/>
              </w:rPr>
              <w:t>2</w:t>
            </w:r>
            <w:r w:rsidRPr="009C318E">
              <w:rPr>
                <w:rFonts w:ascii="Calibri" w:eastAsia="Calibri" w:hAnsi="Calibri" w:cs="Calibri"/>
                <w:sz w:val="20"/>
                <w:szCs w:val="20"/>
              </w:rPr>
              <w:t>:</w:t>
            </w:r>
            <w:r w:rsidR="006D5AE6">
              <w:rPr>
                <w:rFonts w:ascii="Calibri" w:eastAsia="Calibri" w:hAnsi="Calibri" w:cs="Calibri"/>
                <w:sz w:val="20"/>
                <w:szCs w:val="20"/>
              </w:rPr>
              <w:t>1</w:t>
            </w:r>
            <w:r w:rsidR="00801F1A">
              <w:rPr>
                <w:rFonts w:ascii="Calibri" w:eastAsia="Calibri" w:hAnsi="Calibri" w:cs="Calibri"/>
                <w:sz w:val="20"/>
                <w:szCs w:val="20"/>
              </w:rPr>
              <w:t>8</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8490B" w14:textId="4A264CE1" w:rsidR="005E228F" w:rsidRPr="009C318E" w:rsidRDefault="00A847D4" w:rsidP="005E228F">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Student DE Taskforce</w:t>
            </w:r>
          </w:p>
          <w:p w14:paraId="259BCAAF" w14:textId="10642EF6" w:rsidR="005E228F" w:rsidRPr="009C318E"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B56B1" w14:textId="3C141305" w:rsidR="005E228F" w:rsidRPr="009C318E" w:rsidRDefault="00801F1A"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Discuss the process of creating Student DE Taskforce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7AE9A1" w14:textId="6BA048A9" w:rsidR="00A849E9" w:rsidRPr="00A849E9" w:rsidRDefault="00801F1A" w:rsidP="005E228F">
            <w:pPr>
              <w:rPr>
                <w:rFonts w:ascii="Calibri" w:eastAsia="Calibri" w:hAnsi="Calibri" w:cs="Calibri"/>
                <w:sz w:val="20"/>
                <w:szCs w:val="20"/>
              </w:rPr>
            </w:pPr>
            <w:r>
              <w:rPr>
                <w:rFonts w:ascii="Calibri" w:eastAsia="Calibri" w:hAnsi="Calibri" w:cs="Calibri"/>
                <w:sz w:val="20"/>
                <w:szCs w:val="20"/>
              </w:rPr>
              <w:t>Discussed encouraging more students affiliated with relevant student organizations to join/create a Student DE Taskforce to identify student needs. Will meet between meetings to discuss membership and relevant stakeholders that should be involved.</w:t>
            </w:r>
          </w:p>
          <w:p w14:paraId="01F9AA35" w14:textId="17387FB5" w:rsidR="005E228F" w:rsidRPr="009C318E" w:rsidRDefault="005E228F" w:rsidP="005E228F">
            <w:pPr>
              <w:rPr>
                <w:rFonts w:ascii="Calibri" w:eastAsia="Calibri" w:hAnsi="Calibri" w:cs="Calibri"/>
                <w:sz w:val="20"/>
                <w:szCs w:val="20"/>
              </w:rPr>
            </w:pPr>
          </w:p>
        </w:tc>
      </w:tr>
      <w:tr w:rsidR="00A849E9" w:rsidRPr="00F90AC7" w14:paraId="0257D3A6" w14:textId="77777777" w:rsidTr="005104C9">
        <w:trPr>
          <w:trHeight w:val="440"/>
        </w:trPr>
        <w:tc>
          <w:tcPr>
            <w:tcW w:w="1114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02428" w14:textId="5AAF9557" w:rsidR="00A849E9" w:rsidRPr="00A849E9" w:rsidRDefault="00A849E9" w:rsidP="00A849E9">
            <w:pPr>
              <w:jc w:val="center"/>
              <w:rPr>
                <w:rFonts w:ascii="Calibri" w:eastAsia="Calibri" w:hAnsi="Calibri" w:cs="Calibri"/>
                <w:b/>
                <w:bCs/>
                <w:sz w:val="28"/>
                <w:szCs w:val="28"/>
              </w:rPr>
            </w:pPr>
            <w:r w:rsidRPr="00A849E9">
              <w:rPr>
                <w:rFonts w:ascii="Calibri" w:eastAsia="Calibri" w:hAnsi="Calibri" w:cs="Calibri"/>
                <w:b/>
                <w:bCs/>
                <w:sz w:val="28"/>
                <w:szCs w:val="28"/>
              </w:rPr>
              <w:t>POCR Subcommittee</w:t>
            </w:r>
          </w:p>
        </w:tc>
      </w:tr>
      <w:tr w:rsidR="00AB5C2C" w:rsidRPr="008D7A4B" w14:paraId="08E2E586" w14:textId="77777777" w:rsidTr="00B73BFB">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3CD354" w14:textId="32507798" w:rsidR="00AB5C2C" w:rsidRPr="008D7A4B" w:rsidRDefault="00AB5C2C" w:rsidP="00B73BFB">
            <w:pPr>
              <w:jc w:val="center"/>
              <w:rPr>
                <w:rFonts w:ascii="Calibri" w:eastAsia="Calibri" w:hAnsi="Calibri" w:cs="Calibri"/>
                <w:sz w:val="20"/>
                <w:szCs w:val="20"/>
              </w:rPr>
            </w:pPr>
            <w:r w:rsidRPr="008D7A4B">
              <w:rPr>
                <w:rFonts w:ascii="Calibri" w:eastAsia="Calibri" w:hAnsi="Calibri" w:cs="Calibri"/>
                <w:sz w:val="20"/>
                <w:szCs w:val="20"/>
              </w:rPr>
              <w:t>2:</w:t>
            </w:r>
            <w:r w:rsidR="00A849E9">
              <w:rPr>
                <w:rFonts w:ascii="Calibri" w:eastAsia="Calibri" w:hAnsi="Calibri" w:cs="Calibri"/>
                <w:sz w:val="20"/>
                <w:szCs w:val="20"/>
              </w:rPr>
              <w:t>1</w:t>
            </w:r>
            <w:r w:rsidR="00801F1A">
              <w:rPr>
                <w:rFonts w:ascii="Calibri" w:eastAsia="Calibri" w:hAnsi="Calibri" w:cs="Calibri"/>
                <w:sz w:val="20"/>
                <w:szCs w:val="20"/>
              </w:rPr>
              <w:t>8</w:t>
            </w:r>
            <w:r w:rsidRPr="008D7A4B">
              <w:rPr>
                <w:rFonts w:ascii="Calibri" w:eastAsia="Calibri" w:hAnsi="Calibri" w:cs="Calibri"/>
                <w:sz w:val="20"/>
                <w:szCs w:val="20"/>
              </w:rPr>
              <w:t>-</w:t>
            </w:r>
            <w:r>
              <w:rPr>
                <w:rFonts w:ascii="Calibri" w:eastAsia="Calibri" w:hAnsi="Calibri" w:cs="Calibri"/>
                <w:sz w:val="20"/>
                <w:szCs w:val="20"/>
              </w:rPr>
              <w:t>2:</w:t>
            </w:r>
            <w:r w:rsidR="0088059D">
              <w:rPr>
                <w:rFonts w:ascii="Calibri" w:eastAsia="Calibri" w:hAnsi="Calibri" w:cs="Calibri"/>
                <w:sz w:val="20"/>
                <w:szCs w:val="20"/>
              </w:rPr>
              <w:t>3</w:t>
            </w:r>
            <w:r w:rsidR="005D09E4">
              <w:rPr>
                <w:rFonts w:ascii="Calibri" w:eastAsia="Calibri" w:hAnsi="Calibri" w:cs="Calibri"/>
                <w:sz w:val="20"/>
                <w:szCs w:val="20"/>
              </w:rPr>
              <w:t>5</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41256" w14:textId="69E1E35F" w:rsidR="00AB5C2C" w:rsidRPr="008D7A4B" w:rsidRDefault="0088059D" w:rsidP="00B73BFB">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LRNE Courses</w:t>
            </w:r>
            <w:r w:rsidR="00AB5C2C">
              <w:rPr>
                <w:rFonts w:ascii="Calibri" w:eastAsia="Calibri" w:hAnsi="Calibri" w:cs="Calibri"/>
                <w:iCs/>
                <w:sz w:val="20"/>
                <w:szCs w:val="20"/>
              </w:rPr>
              <w:br/>
            </w:r>
          </w:p>
          <w:p w14:paraId="0DC03866" w14:textId="77777777" w:rsidR="00AB5C2C" w:rsidRPr="008D7A4B" w:rsidRDefault="00AB5C2C" w:rsidP="00B73BFB">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405BA7" w14:textId="65DAA945" w:rsidR="00AB5C2C" w:rsidRPr="008D7A4B" w:rsidRDefault="0088059D" w:rsidP="00B73BFB">
            <w:pPr>
              <w:pStyle w:val="ListParagraph"/>
              <w:numPr>
                <w:ilvl w:val="0"/>
                <w:numId w:val="6"/>
              </w:numPr>
              <w:rPr>
                <w:rFonts w:ascii="Calibri" w:eastAsia="Calibri" w:hAnsi="Calibri" w:cs="Calibri"/>
                <w:sz w:val="20"/>
                <w:szCs w:val="20"/>
              </w:rPr>
            </w:pPr>
            <w:r>
              <w:rPr>
                <w:rFonts w:ascii="Calibri" w:eastAsia="Calibri" w:hAnsi="Calibri" w:cs="Calibri"/>
                <w:sz w:val="20"/>
                <w:szCs w:val="20"/>
              </w:rPr>
              <w:t>Discuss plans for LRNE courses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589F44" w14:textId="1694A25B" w:rsidR="00AB5C2C" w:rsidRPr="008D7A4B" w:rsidRDefault="00C93876" w:rsidP="00B73BFB">
            <w:pPr>
              <w:rPr>
                <w:rFonts w:ascii="Calibri" w:eastAsia="Calibri" w:hAnsi="Calibri" w:cs="Calibri"/>
                <w:sz w:val="20"/>
                <w:szCs w:val="20"/>
              </w:rPr>
            </w:pPr>
            <w:r>
              <w:rPr>
                <w:rFonts w:ascii="Calibri" w:eastAsia="Calibri" w:hAnsi="Calibri" w:cs="Calibri"/>
                <w:sz w:val="20"/>
                <w:szCs w:val="20"/>
              </w:rPr>
              <w:t>Research possibility to arrange sequence of online training courses so that instructors can receive release time to facilitate courses. This would include the courses proposed in Exhibit A to these meeting minutes.</w:t>
            </w:r>
            <w:r w:rsidR="005D09E4">
              <w:rPr>
                <w:rFonts w:ascii="Calibri" w:eastAsia="Calibri" w:hAnsi="Calibri" w:cs="Calibri"/>
                <w:sz w:val="20"/>
                <w:szCs w:val="20"/>
              </w:rPr>
              <w:t xml:space="preserve"> Discussed developing courses through curriculum that would lead to a certificate.</w:t>
            </w:r>
          </w:p>
        </w:tc>
      </w:tr>
      <w:tr w:rsidR="006025BB" w:rsidRPr="008D7A4B" w14:paraId="62165F11" w14:textId="77777777" w:rsidTr="00B73BFB">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50EFC1" w14:textId="73E07241" w:rsidR="006025BB" w:rsidRPr="008D7A4B" w:rsidRDefault="006025BB" w:rsidP="00B73BFB">
            <w:pPr>
              <w:jc w:val="center"/>
              <w:rPr>
                <w:rFonts w:ascii="Calibri" w:eastAsia="Calibri" w:hAnsi="Calibri" w:cs="Calibri"/>
                <w:sz w:val="20"/>
                <w:szCs w:val="20"/>
              </w:rPr>
            </w:pPr>
            <w:r w:rsidRPr="008D7A4B">
              <w:rPr>
                <w:rFonts w:ascii="Calibri" w:eastAsia="Calibri" w:hAnsi="Calibri" w:cs="Calibri"/>
                <w:sz w:val="20"/>
                <w:szCs w:val="20"/>
              </w:rPr>
              <w:t>2:</w:t>
            </w:r>
            <w:r>
              <w:rPr>
                <w:rFonts w:ascii="Calibri" w:eastAsia="Calibri" w:hAnsi="Calibri" w:cs="Calibri"/>
                <w:sz w:val="20"/>
                <w:szCs w:val="20"/>
              </w:rPr>
              <w:t>3</w:t>
            </w:r>
            <w:r w:rsidR="005D09E4">
              <w:rPr>
                <w:rFonts w:ascii="Calibri" w:eastAsia="Calibri" w:hAnsi="Calibri" w:cs="Calibri"/>
                <w:sz w:val="20"/>
                <w:szCs w:val="20"/>
              </w:rPr>
              <w:t>5</w:t>
            </w:r>
            <w:r w:rsidRPr="008D7A4B">
              <w:rPr>
                <w:rFonts w:ascii="Calibri" w:eastAsia="Calibri" w:hAnsi="Calibri" w:cs="Calibri"/>
                <w:sz w:val="20"/>
                <w:szCs w:val="20"/>
              </w:rPr>
              <w:t>-</w:t>
            </w:r>
            <w:r>
              <w:rPr>
                <w:rFonts w:ascii="Calibri" w:eastAsia="Calibri" w:hAnsi="Calibri" w:cs="Calibri"/>
                <w:sz w:val="20"/>
                <w:szCs w:val="20"/>
              </w:rPr>
              <w:t>2</w:t>
            </w:r>
            <w:r w:rsidRPr="008D7A4B">
              <w:rPr>
                <w:rFonts w:ascii="Calibri" w:eastAsia="Calibri" w:hAnsi="Calibri" w:cs="Calibri"/>
                <w:sz w:val="20"/>
                <w:szCs w:val="20"/>
              </w:rPr>
              <w:t>:</w:t>
            </w:r>
            <w:r>
              <w:rPr>
                <w:rFonts w:ascii="Calibri" w:eastAsia="Calibri" w:hAnsi="Calibri" w:cs="Calibri"/>
                <w:sz w:val="20"/>
                <w:szCs w:val="20"/>
              </w:rPr>
              <w:t>45</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0A9F8B" w14:textId="49C53AA1" w:rsidR="006025BB" w:rsidRPr="008D7A4B" w:rsidRDefault="00C93876" w:rsidP="00B73BFB">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Revisit POCR Budget</w:t>
            </w:r>
          </w:p>
          <w:p w14:paraId="61978EEE" w14:textId="77777777" w:rsidR="006025BB" w:rsidRPr="008D7A4B" w:rsidRDefault="006025BB" w:rsidP="00B73BFB">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32EFC" w14:textId="5B4CA4BE" w:rsidR="006025BB" w:rsidRPr="008D7A4B" w:rsidRDefault="00C93876" w:rsidP="00B73BFB">
            <w:pPr>
              <w:pStyle w:val="ListParagraph"/>
              <w:numPr>
                <w:ilvl w:val="0"/>
                <w:numId w:val="6"/>
              </w:numPr>
              <w:rPr>
                <w:rFonts w:ascii="Calibri" w:eastAsia="Calibri" w:hAnsi="Calibri" w:cs="Calibri"/>
                <w:sz w:val="20"/>
                <w:szCs w:val="20"/>
              </w:rPr>
            </w:pPr>
            <w:r>
              <w:rPr>
                <w:rFonts w:ascii="Calibri" w:eastAsia="Calibri" w:hAnsi="Calibri" w:cs="Calibri"/>
                <w:sz w:val="20"/>
                <w:szCs w:val="20"/>
              </w:rPr>
              <w:t>Discuss rough budget and funding examples from FIG Report</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DC3627" w14:textId="29C85B9D" w:rsidR="006025BB" w:rsidRPr="008D7A4B" w:rsidRDefault="00C93876" w:rsidP="00B73BFB">
            <w:pPr>
              <w:rPr>
                <w:rFonts w:ascii="Calibri" w:eastAsia="Calibri" w:hAnsi="Calibri" w:cs="Calibri"/>
                <w:sz w:val="20"/>
                <w:szCs w:val="20"/>
              </w:rPr>
            </w:pPr>
            <w:r>
              <w:rPr>
                <w:rFonts w:ascii="Calibri" w:eastAsia="Calibri" w:hAnsi="Calibri" w:cs="Calibri"/>
                <w:sz w:val="20"/>
                <w:szCs w:val="20"/>
              </w:rPr>
              <w:t>Review</w:t>
            </w:r>
            <w:r w:rsidR="0024699C">
              <w:rPr>
                <w:rFonts w:ascii="Calibri" w:eastAsia="Calibri" w:hAnsi="Calibri" w:cs="Calibri"/>
                <w:sz w:val="20"/>
                <w:szCs w:val="20"/>
              </w:rPr>
              <w:t>ed</w:t>
            </w:r>
            <w:r>
              <w:rPr>
                <w:rFonts w:ascii="Calibri" w:eastAsia="Calibri" w:hAnsi="Calibri" w:cs="Calibri"/>
                <w:sz w:val="20"/>
                <w:szCs w:val="20"/>
              </w:rPr>
              <w:t xml:space="preserve"> funding ideas for course reviewers and faculty</w:t>
            </w:r>
            <w:r w:rsidR="005D09E4">
              <w:rPr>
                <w:rFonts w:ascii="Calibri" w:eastAsia="Calibri" w:hAnsi="Calibri" w:cs="Calibri"/>
                <w:sz w:val="20"/>
                <w:szCs w:val="20"/>
              </w:rPr>
              <w:t xml:space="preserve"> originators</w:t>
            </w:r>
            <w:r>
              <w:rPr>
                <w:rFonts w:ascii="Calibri" w:eastAsia="Calibri" w:hAnsi="Calibri" w:cs="Calibri"/>
                <w:sz w:val="20"/>
                <w:szCs w:val="20"/>
              </w:rPr>
              <w:t xml:space="preserve"> bringing courses to the POCR process. </w:t>
            </w:r>
            <w:r w:rsidR="0024699C">
              <w:rPr>
                <w:rFonts w:ascii="Calibri" w:eastAsia="Calibri" w:hAnsi="Calibri" w:cs="Calibri"/>
                <w:sz w:val="20"/>
                <w:szCs w:val="20"/>
              </w:rPr>
              <w:t xml:space="preserve">Discussed the development of online degrees. </w:t>
            </w:r>
          </w:p>
        </w:tc>
      </w:tr>
      <w:tr w:rsidR="0024699C" w:rsidRPr="008D7A4B" w14:paraId="2465B00A" w14:textId="77777777" w:rsidTr="00B73BFB">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F7E67" w14:textId="4B9CD678" w:rsidR="0024699C" w:rsidRPr="008D7A4B" w:rsidRDefault="0024699C" w:rsidP="00B73BFB">
            <w:pPr>
              <w:jc w:val="center"/>
              <w:rPr>
                <w:rFonts w:ascii="Calibri" w:eastAsia="Calibri" w:hAnsi="Calibri" w:cs="Calibri"/>
                <w:sz w:val="20"/>
                <w:szCs w:val="20"/>
              </w:rPr>
            </w:pPr>
            <w:r w:rsidRPr="008D7A4B">
              <w:rPr>
                <w:rFonts w:ascii="Calibri" w:eastAsia="Calibri" w:hAnsi="Calibri" w:cs="Calibri"/>
                <w:sz w:val="20"/>
                <w:szCs w:val="20"/>
              </w:rPr>
              <w:t>2:</w:t>
            </w:r>
            <w:r>
              <w:rPr>
                <w:rFonts w:ascii="Calibri" w:eastAsia="Calibri" w:hAnsi="Calibri" w:cs="Calibri"/>
                <w:sz w:val="20"/>
                <w:szCs w:val="20"/>
              </w:rPr>
              <w:t>52</w:t>
            </w:r>
            <w:r w:rsidRPr="008D7A4B">
              <w:rPr>
                <w:rFonts w:ascii="Calibri" w:eastAsia="Calibri" w:hAnsi="Calibri" w:cs="Calibri"/>
                <w:sz w:val="20"/>
                <w:szCs w:val="20"/>
              </w:rPr>
              <w:t>-</w:t>
            </w:r>
            <w:r>
              <w:rPr>
                <w:rFonts w:ascii="Calibri" w:eastAsia="Calibri" w:hAnsi="Calibri" w:cs="Calibri"/>
                <w:sz w:val="20"/>
                <w:szCs w:val="20"/>
              </w:rPr>
              <w:t>3:01</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DCA890" w14:textId="77777777" w:rsidR="0024699C" w:rsidRPr="008D7A4B" w:rsidRDefault="0024699C" w:rsidP="00316E8C">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POCR and ABCD Check-in</w:t>
            </w:r>
          </w:p>
          <w:p w14:paraId="73879EC3" w14:textId="77777777" w:rsidR="0024699C" w:rsidRPr="008D7A4B" w:rsidRDefault="0024699C" w:rsidP="00B73BFB">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E28664" w14:textId="0CEC21AA" w:rsidR="0024699C" w:rsidRPr="008D7A4B" w:rsidRDefault="0024699C" w:rsidP="00B73BFB">
            <w:pPr>
              <w:pStyle w:val="ListParagraph"/>
              <w:numPr>
                <w:ilvl w:val="0"/>
                <w:numId w:val="6"/>
              </w:numPr>
              <w:rPr>
                <w:rFonts w:ascii="Calibri" w:eastAsia="Calibri" w:hAnsi="Calibri" w:cs="Calibri"/>
                <w:sz w:val="20"/>
                <w:szCs w:val="20"/>
              </w:rPr>
            </w:pPr>
            <w:r>
              <w:rPr>
                <w:rFonts w:ascii="Calibri" w:eastAsia="Calibri" w:hAnsi="Calibri" w:cs="Calibri"/>
                <w:sz w:val="20"/>
                <w:szCs w:val="20"/>
              </w:rPr>
              <w:t>Share experiences with committee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EB3539" w14:textId="38CEB6DA" w:rsidR="0024699C" w:rsidRPr="008D7A4B" w:rsidRDefault="0024699C" w:rsidP="00B73BFB">
            <w:pPr>
              <w:rPr>
                <w:rFonts w:ascii="Calibri" w:eastAsia="Calibri" w:hAnsi="Calibri" w:cs="Calibri"/>
                <w:sz w:val="20"/>
                <w:szCs w:val="20"/>
              </w:rPr>
            </w:pPr>
            <w:r>
              <w:rPr>
                <w:rFonts w:ascii="Calibri" w:eastAsia="Calibri" w:hAnsi="Calibri" w:cs="Calibri"/>
                <w:sz w:val="20"/>
                <w:szCs w:val="20"/>
              </w:rPr>
              <w:t xml:space="preserve">POCR team shared they appreciated the 3-person review team. The 3-person team allowed for more perspectives to share. </w:t>
            </w:r>
            <w:r w:rsidR="00663EC1">
              <w:rPr>
                <w:rFonts w:ascii="Calibri" w:eastAsia="Calibri" w:hAnsi="Calibri" w:cs="Calibri"/>
                <w:sz w:val="20"/>
                <w:szCs w:val="20"/>
              </w:rPr>
              <w:t xml:space="preserve">Having three reviewers </w:t>
            </w:r>
            <w:r>
              <w:rPr>
                <w:rFonts w:ascii="Calibri" w:eastAsia="Calibri" w:hAnsi="Calibri" w:cs="Calibri"/>
                <w:sz w:val="20"/>
                <w:szCs w:val="20"/>
              </w:rPr>
              <w:t>will speed up the norming process.</w:t>
            </w:r>
          </w:p>
        </w:tc>
      </w:tr>
      <w:tr w:rsidR="0024699C" w:rsidRPr="00352E67" w14:paraId="41F4BCD3"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DDEA8" w14:textId="64E205C3" w:rsidR="0024699C" w:rsidRPr="008D7A4B" w:rsidRDefault="0024699C" w:rsidP="00316E8C">
            <w:pPr>
              <w:jc w:val="center"/>
              <w:rPr>
                <w:rFonts w:ascii="Calibri" w:eastAsia="Calibri" w:hAnsi="Calibri" w:cs="Calibri"/>
                <w:sz w:val="20"/>
                <w:szCs w:val="20"/>
              </w:rPr>
            </w:pP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EB511D" w14:textId="77777777" w:rsidR="0024699C" w:rsidRPr="008D7A4B" w:rsidRDefault="0024699C" w:rsidP="00316E8C">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37D82" w14:textId="7CA1C3D0" w:rsidR="0024699C" w:rsidRPr="008D7A4B" w:rsidRDefault="0024699C" w:rsidP="00316E8C">
            <w:pPr>
              <w:pStyle w:val="ListParagraph"/>
              <w:numPr>
                <w:ilvl w:val="0"/>
                <w:numId w:val="6"/>
              </w:numPr>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B398AB" w14:textId="787A086A" w:rsidR="0024699C" w:rsidRPr="008D7A4B" w:rsidRDefault="0024699C" w:rsidP="00316E8C">
            <w:pPr>
              <w:rPr>
                <w:rFonts w:ascii="Calibri" w:eastAsia="Calibri" w:hAnsi="Calibri" w:cs="Calibri"/>
                <w:sz w:val="20"/>
                <w:szCs w:val="20"/>
              </w:rPr>
            </w:pPr>
          </w:p>
        </w:tc>
      </w:tr>
    </w:tbl>
    <w:p w14:paraId="3DA55360" w14:textId="77777777" w:rsidR="006B736C" w:rsidRDefault="006B736C" w:rsidP="001C09EC">
      <w:pPr>
        <w:spacing w:before="59"/>
        <w:rPr>
          <w:rFonts w:ascii="Calibri" w:eastAsia="Calibri" w:hAnsi="Calibri" w:cs="Calibri"/>
          <w:color w:val="000000"/>
          <w:sz w:val="16"/>
          <w:szCs w:val="16"/>
        </w:rPr>
      </w:pPr>
    </w:p>
    <w:p w14:paraId="02F0F6D0" w14:textId="7AC59BCB" w:rsidR="00FE4E8A" w:rsidRDefault="00FE4E8A" w:rsidP="00FE4E8A">
      <w:pPr>
        <w:jc w:val="center"/>
      </w:pPr>
      <w:bookmarkStart w:id="0" w:name="_gjdgxs" w:colFirst="0" w:colLast="0"/>
      <w:bookmarkEnd w:id="0"/>
      <w:r>
        <w:br w:type="column"/>
      </w:r>
      <w:r>
        <w:lastRenderedPageBreak/>
        <w:t>Exhibit A</w:t>
      </w:r>
    </w:p>
    <w:p w14:paraId="1834F06B" w14:textId="77777777" w:rsidR="00FE4E8A" w:rsidRDefault="00FE4E8A"/>
    <w:p w14:paraId="2C40F730" w14:textId="45FAB0C9" w:rsidR="006B736C" w:rsidRDefault="00FE4E8A">
      <w:r>
        <w:rPr>
          <w:noProof/>
        </w:rPr>
        <w:drawing>
          <wp:inline distT="0" distB="0" distL="0" distR="0" wp14:anchorId="3D5CDE85" wp14:editId="31AAD563">
            <wp:extent cx="6858000" cy="2054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2054860"/>
                    </a:xfrm>
                    <a:prstGeom prst="rect">
                      <a:avLst/>
                    </a:prstGeom>
                  </pic:spPr>
                </pic:pic>
              </a:graphicData>
            </a:graphic>
          </wp:inline>
        </w:drawing>
      </w:r>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052053"/>
    <w:rsid w:val="000D5D54"/>
    <w:rsid w:val="00146B55"/>
    <w:rsid w:val="00157A7B"/>
    <w:rsid w:val="00174D3A"/>
    <w:rsid w:val="00191CF0"/>
    <w:rsid w:val="00195D07"/>
    <w:rsid w:val="001C09EC"/>
    <w:rsid w:val="001D1E71"/>
    <w:rsid w:val="0020104A"/>
    <w:rsid w:val="0024699C"/>
    <w:rsid w:val="00275048"/>
    <w:rsid w:val="002A76FF"/>
    <w:rsid w:val="002D4131"/>
    <w:rsid w:val="0031313C"/>
    <w:rsid w:val="003138E8"/>
    <w:rsid w:val="00316E8C"/>
    <w:rsid w:val="00332CE6"/>
    <w:rsid w:val="00352E67"/>
    <w:rsid w:val="00395A4D"/>
    <w:rsid w:val="003D211F"/>
    <w:rsid w:val="003E02CB"/>
    <w:rsid w:val="003F23D9"/>
    <w:rsid w:val="00416BEB"/>
    <w:rsid w:val="00427894"/>
    <w:rsid w:val="00427E37"/>
    <w:rsid w:val="00433709"/>
    <w:rsid w:val="004900F5"/>
    <w:rsid w:val="004C29D4"/>
    <w:rsid w:val="004F45A6"/>
    <w:rsid w:val="00526280"/>
    <w:rsid w:val="00542335"/>
    <w:rsid w:val="00550630"/>
    <w:rsid w:val="00550943"/>
    <w:rsid w:val="00593143"/>
    <w:rsid w:val="005B00C4"/>
    <w:rsid w:val="005C4030"/>
    <w:rsid w:val="005D09E4"/>
    <w:rsid w:val="005D4C17"/>
    <w:rsid w:val="005E228F"/>
    <w:rsid w:val="006025BB"/>
    <w:rsid w:val="00630D42"/>
    <w:rsid w:val="00643B6E"/>
    <w:rsid w:val="00644D36"/>
    <w:rsid w:val="00663EC1"/>
    <w:rsid w:val="006955BA"/>
    <w:rsid w:val="006A6309"/>
    <w:rsid w:val="006B0F41"/>
    <w:rsid w:val="006B736C"/>
    <w:rsid w:val="006D045B"/>
    <w:rsid w:val="006D5AE6"/>
    <w:rsid w:val="007226A5"/>
    <w:rsid w:val="00726CDB"/>
    <w:rsid w:val="00773E5B"/>
    <w:rsid w:val="007835A7"/>
    <w:rsid w:val="007A3056"/>
    <w:rsid w:val="007D0C65"/>
    <w:rsid w:val="007E6FC2"/>
    <w:rsid w:val="007F4601"/>
    <w:rsid w:val="00801F1A"/>
    <w:rsid w:val="00810E74"/>
    <w:rsid w:val="00813AEF"/>
    <w:rsid w:val="0081477E"/>
    <w:rsid w:val="00837A78"/>
    <w:rsid w:val="00852A9B"/>
    <w:rsid w:val="0088059D"/>
    <w:rsid w:val="008A5CBF"/>
    <w:rsid w:val="008D7A4B"/>
    <w:rsid w:val="008F1CE5"/>
    <w:rsid w:val="009549A8"/>
    <w:rsid w:val="00960FF4"/>
    <w:rsid w:val="00966E0E"/>
    <w:rsid w:val="009C318E"/>
    <w:rsid w:val="00A20666"/>
    <w:rsid w:val="00A46E31"/>
    <w:rsid w:val="00A847D4"/>
    <w:rsid w:val="00A849E9"/>
    <w:rsid w:val="00A92A1A"/>
    <w:rsid w:val="00AA03D5"/>
    <w:rsid w:val="00AA1EE3"/>
    <w:rsid w:val="00AA2867"/>
    <w:rsid w:val="00AA2CE7"/>
    <w:rsid w:val="00AA4F38"/>
    <w:rsid w:val="00AB5C2C"/>
    <w:rsid w:val="00B4096B"/>
    <w:rsid w:val="00B439E7"/>
    <w:rsid w:val="00B53248"/>
    <w:rsid w:val="00B86F1A"/>
    <w:rsid w:val="00BC6772"/>
    <w:rsid w:val="00BE0297"/>
    <w:rsid w:val="00BF3B86"/>
    <w:rsid w:val="00C800B6"/>
    <w:rsid w:val="00C83585"/>
    <w:rsid w:val="00C93876"/>
    <w:rsid w:val="00CC00CC"/>
    <w:rsid w:val="00CD18FB"/>
    <w:rsid w:val="00CE4B40"/>
    <w:rsid w:val="00CF0322"/>
    <w:rsid w:val="00D03E6B"/>
    <w:rsid w:val="00D14EF2"/>
    <w:rsid w:val="00D22F42"/>
    <w:rsid w:val="00D26826"/>
    <w:rsid w:val="00D26D6F"/>
    <w:rsid w:val="00D47B44"/>
    <w:rsid w:val="00D64BB6"/>
    <w:rsid w:val="00D70EA2"/>
    <w:rsid w:val="00D854B9"/>
    <w:rsid w:val="00DA0365"/>
    <w:rsid w:val="00DA27BC"/>
    <w:rsid w:val="00DE49C8"/>
    <w:rsid w:val="00E0315D"/>
    <w:rsid w:val="00E07788"/>
    <w:rsid w:val="00E123B1"/>
    <w:rsid w:val="00E70F59"/>
    <w:rsid w:val="00EA3E27"/>
    <w:rsid w:val="00EB1E62"/>
    <w:rsid w:val="00EC2062"/>
    <w:rsid w:val="00ED7A83"/>
    <w:rsid w:val="00F07C15"/>
    <w:rsid w:val="00F16988"/>
    <w:rsid w:val="00F320D6"/>
    <w:rsid w:val="00F867A8"/>
    <w:rsid w:val="00F90AC7"/>
    <w:rsid w:val="00FC0DE9"/>
    <w:rsid w:val="00FD5915"/>
    <w:rsid w:val="00FE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37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6EEF4-1974-4FC6-9881-00867FCA1B70}"/>
</file>

<file path=customXml/itemProps2.xml><?xml version="1.0" encoding="utf-8"?>
<ds:datastoreItem xmlns:ds="http://schemas.openxmlformats.org/officeDocument/2006/customXml" ds:itemID="{D7CBE58E-D8B0-45A7-83D5-E6B61E825EBE}"/>
</file>

<file path=customXml/itemProps3.xml><?xml version="1.0" encoding="utf-8"?>
<ds:datastoreItem xmlns:ds="http://schemas.openxmlformats.org/officeDocument/2006/customXml" ds:itemID="{F7C734DA-17DC-4195-8D24-9A0D5460F8CC}"/>
</file>

<file path=docProps/app.xml><?xml version="1.0" encoding="utf-8"?>
<Properties xmlns="http://schemas.openxmlformats.org/officeDocument/2006/extended-properties" xmlns:vt="http://schemas.openxmlformats.org/officeDocument/2006/docPropsVTypes">
  <Template>Normal.dotm</Template>
  <TotalTime>140</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Christopher Bernard</cp:lastModifiedBy>
  <cp:revision>6</cp:revision>
  <dcterms:created xsi:type="dcterms:W3CDTF">2020-12-02T18:25:00Z</dcterms:created>
  <dcterms:modified xsi:type="dcterms:W3CDTF">2020-12-07T03:10:00Z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