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70F3FA1B"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427894">
        <w:rPr>
          <w:rFonts w:ascii="Arial" w:eastAsia="Arial" w:hAnsi="Arial" w:cs="Arial"/>
          <w:b/>
          <w:color w:val="007F7F"/>
          <w:sz w:val="20"/>
          <w:szCs w:val="20"/>
        </w:rPr>
        <w:t>April 23,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0963DFE2"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12</w:t>
            </w:r>
            <w:r w:rsidR="004900F5">
              <w:rPr>
                <w:rFonts w:ascii="Calibri" w:eastAsia="Calibri" w:hAnsi="Calibri" w:cs="Calibri"/>
                <w:sz w:val="20"/>
                <w:szCs w:val="20"/>
              </w:rPr>
              <w:t>:</w:t>
            </w:r>
            <w:r w:rsidR="00B53248">
              <w:rPr>
                <w:rFonts w:ascii="Calibri" w:eastAsia="Calibri" w:hAnsi="Calibri" w:cs="Calibri"/>
                <w:sz w:val="20"/>
                <w:szCs w:val="20"/>
              </w:rPr>
              <w:t>35</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0CD0286D" w14:textId="572D25C1" w:rsidR="003D211F" w:rsidRDefault="00416BEB" w:rsidP="003D211F">
            <w:pPr>
              <w:numPr>
                <w:ilvl w:val="0"/>
                <w:numId w:val="3"/>
              </w:numPr>
              <w:rPr>
                <w:rFonts w:ascii="Calibri" w:eastAsia="Calibri" w:hAnsi="Calibri" w:cs="Calibri"/>
                <w:sz w:val="20"/>
                <w:szCs w:val="20"/>
              </w:rPr>
            </w:pPr>
            <w:r>
              <w:rPr>
                <w:rFonts w:ascii="Calibri" w:eastAsia="Calibri" w:hAnsi="Calibri" w:cs="Calibri"/>
                <w:sz w:val="20"/>
                <w:szCs w:val="20"/>
              </w:rPr>
              <w:t>Review Membership</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19458016" w:rsidR="006B736C" w:rsidRPr="003D211F" w:rsidRDefault="006B736C" w:rsidP="003D211F">
            <w:pPr>
              <w:numPr>
                <w:ilvl w:val="0"/>
                <w:numId w:val="3"/>
              </w:numPr>
              <w:spacing w:before="21"/>
              <w:ind w:left="466" w:hanging="270"/>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32C4DE58" w14:textId="4854AAFF" w:rsidR="003D211F" w:rsidRDefault="00813AEF"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r w:rsidR="00D22F42">
              <w:rPr>
                <w:rFonts w:ascii="Calibri" w:eastAsia="Calibri" w:hAnsi="Calibri" w:cs="Calibri"/>
                <w:color w:val="4F6228"/>
                <w:sz w:val="20"/>
                <w:szCs w:val="20"/>
              </w:rPr>
              <w:t xml:space="preserve">, </w:t>
            </w:r>
            <w:r w:rsidR="00CC00CC">
              <w:rPr>
                <w:rFonts w:ascii="Calibri" w:eastAsia="Calibri" w:hAnsi="Calibri" w:cs="Calibri"/>
                <w:color w:val="4F6228"/>
                <w:sz w:val="20"/>
                <w:szCs w:val="20"/>
              </w:rPr>
              <w:t>Roberto Gonzalez</w:t>
            </w:r>
            <w:r w:rsidR="00427894">
              <w:rPr>
                <w:rFonts w:ascii="Calibri" w:eastAsia="Calibri" w:hAnsi="Calibri" w:cs="Calibri"/>
                <w:color w:val="4F6228"/>
                <w:sz w:val="20"/>
                <w:szCs w:val="20"/>
              </w:rPr>
              <w:t xml:space="preserve">, Mary Clarke-Miller, Fabian </w:t>
            </w:r>
            <w:proofErr w:type="spellStart"/>
            <w:r w:rsidR="00427894">
              <w:rPr>
                <w:rFonts w:ascii="Calibri" w:eastAsia="Calibri" w:hAnsi="Calibri" w:cs="Calibri"/>
                <w:color w:val="4F6228"/>
                <w:sz w:val="20"/>
                <w:szCs w:val="20"/>
              </w:rPr>
              <w:t>Banga</w:t>
            </w:r>
            <w:proofErr w:type="spellEnd"/>
            <w:r w:rsidR="00427894">
              <w:rPr>
                <w:rFonts w:ascii="Calibri" w:eastAsia="Calibri" w:hAnsi="Calibri" w:cs="Calibri"/>
                <w:color w:val="4F6228"/>
                <w:sz w:val="20"/>
                <w:szCs w:val="20"/>
              </w:rPr>
              <w:t xml:space="preserve">, Joe Bay </w:t>
            </w:r>
          </w:p>
        </w:tc>
      </w:tr>
      <w:tr w:rsidR="00D70EA2"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769EF0AD" w:rsidR="00D70EA2" w:rsidRPr="002A76FF" w:rsidRDefault="004900F5" w:rsidP="00D70EA2">
            <w:pPr>
              <w:jc w:val="center"/>
              <w:rPr>
                <w:rFonts w:ascii="Calibri" w:eastAsia="Calibri" w:hAnsi="Calibri" w:cs="Calibri"/>
                <w:sz w:val="20"/>
                <w:szCs w:val="20"/>
              </w:rPr>
            </w:pPr>
            <w:r w:rsidRPr="002A76FF">
              <w:rPr>
                <w:rFonts w:ascii="Calibri" w:eastAsia="Calibri" w:hAnsi="Calibri" w:cs="Calibri"/>
                <w:sz w:val="20"/>
                <w:szCs w:val="20"/>
              </w:rPr>
              <w:t>1</w:t>
            </w:r>
            <w:r w:rsidR="00174D3A">
              <w:rPr>
                <w:rFonts w:ascii="Calibri" w:eastAsia="Calibri" w:hAnsi="Calibri" w:cs="Calibri"/>
                <w:sz w:val="20"/>
                <w:szCs w:val="20"/>
              </w:rPr>
              <w:t>2:</w:t>
            </w:r>
            <w:r w:rsidR="00B53248">
              <w:rPr>
                <w:rFonts w:ascii="Calibri" w:eastAsia="Calibri" w:hAnsi="Calibri" w:cs="Calibri"/>
                <w:sz w:val="20"/>
                <w:szCs w:val="20"/>
              </w:rPr>
              <w:t>35</w:t>
            </w:r>
            <w:r w:rsidRPr="002A76FF">
              <w:rPr>
                <w:rFonts w:ascii="Calibri" w:eastAsia="Calibri" w:hAnsi="Calibri" w:cs="Calibri"/>
                <w:sz w:val="20"/>
                <w:szCs w:val="20"/>
              </w:rPr>
              <w:t>-1</w:t>
            </w:r>
            <w:r w:rsidR="00174D3A">
              <w:rPr>
                <w:rFonts w:ascii="Calibri" w:eastAsia="Calibri" w:hAnsi="Calibri" w:cs="Calibri"/>
                <w:sz w:val="20"/>
                <w:szCs w:val="20"/>
              </w:rPr>
              <w:t>2</w:t>
            </w:r>
            <w:r w:rsidR="00644D36" w:rsidRPr="002A76FF">
              <w:rPr>
                <w:rFonts w:ascii="Calibri" w:eastAsia="Calibri" w:hAnsi="Calibri" w:cs="Calibri"/>
                <w:sz w:val="20"/>
                <w:szCs w:val="20"/>
              </w:rPr>
              <w:t>:</w:t>
            </w:r>
            <w:r w:rsidR="00174D3A">
              <w:rPr>
                <w:rFonts w:ascii="Calibri" w:eastAsia="Calibri" w:hAnsi="Calibri" w:cs="Calibri"/>
                <w:sz w:val="20"/>
                <w:szCs w:val="20"/>
              </w:rPr>
              <w:t>4</w:t>
            </w:r>
            <w:r w:rsidR="00D26D6F">
              <w:rPr>
                <w:rFonts w:ascii="Calibri" w:eastAsia="Calibri" w:hAnsi="Calibri" w:cs="Calibri"/>
                <w:sz w:val="20"/>
                <w:szCs w:val="20"/>
              </w:rPr>
              <w:t>0</w:t>
            </w:r>
            <w:r w:rsidRPr="002A76FF">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6A239" w14:textId="2A7A7AC6" w:rsidR="00D70EA2" w:rsidRPr="002A76FF" w:rsidRDefault="00D26D6F" w:rsidP="00157A7B">
            <w:pPr>
              <w:pStyle w:val="ListParagraph"/>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Updates from the district</w:t>
            </w:r>
            <w:r w:rsidR="002A76FF" w:rsidRPr="002A76FF">
              <w:rPr>
                <w:rFonts w:ascii="Calibri" w:eastAsia="Calibri" w:hAnsi="Calibri" w:cs="Calibri"/>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1F9525EA" w:rsidR="00D70EA2" w:rsidRPr="002A76FF" w:rsidRDefault="00D26D6F" w:rsidP="00D70EA2">
            <w:pPr>
              <w:numPr>
                <w:ilvl w:val="0"/>
                <w:numId w:val="2"/>
              </w:numPr>
              <w:pBdr>
                <w:top w:val="nil"/>
                <w:left w:val="nil"/>
                <w:bottom w:val="nil"/>
                <w:right w:val="nil"/>
                <w:between w:val="nil"/>
              </w:pBdr>
              <w:ind w:left="286" w:hanging="180"/>
              <w:rPr>
                <w:color w:val="000000"/>
                <w:sz w:val="20"/>
                <w:szCs w:val="20"/>
              </w:rPr>
            </w:pPr>
            <w:r>
              <w:rPr>
                <w:color w:val="000000"/>
                <w:sz w:val="20"/>
                <w:szCs w:val="20"/>
              </w:rPr>
              <w:t>Update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E12028" w14:textId="5F8988D9" w:rsidR="00D70EA2" w:rsidRPr="002A76FF" w:rsidRDefault="00D26D6F" w:rsidP="00B53248">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District has indicated that funding will be provided for each college to have an instructional designer.</w:t>
            </w:r>
          </w:p>
        </w:tc>
      </w:tr>
      <w:tr w:rsidR="003D211F" w:rsidRPr="00352E6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0396F08B" w:rsidR="003D211F" w:rsidRPr="007F4601" w:rsidRDefault="003D211F" w:rsidP="004206E7">
            <w:pPr>
              <w:jc w:val="center"/>
              <w:rPr>
                <w:rFonts w:ascii="Calibri" w:eastAsia="Calibri" w:hAnsi="Calibri" w:cs="Calibri"/>
                <w:sz w:val="20"/>
                <w:szCs w:val="20"/>
              </w:rPr>
            </w:pPr>
            <w:r w:rsidRPr="007F4601">
              <w:rPr>
                <w:rFonts w:ascii="Calibri" w:eastAsia="Calibri" w:hAnsi="Calibri" w:cs="Calibri"/>
                <w:sz w:val="20"/>
                <w:szCs w:val="20"/>
              </w:rPr>
              <w:t>1</w:t>
            </w:r>
            <w:r w:rsidR="00174D3A" w:rsidRPr="007F4601">
              <w:rPr>
                <w:rFonts w:ascii="Calibri" w:eastAsia="Calibri" w:hAnsi="Calibri" w:cs="Calibri"/>
                <w:sz w:val="20"/>
                <w:szCs w:val="20"/>
              </w:rPr>
              <w:t>2</w:t>
            </w:r>
            <w:r w:rsidRPr="007F4601">
              <w:rPr>
                <w:rFonts w:ascii="Calibri" w:eastAsia="Calibri" w:hAnsi="Calibri" w:cs="Calibri"/>
                <w:sz w:val="20"/>
                <w:szCs w:val="20"/>
              </w:rPr>
              <w:t>:</w:t>
            </w:r>
            <w:r w:rsidR="00174D3A" w:rsidRPr="007F4601">
              <w:rPr>
                <w:rFonts w:ascii="Calibri" w:eastAsia="Calibri" w:hAnsi="Calibri" w:cs="Calibri"/>
                <w:sz w:val="20"/>
                <w:szCs w:val="20"/>
              </w:rPr>
              <w:t>4</w:t>
            </w:r>
            <w:r w:rsidR="007F4601">
              <w:rPr>
                <w:rFonts w:ascii="Calibri" w:eastAsia="Calibri" w:hAnsi="Calibri" w:cs="Calibri"/>
                <w:sz w:val="20"/>
                <w:szCs w:val="20"/>
              </w:rPr>
              <w:t>0</w:t>
            </w:r>
            <w:r w:rsidRPr="007F4601">
              <w:rPr>
                <w:rFonts w:ascii="Calibri" w:eastAsia="Calibri" w:hAnsi="Calibri" w:cs="Calibri"/>
                <w:sz w:val="20"/>
                <w:szCs w:val="20"/>
              </w:rPr>
              <w:t>-1</w:t>
            </w:r>
            <w:r w:rsidR="007F4601">
              <w:rPr>
                <w:rFonts w:ascii="Calibri" w:eastAsia="Calibri" w:hAnsi="Calibri" w:cs="Calibri"/>
                <w:sz w:val="20"/>
                <w:szCs w:val="20"/>
              </w:rPr>
              <w:t>2</w:t>
            </w:r>
            <w:r w:rsidRPr="007F4601">
              <w:rPr>
                <w:rFonts w:ascii="Calibri" w:eastAsia="Calibri" w:hAnsi="Calibri" w:cs="Calibri"/>
                <w:sz w:val="20"/>
                <w:szCs w:val="20"/>
              </w:rPr>
              <w:t>:</w:t>
            </w:r>
            <w:r w:rsidR="007F4601">
              <w:rPr>
                <w:rFonts w:ascii="Calibri" w:eastAsia="Calibri" w:hAnsi="Calibri" w:cs="Calibri"/>
                <w:sz w:val="20"/>
                <w:szCs w:val="20"/>
              </w:rPr>
              <w:t>50</w:t>
            </w:r>
            <w:r w:rsidRPr="007F4601">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CB388" w14:textId="76701F31" w:rsidR="003D211F" w:rsidRPr="007F4601" w:rsidRDefault="00D26D6F" w:rsidP="004206E7">
            <w:pPr>
              <w:pStyle w:val="ListParagraph"/>
              <w:numPr>
                <w:ilvl w:val="0"/>
                <w:numId w:val="2"/>
              </w:numPr>
              <w:rPr>
                <w:rFonts w:ascii="Calibri" w:eastAsia="Calibri" w:hAnsi="Calibri" w:cs="Calibri"/>
                <w:b/>
                <w:color w:val="000000"/>
                <w:sz w:val="20"/>
                <w:szCs w:val="20"/>
              </w:rPr>
            </w:pPr>
            <w:r w:rsidRPr="007F4601">
              <w:rPr>
                <w:rFonts w:ascii="Calibri" w:eastAsia="Calibri" w:hAnsi="Calibri" w:cs="Calibri"/>
                <w:sz w:val="20"/>
                <w:szCs w:val="20"/>
              </w:rPr>
              <w:t>Develop Plan for Distance Learning Training Using CVC-OEI Rubric and Remote Learning Training for Summer and Fall</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37DC575A" w:rsidR="003D211F" w:rsidRPr="007F4601" w:rsidRDefault="003D211F" w:rsidP="004206E7">
            <w:pPr>
              <w:pStyle w:val="ListParagraph"/>
              <w:numPr>
                <w:ilvl w:val="0"/>
                <w:numId w:val="6"/>
              </w:numPr>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701448" w14:textId="77777777" w:rsidR="007F4601" w:rsidRPr="007F4601" w:rsidRDefault="005C4030" w:rsidP="00191CF0">
            <w:pPr>
              <w:rPr>
                <w:rFonts w:ascii="Calibri" w:eastAsia="Calibri" w:hAnsi="Calibri" w:cs="Calibri"/>
                <w:sz w:val="20"/>
                <w:szCs w:val="20"/>
              </w:rPr>
            </w:pPr>
            <w:r w:rsidRPr="007F4601">
              <w:rPr>
                <w:rFonts w:ascii="Calibri" w:eastAsia="Calibri" w:hAnsi="Calibri" w:cs="Calibri"/>
                <w:sz w:val="20"/>
                <w:szCs w:val="20"/>
              </w:rPr>
              <w:t xml:space="preserve">The committee members did not believe that additional trainings were required for the rest of the semester. The DE leads within the departments have been fielding faculty questions and working to resolve DE questions. For the summer and the fall, will work with PD to </w:t>
            </w:r>
            <w:r w:rsidR="007F4601" w:rsidRPr="007F4601">
              <w:rPr>
                <w:rFonts w:ascii="Calibri" w:eastAsia="Calibri" w:hAnsi="Calibri" w:cs="Calibri"/>
                <w:sz w:val="20"/>
                <w:szCs w:val="20"/>
              </w:rPr>
              <w:t>develop training.</w:t>
            </w:r>
          </w:p>
          <w:p w14:paraId="471C408C" w14:textId="6CF15905" w:rsidR="00191CF0" w:rsidRPr="007F4601" w:rsidRDefault="007F4601" w:rsidP="00191CF0">
            <w:pPr>
              <w:rPr>
                <w:rFonts w:ascii="Calibri" w:eastAsia="Calibri" w:hAnsi="Calibri" w:cs="Calibri"/>
                <w:sz w:val="20"/>
                <w:szCs w:val="20"/>
              </w:rPr>
            </w:pPr>
            <w:r w:rsidRPr="007F4601">
              <w:rPr>
                <w:rFonts w:ascii="Calibri" w:eastAsia="Calibri" w:hAnsi="Calibri" w:cs="Calibri"/>
                <w:b/>
                <w:sz w:val="20"/>
                <w:szCs w:val="20"/>
              </w:rPr>
              <w:t>Action:</w:t>
            </w:r>
            <w:r w:rsidRPr="007F4601">
              <w:rPr>
                <w:rFonts w:ascii="Calibri" w:eastAsia="Calibri" w:hAnsi="Calibri" w:cs="Calibri"/>
                <w:sz w:val="20"/>
                <w:szCs w:val="20"/>
              </w:rPr>
              <w:t xml:space="preserve"> </w:t>
            </w:r>
            <w:r>
              <w:rPr>
                <w:rFonts w:ascii="Calibri" w:eastAsia="Calibri" w:hAnsi="Calibri" w:cs="Calibri"/>
                <w:sz w:val="20"/>
                <w:szCs w:val="20"/>
              </w:rPr>
              <w:t>D</w:t>
            </w:r>
            <w:r w:rsidRPr="007F4601">
              <w:rPr>
                <w:rFonts w:ascii="Calibri" w:eastAsia="Calibri" w:hAnsi="Calibri" w:cs="Calibri"/>
                <w:sz w:val="20"/>
                <w:szCs w:val="20"/>
              </w:rPr>
              <w:t>iscuss training options with PD.</w:t>
            </w:r>
            <w:r w:rsidR="005C4030" w:rsidRPr="007F4601">
              <w:rPr>
                <w:rFonts w:ascii="Calibri" w:eastAsia="Calibri" w:hAnsi="Calibri" w:cs="Calibri"/>
                <w:sz w:val="20"/>
                <w:szCs w:val="20"/>
              </w:rPr>
              <w:t xml:space="preserve"> </w:t>
            </w:r>
          </w:p>
          <w:p w14:paraId="1F6FB045" w14:textId="77777777" w:rsidR="003D211F" w:rsidRPr="007F4601" w:rsidRDefault="003D211F" w:rsidP="004206E7">
            <w:pPr>
              <w:rPr>
                <w:rFonts w:ascii="Calibri" w:eastAsia="Calibri" w:hAnsi="Calibri" w:cs="Calibri"/>
                <w:sz w:val="20"/>
                <w:szCs w:val="20"/>
              </w:rPr>
            </w:pPr>
          </w:p>
        </w:tc>
      </w:tr>
      <w:tr w:rsidR="00157A7B" w:rsidRPr="00352E6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5096C3BC" w:rsidR="00157A7B" w:rsidRPr="00352E67" w:rsidRDefault="00157A7B" w:rsidP="004F7A6D">
            <w:pPr>
              <w:jc w:val="center"/>
              <w:rPr>
                <w:rFonts w:ascii="Calibri" w:eastAsia="Calibri" w:hAnsi="Calibri" w:cs="Calibri"/>
                <w:sz w:val="20"/>
                <w:szCs w:val="20"/>
              </w:rPr>
            </w:pP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1634A2" w14:textId="037F6D16" w:rsidR="00157A7B" w:rsidRPr="00352E67" w:rsidRDefault="00D26D6F" w:rsidP="004F7A6D">
            <w:pPr>
              <w:pStyle w:val="ListParagraph"/>
              <w:numPr>
                <w:ilvl w:val="0"/>
                <w:numId w:val="2"/>
              </w:numPr>
              <w:rPr>
                <w:rFonts w:ascii="Calibri" w:eastAsia="Calibri" w:hAnsi="Calibri" w:cs="Calibri"/>
                <w:b/>
                <w:color w:val="000000"/>
                <w:sz w:val="20"/>
                <w:szCs w:val="20"/>
              </w:rPr>
            </w:pPr>
            <w:r>
              <w:rPr>
                <w:rFonts w:ascii="Calibri" w:eastAsia="Calibri" w:hAnsi="Calibri" w:cs="Calibri"/>
                <w:iCs/>
                <w:sz w:val="20"/>
                <w:szCs w:val="20"/>
              </w:rPr>
              <w:t>Discuss FIG status</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E79F" w14:textId="7250DFD2" w:rsidR="00157A7B" w:rsidRPr="00352E67" w:rsidRDefault="005C4030" w:rsidP="004F7A6D">
            <w:pPr>
              <w:pStyle w:val="ListParagraph"/>
              <w:numPr>
                <w:ilvl w:val="0"/>
                <w:numId w:val="6"/>
              </w:numPr>
              <w:rPr>
                <w:rFonts w:ascii="Calibri" w:eastAsia="Calibri" w:hAnsi="Calibri" w:cs="Calibri"/>
                <w:sz w:val="20"/>
                <w:szCs w:val="20"/>
              </w:rPr>
            </w:pPr>
            <w:r>
              <w:rPr>
                <w:rFonts w:ascii="Calibri" w:eastAsia="Calibri" w:hAnsi="Calibri" w:cs="Calibri"/>
                <w:sz w:val="20"/>
                <w:szCs w:val="20"/>
              </w:rPr>
              <w:t>Tabled</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B7E27" w14:textId="41E6DB1A" w:rsidR="00427E37" w:rsidRPr="00352E67" w:rsidRDefault="00427E37" w:rsidP="004F7A6D">
            <w:pPr>
              <w:rPr>
                <w:rFonts w:ascii="Calibri" w:eastAsia="Calibri" w:hAnsi="Calibri" w:cs="Calibri"/>
                <w:sz w:val="20"/>
                <w:szCs w:val="20"/>
              </w:rPr>
            </w:pPr>
            <w:r w:rsidRPr="00427E37">
              <w:rPr>
                <w:rFonts w:ascii="Calibri" w:eastAsia="Calibri" w:hAnsi="Calibri" w:cs="Calibri"/>
                <w:b/>
                <w:sz w:val="20"/>
                <w:szCs w:val="20"/>
              </w:rPr>
              <w:t>Action:</w:t>
            </w:r>
            <w:r>
              <w:rPr>
                <w:rFonts w:ascii="Calibri" w:eastAsia="Calibri" w:hAnsi="Calibri" w:cs="Calibri"/>
                <w:sz w:val="20"/>
                <w:szCs w:val="20"/>
              </w:rPr>
              <w:t xml:space="preserve"> </w:t>
            </w:r>
            <w:r w:rsidR="005C4030">
              <w:rPr>
                <w:rFonts w:ascii="Calibri" w:eastAsia="Calibri" w:hAnsi="Calibri" w:cs="Calibri"/>
                <w:sz w:val="20"/>
                <w:szCs w:val="20"/>
              </w:rPr>
              <w:t>Will reach out to TLC and discuss what type of report is needed</w:t>
            </w:r>
            <w:r>
              <w:rPr>
                <w:rFonts w:ascii="Calibri" w:eastAsia="Calibri" w:hAnsi="Calibri" w:cs="Calibri"/>
                <w:sz w:val="20"/>
                <w:szCs w:val="20"/>
              </w:rPr>
              <w:t>.</w:t>
            </w:r>
          </w:p>
        </w:tc>
      </w:tr>
      <w:tr w:rsidR="00D26D6F" w:rsidRPr="00352E67" w14:paraId="620367ED" w14:textId="77777777" w:rsidTr="004101E3">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EADBB" w14:textId="5F3308A1" w:rsidR="00D26D6F" w:rsidRPr="00352E67" w:rsidRDefault="00D26D6F" w:rsidP="004101E3">
            <w:pPr>
              <w:jc w:val="center"/>
              <w:rPr>
                <w:rFonts w:ascii="Calibri" w:eastAsia="Calibri" w:hAnsi="Calibri" w:cs="Calibri"/>
                <w:sz w:val="20"/>
                <w:szCs w:val="20"/>
              </w:rPr>
            </w:pPr>
            <w:r w:rsidRPr="00352E67">
              <w:rPr>
                <w:rFonts w:ascii="Calibri" w:eastAsia="Calibri" w:hAnsi="Calibri" w:cs="Calibri"/>
                <w:sz w:val="20"/>
                <w:szCs w:val="20"/>
              </w:rPr>
              <w:t>1</w:t>
            </w:r>
            <w:r w:rsidR="007F4601">
              <w:rPr>
                <w:rFonts w:ascii="Calibri" w:eastAsia="Calibri" w:hAnsi="Calibri" w:cs="Calibri"/>
                <w:sz w:val="20"/>
                <w:szCs w:val="20"/>
              </w:rPr>
              <w:t>2</w:t>
            </w:r>
            <w:r w:rsidRPr="00352E67">
              <w:rPr>
                <w:rFonts w:ascii="Calibri" w:eastAsia="Calibri" w:hAnsi="Calibri" w:cs="Calibri"/>
                <w:sz w:val="20"/>
                <w:szCs w:val="20"/>
              </w:rPr>
              <w:t>:</w:t>
            </w:r>
            <w:r w:rsidR="007F4601">
              <w:rPr>
                <w:rFonts w:ascii="Calibri" w:eastAsia="Calibri" w:hAnsi="Calibri" w:cs="Calibri"/>
                <w:sz w:val="20"/>
                <w:szCs w:val="20"/>
              </w:rPr>
              <w:t>50</w:t>
            </w:r>
            <w:r w:rsidRPr="00352E67">
              <w:rPr>
                <w:rFonts w:ascii="Calibri" w:eastAsia="Calibri" w:hAnsi="Calibri" w:cs="Calibri"/>
                <w:sz w:val="20"/>
                <w:szCs w:val="20"/>
              </w:rPr>
              <w:t>-1:</w:t>
            </w:r>
            <w:r w:rsidR="007F4601">
              <w:rPr>
                <w:rFonts w:ascii="Calibri" w:eastAsia="Calibri" w:hAnsi="Calibri" w:cs="Calibri"/>
                <w:sz w:val="20"/>
                <w:szCs w:val="20"/>
              </w:rPr>
              <w:t>0</w:t>
            </w:r>
            <w:r w:rsidRPr="00352E67">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9BCAAF" w14:textId="77777777" w:rsidR="00D26D6F" w:rsidRPr="00352E67" w:rsidRDefault="00D26D6F" w:rsidP="004101E3">
            <w:pPr>
              <w:pStyle w:val="ListParagraph"/>
              <w:numPr>
                <w:ilvl w:val="0"/>
                <w:numId w:val="2"/>
              </w:numPr>
              <w:rPr>
                <w:rFonts w:ascii="Calibri" w:eastAsia="Calibri" w:hAnsi="Calibri" w:cs="Calibri"/>
                <w:b/>
                <w:color w:val="000000"/>
                <w:sz w:val="20"/>
                <w:szCs w:val="20"/>
              </w:rPr>
            </w:pPr>
            <w:r>
              <w:rPr>
                <w:rFonts w:ascii="Calibri" w:eastAsia="Calibri" w:hAnsi="Calibri" w:cs="Calibri"/>
                <w:iCs/>
                <w:sz w:val="20"/>
                <w:szCs w:val="20"/>
              </w:rPr>
              <w:t>POCR Planning</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BB56B1" w14:textId="4C4B0EBC" w:rsidR="00D26D6F" w:rsidRPr="00352E67" w:rsidRDefault="005C4030" w:rsidP="004101E3">
            <w:pPr>
              <w:pStyle w:val="ListParagraph"/>
              <w:numPr>
                <w:ilvl w:val="0"/>
                <w:numId w:val="6"/>
              </w:numPr>
              <w:rPr>
                <w:rFonts w:ascii="Calibri" w:eastAsia="Calibri" w:hAnsi="Calibri" w:cs="Calibri"/>
                <w:sz w:val="20"/>
                <w:szCs w:val="20"/>
              </w:rPr>
            </w:pPr>
            <w:r>
              <w:rPr>
                <w:rFonts w:ascii="Calibri" w:eastAsia="Calibri" w:hAnsi="Calibri" w:cs="Calibri"/>
                <w:sz w:val="20"/>
                <w:szCs w:val="20"/>
              </w:rPr>
              <w:t>Reach out to faculty for courses to review</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E5D3AA" w14:textId="77777777" w:rsidR="00D26D6F" w:rsidRDefault="005C4030" w:rsidP="004101E3">
            <w:pPr>
              <w:rPr>
                <w:rFonts w:ascii="Calibri" w:eastAsia="Calibri" w:hAnsi="Calibri" w:cs="Calibri"/>
                <w:sz w:val="20"/>
                <w:szCs w:val="20"/>
              </w:rPr>
            </w:pPr>
            <w:r>
              <w:rPr>
                <w:rFonts w:ascii="Calibri" w:eastAsia="Calibri" w:hAnsi="Calibri" w:cs="Calibri"/>
                <w:sz w:val="20"/>
                <w:szCs w:val="20"/>
              </w:rPr>
              <w:t>After completing the last of the three pilot courses to be reviewed, the committee will solicit courses to review from faculty.</w:t>
            </w:r>
          </w:p>
          <w:p w14:paraId="01F9AA35" w14:textId="748EED95" w:rsidR="005C4030" w:rsidRPr="00352E67" w:rsidRDefault="005C4030" w:rsidP="004101E3">
            <w:pPr>
              <w:rPr>
                <w:rFonts w:ascii="Calibri" w:eastAsia="Calibri" w:hAnsi="Calibri" w:cs="Calibri"/>
                <w:sz w:val="20"/>
                <w:szCs w:val="20"/>
              </w:rPr>
            </w:pPr>
            <w:r w:rsidRPr="005C4030">
              <w:rPr>
                <w:rFonts w:ascii="Calibri" w:eastAsia="Calibri" w:hAnsi="Calibri" w:cs="Calibri"/>
                <w:b/>
                <w:sz w:val="20"/>
                <w:szCs w:val="20"/>
              </w:rPr>
              <w:t>Action:</w:t>
            </w:r>
            <w:r>
              <w:rPr>
                <w:rFonts w:ascii="Calibri" w:eastAsia="Calibri" w:hAnsi="Calibri" w:cs="Calibri"/>
                <w:sz w:val="20"/>
                <w:szCs w:val="20"/>
              </w:rPr>
              <w:t xml:space="preserve"> Prepare and disseminate survey to faculty requesting courses to review.</w:t>
            </w:r>
          </w:p>
        </w:tc>
      </w:tr>
      <w:tr w:rsidR="00191CF0" w14:paraId="1EBC6924" w14:textId="7777777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FA029" w14:textId="45F6B425" w:rsidR="00191CF0" w:rsidRPr="007F4601" w:rsidRDefault="00191CF0" w:rsidP="00191CF0">
            <w:pPr>
              <w:jc w:val="center"/>
              <w:rPr>
                <w:rFonts w:ascii="Calibri" w:eastAsia="Calibri" w:hAnsi="Calibri" w:cs="Calibri"/>
                <w:sz w:val="20"/>
                <w:szCs w:val="20"/>
              </w:rPr>
            </w:pPr>
            <w:r w:rsidRPr="007F4601">
              <w:rPr>
                <w:rFonts w:ascii="Calibri" w:eastAsia="Calibri" w:hAnsi="Calibri" w:cs="Calibri"/>
                <w:sz w:val="20"/>
                <w:szCs w:val="20"/>
              </w:rPr>
              <w:t>1:</w:t>
            </w:r>
            <w:r w:rsidR="007F4601" w:rsidRPr="007F4601">
              <w:rPr>
                <w:rFonts w:ascii="Calibri" w:eastAsia="Calibri" w:hAnsi="Calibri" w:cs="Calibri"/>
                <w:sz w:val="20"/>
                <w:szCs w:val="20"/>
              </w:rPr>
              <w:t>00</w:t>
            </w:r>
            <w:r w:rsidRPr="007F4601">
              <w:rPr>
                <w:rFonts w:ascii="Calibri" w:eastAsia="Calibri" w:hAnsi="Calibri" w:cs="Calibri"/>
                <w:sz w:val="20"/>
                <w:szCs w:val="20"/>
              </w:rPr>
              <w:t>-1:</w:t>
            </w:r>
            <w:r w:rsidR="007F4601" w:rsidRPr="007F4601">
              <w:rPr>
                <w:rFonts w:ascii="Calibri" w:eastAsia="Calibri" w:hAnsi="Calibri" w:cs="Calibri"/>
                <w:sz w:val="20"/>
                <w:szCs w:val="20"/>
              </w:rPr>
              <w:t>30</w:t>
            </w:r>
            <w:r w:rsidRPr="007F4601">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03B5B" w14:textId="02CB4B37" w:rsidR="00191CF0" w:rsidRPr="007F4601" w:rsidRDefault="00D26D6F" w:rsidP="00191CF0">
            <w:pPr>
              <w:pStyle w:val="ListParagraph"/>
              <w:numPr>
                <w:ilvl w:val="0"/>
                <w:numId w:val="2"/>
              </w:numPr>
              <w:rPr>
                <w:rFonts w:ascii="Calibri" w:eastAsia="Calibri" w:hAnsi="Calibri" w:cs="Calibri"/>
                <w:b/>
                <w:color w:val="000000"/>
                <w:sz w:val="20"/>
                <w:szCs w:val="20"/>
              </w:rPr>
            </w:pPr>
            <w:r w:rsidRPr="007F4601">
              <w:rPr>
                <w:rFonts w:ascii="Calibri" w:eastAsia="Calibri" w:hAnsi="Calibri" w:cs="Calibri"/>
                <w:iCs/>
                <w:sz w:val="20"/>
                <w:szCs w:val="20"/>
              </w:rPr>
              <w:t>Other (DE Committee</w:t>
            </w:r>
            <w:r w:rsidR="00EB1E62" w:rsidRPr="007F4601">
              <w:rPr>
                <w:rFonts w:ascii="Calibri" w:eastAsia="Calibri" w:hAnsi="Calibri" w:cs="Calibri"/>
                <w:iCs/>
                <w:sz w:val="20"/>
                <w:szCs w:val="20"/>
              </w:rPr>
              <w:t xml:space="preserve"> formal committee)</w:t>
            </w:r>
            <w:r w:rsidRPr="007F4601">
              <w:rPr>
                <w:rFonts w:ascii="Calibri" w:eastAsia="Calibri" w:hAnsi="Calibri" w:cs="Calibri"/>
                <w:iCs/>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1F292" w14:textId="65259566" w:rsidR="00191CF0" w:rsidRPr="007F4601" w:rsidRDefault="005C4030" w:rsidP="00191CF0">
            <w:pPr>
              <w:pStyle w:val="ListParagraph"/>
              <w:numPr>
                <w:ilvl w:val="0"/>
                <w:numId w:val="6"/>
              </w:numPr>
              <w:rPr>
                <w:rFonts w:ascii="Calibri" w:eastAsia="Calibri" w:hAnsi="Calibri" w:cs="Calibri"/>
                <w:sz w:val="20"/>
                <w:szCs w:val="20"/>
              </w:rPr>
            </w:pPr>
            <w:r w:rsidRPr="007F4601">
              <w:rPr>
                <w:rFonts w:ascii="Calibri" w:eastAsia="Calibri" w:hAnsi="Calibri" w:cs="Calibri"/>
                <w:sz w:val="20"/>
                <w:szCs w:val="20"/>
              </w:rPr>
              <w:t>DE Committee Purpose</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07FAF8" w14:textId="2151E36D" w:rsidR="005C4030" w:rsidRPr="007F4601" w:rsidRDefault="005C4030" w:rsidP="005C4030">
            <w:pPr>
              <w:rPr>
                <w:rFonts w:ascii="Calibri" w:eastAsia="Calibri" w:hAnsi="Calibri" w:cs="Calibri"/>
                <w:sz w:val="20"/>
                <w:szCs w:val="20"/>
              </w:rPr>
            </w:pPr>
            <w:r w:rsidRPr="007F4601">
              <w:rPr>
                <w:rFonts w:ascii="Calibri" w:eastAsia="Calibri" w:hAnsi="Calibri" w:cs="Calibri"/>
                <w:sz w:val="20"/>
                <w:szCs w:val="20"/>
              </w:rPr>
              <w:t>Given the discussion of this committee’s purpose and at RoundTable, the committee discussed in general the goal of the committee given the changing circumstances related to COVID-19</w:t>
            </w:r>
            <w:r w:rsidR="007F4601" w:rsidRPr="007F4601">
              <w:rPr>
                <w:rFonts w:ascii="Calibri" w:eastAsia="Calibri" w:hAnsi="Calibri" w:cs="Calibri"/>
                <w:sz w:val="20"/>
                <w:szCs w:val="20"/>
              </w:rPr>
              <w:t xml:space="preserve"> and the push towards onli</w:t>
            </w:r>
            <w:bookmarkStart w:id="0" w:name="_GoBack"/>
            <w:bookmarkEnd w:id="0"/>
            <w:r w:rsidR="007F4601" w:rsidRPr="007F4601">
              <w:rPr>
                <w:rFonts w:ascii="Calibri" w:eastAsia="Calibri" w:hAnsi="Calibri" w:cs="Calibri"/>
                <w:sz w:val="20"/>
                <w:szCs w:val="20"/>
              </w:rPr>
              <w:t>ne education</w:t>
            </w:r>
            <w:r w:rsidRPr="007F4601">
              <w:rPr>
                <w:rFonts w:ascii="Calibri" w:eastAsia="Calibri" w:hAnsi="Calibri" w:cs="Calibri"/>
                <w:sz w:val="20"/>
                <w:szCs w:val="20"/>
              </w:rPr>
              <w:t xml:space="preserve">. It was suggested that perhaps two </w:t>
            </w:r>
            <w:r w:rsidR="007F4601" w:rsidRPr="007F4601">
              <w:rPr>
                <w:rFonts w:ascii="Calibri" w:eastAsia="Calibri" w:hAnsi="Calibri" w:cs="Calibri"/>
                <w:sz w:val="20"/>
                <w:szCs w:val="20"/>
              </w:rPr>
              <w:t>sub</w:t>
            </w:r>
            <w:r w:rsidRPr="007F4601">
              <w:rPr>
                <w:rFonts w:ascii="Calibri" w:eastAsia="Calibri" w:hAnsi="Calibri" w:cs="Calibri"/>
                <w:sz w:val="20"/>
                <w:szCs w:val="20"/>
              </w:rPr>
              <w:t xml:space="preserve">committees </w:t>
            </w:r>
            <w:r w:rsidR="007F4601" w:rsidRPr="007F4601">
              <w:rPr>
                <w:rFonts w:ascii="Calibri" w:eastAsia="Calibri" w:hAnsi="Calibri" w:cs="Calibri"/>
                <w:sz w:val="20"/>
                <w:szCs w:val="20"/>
              </w:rPr>
              <w:t>sh</w:t>
            </w:r>
            <w:r w:rsidRPr="007F4601">
              <w:rPr>
                <w:rFonts w:ascii="Calibri" w:eastAsia="Calibri" w:hAnsi="Calibri" w:cs="Calibri"/>
                <w:sz w:val="20"/>
                <w:szCs w:val="20"/>
              </w:rPr>
              <w:t xml:space="preserve">ould be created – </w:t>
            </w:r>
            <w:r w:rsidR="007F4601" w:rsidRPr="007F4601">
              <w:rPr>
                <w:rFonts w:ascii="Calibri" w:eastAsia="Calibri" w:hAnsi="Calibri" w:cs="Calibri"/>
                <w:sz w:val="20"/>
                <w:szCs w:val="20"/>
              </w:rPr>
              <w:t>(1)</w:t>
            </w:r>
            <w:r w:rsidRPr="007F4601">
              <w:rPr>
                <w:rFonts w:ascii="Calibri" w:eastAsia="Calibri" w:hAnsi="Calibri" w:cs="Calibri"/>
                <w:sz w:val="20"/>
                <w:szCs w:val="20"/>
              </w:rPr>
              <w:t xml:space="preserve"> </w:t>
            </w:r>
            <w:r w:rsidR="007F4601" w:rsidRPr="007F4601">
              <w:rPr>
                <w:rFonts w:ascii="Calibri" w:eastAsia="Calibri" w:hAnsi="Calibri" w:cs="Calibri"/>
                <w:sz w:val="20"/>
                <w:szCs w:val="20"/>
              </w:rPr>
              <w:t>work on</w:t>
            </w:r>
            <w:r w:rsidRPr="007F4601">
              <w:rPr>
                <w:rFonts w:ascii="Calibri" w:eastAsia="Calibri" w:hAnsi="Calibri" w:cs="Calibri"/>
                <w:sz w:val="20"/>
                <w:szCs w:val="20"/>
              </w:rPr>
              <w:t xml:space="preserve"> POCR and course review/professional development; </w:t>
            </w:r>
            <w:r w:rsidR="007F4601" w:rsidRPr="007F4601">
              <w:rPr>
                <w:rFonts w:ascii="Calibri" w:eastAsia="Calibri" w:hAnsi="Calibri" w:cs="Calibri"/>
                <w:sz w:val="20"/>
                <w:szCs w:val="20"/>
              </w:rPr>
              <w:t>(2)</w:t>
            </w:r>
            <w:r w:rsidRPr="007F4601">
              <w:rPr>
                <w:rFonts w:ascii="Calibri" w:eastAsia="Calibri" w:hAnsi="Calibri" w:cs="Calibri"/>
                <w:sz w:val="20"/>
                <w:szCs w:val="20"/>
              </w:rPr>
              <w:t xml:space="preserve"> focus on policy and working with other areas of the college to develop distance education infrastructure within the college.</w:t>
            </w:r>
            <w:r w:rsidR="007F4601" w:rsidRPr="007F4601">
              <w:rPr>
                <w:rFonts w:ascii="Calibri" w:eastAsia="Calibri" w:hAnsi="Calibri" w:cs="Calibri"/>
                <w:sz w:val="20"/>
                <w:szCs w:val="20"/>
              </w:rPr>
              <w:t xml:space="preserve"> The committee also discussed ways to help faculty meet AP 4105 requirements.</w:t>
            </w:r>
            <w:r w:rsidRPr="007F4601">
              <w:rPr>
                <w:rFonts w:ascii="Calibri" w:eastAsia="Calibri" w:hAnsi="Calibri" w:cs="Calibri"/>
                <w:sz w:val="20"/>
                <w:szCs w:val="20"/>
              </w:rPr>
              <w:t xml:space="preserve"> </w:t>
            </w:r>
          </w:p>
          <w:p w14:paraId="323462BB" w14:textId="35CF2340" w:rsidR="00191CF0" w:rsidRPr="007F4601" w:rsidRDefault="005C4030" w:rsidP="005C4030">
            <w:pPr>
              <w:rPr>
                <w:rFonts w:ascii="Calibri" w:eastAsia="Calibri" w:hAnsi="Calibri" w:cs="Calibri"/>
                <w:sz w:val="20"/>
                <w:szCs w:val="20"/>
              </w:rPr>
            </w:pPr>
            <w:r w:rsidRPr="007F4601">
              <w:rPr>
                <w:rFonts w:ascii="Calibri" w:eastAsia="Calibri" w:hAnsi="Calibri" w:cs="Calibri"/>
                <w:b/>
                <w:sz w:val="20"/>
                <w:szCs w:val="20"/>
              </w:rPr>
              <w:t>Action:</w:t>
            </w:r>
            <w:r w:rsidR="007F4601" w:rsidRPr="007F4601">
              <w:rPr>
                <w:rFonts w:ascii="Calibri" w:eastAsia="Calibri" w:hAnsi="Calibri" w:cs="Calibri"/>
                <w:b/>
                <w:sz w:val="20"/>
                <w:szCs w:val="20"/>
              </w:rPr>
              <w:t xml:space="preserve"> </w:t>
            </w:r>
            <w:r w:rsidR="007F4601" w:rsidRPr="007F4601">
              <w:rPr>
                <w:rFonts w:ascii="Calibri" w:eastAsia="Calibri" w:hAnsi="Calibri" w:cs="Calibri"/>
                <w:sz w:val="20"/>
                <w:szCs w:val="20"/>
              </w:rPr>
              <w:t xml:space="preserve">Review Committee Charge and changes from Roundtable. </w:t>
            </w:r>
          </w:p>
        </w:tc>
      </w:tr>
    </w:tbl>
    <w:p w14:paraId="3B260BF4" w14:textId="77777777" w:rsidR="006B736C" w:rsidRDefault="006B736C">
      <w:pPr>
        <w:spacing w:before="59"/>
        <w:ind w:left="422"/>
        <w:rPr>
          <w:rFonts w:ascii="Calibri" w:eastAsia="Calibri" w:hAnsi="Calibri" w:cs="Calibri"/>
          <w:color w:val="000000"/>
          <w:sz w:val="16"/>
          <w:szCs w:val="16"/>
        </w:rPr>
      </w:pPr>
    </w:p>
    <w:p w14:paraId="3DA55360" w14:textId="77777777" w:rsidR="006B736C" w:rsidRDefault="006B736C">
      <w:pPr>
        <w:spacing w:before="59"/>
        <w:ind w:left="422"/>
        <w:rPr>
          <w:rFonts w:ascii="Calibri" w:eastAsia="Calibri" w:hAnsi="Calibri" w:cs="Calibri"/>
          <w:color w:val="000000"/>
          <w:sz w:val="16"/>
          <w:szCs w:val="16"/>
        </w:rPr>
      </w:pPr>
    </w:p>
    <w:p w14:paraId="2C40F730" w14:textId="77777777" w:rsidR="006B736C" w:rsidRDefault="006B736C">
      <w:bookmarkStart w:id="1" w:name="_gjdgxs" w:colFirst="0" w:colLast="0"/>
      <w:bookmarkEnd w:id="1"/>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146B55"/>
    <w:rsid w:val="00157A7B"/>
    <w:rsid w:val="00174D3A"/>
    <w:rsid w:val="00191CF0"/>
    <w:rsid w:val="0020104A"/>
    <w:rsid w:val="002A76FF"/>
    <w:rsid w:val="0031313C"/>
    <w:rsid w:val="003138E8"/>
    <w:rsid w:val="00352E67"/>
    <w:rsid w:val="003D211F"/>
    <w:rsid w:val="00416BEB"/>
    <w:rsid w:val="00427894"/>
    <w:rsid w:val="00427E37"/>
    <w:rsid w:val="004900F5"/>
    <w:rsid w:val="004C29D4"/>
    <w:rsid w:val="005C4030"/>
    <w:rsid w:val="00644D36"/>
    <w:rsid w:val="006A6309"/>
    <w:rsid w:val="006B0F41"/>
    <w:rsid w:val="006B736C"/>
    <w:rsid w:val="007835A7"/>
    <w:rsid w:val="007A3056"/>
    <w:rsid w:val="007F4601"/>
    <w:rsid w:val="00813AEF"/>
    <w:rsid w:val="0081477E"/>
    <w:rsid w:val="00852A9B"/>
    <w:rsid w:val="008F1CE5"/>
    <w:rsid w:val="00A46E31"/>
    <w:rsid w:val="00A92A1A"/>
    <w:rsid w:val="00B439E7"/>
    <w:rsid w:val="00B53248"/>
    <w:rsid w:val="00C800B6"/>
    <w:rsid w:val="00CC00CC"/>
    <w:rsid w:val="00CD18FB"/>
    <w:rsid w:val="00CF0322"/>
    <w:rsid w:val="00D22F42"/>
    <w:rsid w:val="00D26D6F"/>
    <w:rsid w:val="00D70EA2"/>
    <w:rsid w:val="00DA0365"/>
    <w:rsid w:val="00DA27BC"/>
    <w:rsid w:val="00DE49C8"/>
    <w:rsid w:val="00EB1E62"/>
    <w:rsid w:val="00ED7A83"/>
    <w:rsid w:val="00F07C15"/>
    <w:rsid w:val="00FC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62627-9D79-4B06-93DD-D843198B5E63}"/>
</file>

<file path=customXml/itemProps2.xml><?xml version="1.0" encoding="utf-8"?>
<ds:datastoreItem xmlns:ds="http://schemas.openxmlformats.org/officeDocument/2006/customXml" ds:itemID="{D8AFA961-5439-4B52-81EE-2EF00117E92E}"/>
</file>

<file path=customXml/itemProps3.xml><?xml version="1.0" encoding="utf-8"?>
<ds:datastoreItem xmlns:ds="http://schemas.openxmlformats.org/officeDocument/2006/customXml" ds:itemID="{196788BF-461F-4CE3-A04A-FA71DB19A613}"/>
</file>

<file path=docProps/app.xml><?xml version="1.0" encoding="utf-8"?>
<Properties xmlns="http://schemas.openxmlformats.org/officeDocument/2006/extended-properties" xmlns:vt="http://schemas.openxmlformats.org/officeDocument/2006/docPropsVTypes">
  <Template>Normal.dotm</Template>
  <TotalTime>39</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Microsoft Office User</cp:lastModifiedBy>
  <cp:revision>4</cp:revision>
  <dcterms:created xsi:type="dcterms:W3CDTF">2020-04-30T19:18:00Z</dcterms:created>
  <dcterms:modified xsi:type="dcterms:W3CDTF">2020-05-05T04:39:00Z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