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A3C1212"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B84711">
        <w:rPr>
          <w:rFonts w:cs="Times New Roman"/>
          <w:sz w:val="21"/>
          <w:szCs w:val="21"/>
        </w:rPr>
        <w:t xml:space="preserve">May </w:t>
      </w:r>
      <w:r w:rsidR="00434FFE">
        <w:rPr>
          <w:rFonts w:cs="Times New Roman"/>
          <w:sz w:val="21"/>
          <w:szCs w:val="21"/>
        </w:rPr>
        <w:t>16</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6261391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62974134"/>
                <w:placeholder>
                  <w:docPart w:val="D6ADF5C92AFD234C864833F6358D5A7E"/>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EB0D55">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053316B0" w:rsidR="006C06D7" w:rsidRPr="00554E7A" w:rsidRDefault="00360859"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27CC6D4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7984A142" w:rsidR="006C06D7"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1DEBADAE" w14:textId="4D530758" w:rsidR="00FA15BB"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FA15BB">
                  <w:rPr>
                    <w:rFonts w:ascii="MS Gothic" w:eastAsia="MS Gothic" w:hAnsi="MS Gothic" w:cs="Times New Roman" w:hint="eastAsia"/>
                    <w:color w:val="000000" w:themeColor="text1"/>
                    <w:shd w:val="clear" w:color="auto" w:fill="E6E6E6"/>
                  </w:rPr>
                  <w:t>☒</w:t>
                </w:r>
              </w:sdtContent>
            </w:sdt>
            <w:r w:rsidR="00FA15BB" w:rsidRPr="00554E7A">
              <w:rPr>
                <w:rFonts w:cs="Times New Roman"/>
                <w:color w:val="000000" w:themeColor="text1"/>
              </w:rPr>
              <w:t xml:space="preserve"> </w:t>
            </w:r>
            <w:proofErr w:type="spellStart"/>
            <w:r w:rsidR="00FA15BB" w:rsidRPr="00554E7A">
              <w:rPr>
                <w:rFonts w:cs="Times New Roman"/>
                <w:color w:val="000000" w:themeColor="text1"/>
              </w:rPr>
              <w:t>Adán</w:t>
            </w:r>
            <w:proofErr w:type="spellEnd"/>
            <w:r w:rsidR="00FA15BB" w:rsidRPr="00554E7A">
              <w:rPr>
                <w:rFonts w:cs="Times New Roman"/>
                <w:color w:val="000000" w:themeColor="text1"/>
              </w:rPr>
              <w:t xml:space="preserve"> M. Olmedo, English 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BD6DD0A"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392693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BC592E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3BE6F9C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734CC9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6F6BFDB7"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5B5B8F">
        <w:rPr>
          <w:rFonts w:cs="Times New Roman"/>
          <w:color w:val="000000" w:themeColor="text1"/>
        </w:rPr>
        <w:t>Julia Chang, Michael Arrigo</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43B61636" w:rsidR="00423B94" w:rsidRPr="00245277" w:rsidRDefault="00FC6BCD" w:rsidP="00CC1D46">
            <w:pPr>
              <w:rPr>
                <w:rFonts w:cs="Times New Roman"/>
                <w:color w:val="000000" w:themeColor="text1"/>
              </w:rPr>
            </w:pPr>
            <w:r w:rsidRPr="00245277">
              <w:rPr>
                <w:rFonts w:cs="Times New Roman"/>
                <w:color w:val="000000" w:themeColor="text1"/>
              </w:rPr>
              <w:t>12:3</w:t>
            </w:r>
            <w:r w:rsidR="00360859">
              <w:rPr>
                <w:rFonts w:cs="Times New Roman"/>
                <w:color w:val="000000" w:themeColor="text1"/>
              </w:rPr>
              <w:t>1</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792F7F03"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245277" w:rsidRPr="00C650E5">
              <w:rPr>
                <w:rFonts w:cs="Times New Roman"/>
                <w:color w:val="000000" w:themeColor="text1"/>
              </w:rPr>
              <w:t xml:space="preserve">P. de </w:t>
            </w:r>
            <w:proofErr w:type="spellStart"/>
            <w:r w:rsidR="00245277" w:rsidRPr="00C650E5">
              <w:rPr>
                <w:rFonts w:cs="Times New Roman"/>
                <w:color w:val="000000" w:themeColor="text1"/>
              </w:rPr>
              <w:t>Haan</w:t>
            </w:r>
            <w:proofErr w:type="spellEnd"/>
            <w:r w:rsidR="00922587" w:rsidRPr="00C650E5">
              <w:rPr>
                <w:rFonts w:cs="Times New Roman"/>
                <w:color w:val="000000" w:themeColor="text1"/>
              </w:rPr>
              <w:t>,</w:t>
            </w:r>
            <w:r w:rsidRPr="00C650E5">
              <w:rPr>
                <w:rFonts w:cs="Times New Roman"/>
                <w:color w:val="000000" w:themeColor="text1"/>
              </w:rPr>
              <w:t xml:space="preserve"> second by</w:t>
            </w:r>
            <w:r w:rsidR="00922587" w:rsidRPr="00C650E5">
              <w:rPr>
                <w:rFonts w:cs="Times New Roman"/>
                <w:color w:val="000000" w:themeColor="text1"/>
              </w:rPr>
              <w:t xml:space="preserve"> </w:t>
            </w:r>
            <w:r w:rsidR="00434FFE" w:rsidRPr="00C650E5">
              <w:rPr>
                <w:rFonts w:cs="Times New Roman"/>
                <w:color w:val="000000" w:themeColor="text1"/>
              </w:rPr>
              <w:t>J. Miranda</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54B7C26" w14:textId="2D9DA792" w:rsidR="00C650E5" w:rsidRDefault="00E72FF2" w:rsidP="00C650E5">
            <w:pPr>
              <w:spacing w:after="60"/>
              <w:rPr>
                <w:rFonts w:cs="Times New Roman"/>
                <w:color w:val="000000" w:themeColor="text1"/>
              </w:rPr>
            </w:pPr>
            <w:r w:rsidRPr="00C650E5">
              <w:rPr>
                <w:rFonts w:cs="Times New Roman"/>
                <w:color w:val="000000" w:themeColor="text1"/>
              </w:rPr>
              <w:t>Yea:</w:t>
            </w:r>
            <w:r w:rsidR="0007561F" w:rsidRPr="00C650E5">
              <w:rPr>
                <w:rFonts w:cs="Times New Roman"/>
                <w:color w:val="000000" w:themeColor="text1"/>
              </w:rPr>
              <w:t xml:space="preserve"> </w:t>
            </w:r>
            <w:r w:rsidR="00245277" w:rsidRPr="00C650E5">
              <w:rPr>
                <w:rFonts w:cs="Times New Roman"/>
                <w:color w:val="000000" w:themeColor="text1"/>
              </w:rPr>
              <w:t xml:space="preserve">R. Chowdhury, </w:t>
            </w:r>
            <w:r w:rsidR="00922587" w:rsidRPr="00C650E5">
              <w:rPr>
                <w:rFonts w:cs="Times New Roman"/>
                <w:color w:val="000000" w:themeColor="text1"/>
              </w:rPr>
              <w:t xml:space="preserve">F. Shah, </w:t>
            </w:r>
            <w:r w:rsidR="007E4DA8" w:rsidRPr="00C650E5">
              <w:rPr>
                <w:rFonts w:cs="Times New Roman"/>
                <w:color w:val="000000" w:themeColor="text1"/>
              </w:rPr>
              <w:t xml:space="preserve">A. Olmedo, </w:t>
            </w:r>
            <w:r w:rsidR="008901D1" w:rsidRPr="00C650E5">
              <w:rPr>
                <w:rFonts w:cs="Times New Roman"/>
                <w:color w:val="000000" w:themeColor="text1"/>
              </w:rPr>
              <w:t xml:space="preserve">S. Hosseini, </w:t>
            </w:r>
            <w:r w:rsidR="00434FFE" w:rsidRPr="00C650E5">
              <w:rPr>
                <w:rFonts w:cs="Times New Roman"/>
                <w:color w:val="000000" w:themeColor="text1"/>
              </w:rPr>
              <w:t xml:space="preserve">H, Dodge, </w:t>
            </w:r>
            <w:r w:rsidR="00AB0319" w:rsidRPr="00C650E5">
              <w:rPr>
                <w:rFonts w:cs="Times New Roman"/>
                <w:color w:val="000000" w:themeColor="text1"/>
              </w:rPr>
              <w:t>K. Pernell</w:t>
            </w:r>
            <w:r w:rsidR="00CC264D" w:rsidRPr="00C650E5">
              <w:rPr>
                <w:rFonts w:cs="Times New Roman"/>
                <w:color w:val="000000" w:themeColor="text1"/>
              </w:rPr>
              <w:t xml:space="preserve">, </w:t>
            </w:r>
            <w:r w:rsidR="00D84EF1">
              <w:rPr>
                <w:rFonts w:cs="Times New Roman"/>
                <w:color w:val="000000" w:themeColor="text1"/>
              </w:rPr>
              <w:br/>
            </w:r>
            <w:r w:rsidR="00434FFE" w:rsidRPr="00C650E5">
              <w:rPr>
                <w:rFonts w:cs="Times New Roman"/>
                <w:color w:val="000000" w:themeColor="text1"/>
              </w:rPr>
              <w:t xml:space="preserve">J. Miranda, </w:t>
            </w:r>
            <w:r w:rsidR="00245277" w:rsidRPr="00C650E5">
              <w:rPr>
                <w:rFonts w:cs="Times New Roman"/>
                <w:color w:val="000000" w:themeColor="text1"/>
              </w:rPr>
              <w:t xml:space="preserve">P. de </w:t>
            </w:r>
            <w:proofErr w:type="spellStart"/>
            <w:r w:rsidR="00245277" w:rsidRPr="00C650E5">
              <w:rPr>
                <w:rFonts w:cs="Times New Roman"/>
                <w:color w:val="000000" w:themeColor="text1"/>
              </w:rPr>
              <w:t>Haan</w:t>
            </w:r>
            <w:proofErr w:type="spellEnd"/>
            <w:r w:rsidR="00245277" w:rsidRPr="00C650E5">
              <w:rPr>
                <w:rFonts w:cs="Times New Roman"/>
                <w:color w:val="000000" w:themeColor="text1"/>
              </w:rPr>
              <w:t xml:space="preserve">, </w:t>
            </w:r>
            <w:r w:rsidR="008901D1" w:rsidRPr="00C650E5">
              <w:rPr>
                <w:rFonts w:cs="Times New Roman"/>
                <w:color w:val="000000" w:themeColor="text1"/>
              </w:rPr>
              <w:t xml:space="preserve">R. Kim, </w:t>
            </w:r>
            <w:r w:rsidR="00AB0319" w:rsidRPr="00C650E5">
              <w:rPr>
                <w:rFonts w:cs="Times New Roman"/>
                <w:color w:val="000000" w:themeColor="text1"/>
              </w:rPr>
              <w:t>N. Cayton</w:t>
            </w:r>
          </w:p>
          <w:p w14:paraId="2AD35A11" w14:textId="7B45F16A" w:rsidR="006A65AC" w:rsidRPr="00C650E5" w:rsidRDefault="00C650E5" w:rsidP="00CC1D46">
            <w:pPr>
              <w:rPr>
                <w:rFonts w:cs="Times New Roman"/>
                <w:color w:val="000000" w:themeColor="text1"/>
              </w:rPr>
            </w:pPr>
            <w:r>
              <w:rPr>
                <w:rFonts w:cs="Times New Roman"/>
                <w:color w:val="000000" w:themeColor="text1"/>
              </w:rPr>
              <w:t xml:space="preserve">Abstain: </w:t>
            </w:r>
            <w:r w:rsidRPr="00C650E5">
              <w:rPr>
                <w:rFonts w:cs="Times New Roman"/>
                <w:color w:val="000000" w:themeColor="text1"/>
              </w:rPr>
              <w:t>J. Gough,</w:t>
            </w:r>
            <w:r>
              <w:rPr>
                <w:rFonts w:cs="Times New Roman"/>
                <w:color w:val="000000" w:themeColor="text1"/>
              </w:rPr>
              <w:t xml:space="preserve"> </w:t>
            </w:r>
            <w:r w:rsidRPr="00C650E5">
              <w:rPr>
                <w:rFonts w:cs="Times New Roman"/>
                <w:color w:val="000000" w:themeColor="text1"/>
              </w:rPr>
              <w:t>D. Kim</w:t>
            </w:r>
          </w:p>
          <w:p w14:paraId="42A11349" w14:textId="6775BCA8" w:rsidR="00277175" w:rsidRPr="00C650E5" w:rsidRDefault="00277175" w:rsidP="00CC1D46">
            <w:pPr>
              <w:rPr>
                <w:rFonts w:cs="Times New Roman"/>
                <w:color w:val="000000" w:themeColor="text1"/>
              </w:rPr>
            </w:pP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6F78BE57"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C650E5" w:rsidRPr="00C650E5">
              <w:rPr>
                <w:rFonts w:cs="Times New Roman"/>
                <w:color w:val="000000" w:themeColor="text1"/>
              </w:rPr>
              <w:t>5/2</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5809B67F" w:rsidR="00423B94" w:rsidRPr="00C650E5" w:rsidRDefault="00922587" w:rsidP="00C650E5">
            <w:pPr>
              <w:spacing w:after="60"/>
              <w:rPr>
                <w:rFonts w:cs="Times New Roman"/>
                <w:color w:val="000000" w:themeColor="text1"/>
              </w:rPr>
            </w:pPr>
            <w:r w:rsidRPr="00C650E5">
              <w:rPr>
                <w:rFonts w:cs="Times New Roman"/>
                <w:color w:val="000000" w:themeColor="text1"/>
              </w:rPr>
              <w:t xml:space="preserve">Motion by </w:t>
            </w:r>
            <w:r w:rsidR="00C650E5" w:rsidRPr="00C650E5">
              <w:rPr>
                <w:rFonts w:cs="Times New Roman"/>
                <w:color w:val="000000" w:themeColor="text1"/>
              </w:rPr>
              <w:t>H. Dodge</w:t>
            </w:r>
            <w:r w:rsidR="00C650E5">
              <w:rPr>
                <w:rFonts w:cs="Times New Roman"/>
                <w:color w:val="000000" w:themeColor="text1"/>
              </w:rPr>
              <w:t>,</w:t>
            </w:r>
            <w:r w:rsidR="00F30EF2" w:rsidRPr="00C650E5">
              <w:rPr>
                <w:rFonts w:cs="Times New Roman"/>
                <w:color w:val="000000" w:themeColor="text1"/>
              </w:rPr>
              <w:t xml:space="preserve"> second by </w:t>
            </w:r>
            <w:r w:rsidR="00C650E5" w:rsidRPr="00C650E5">
              <w:rPr>
                <w:rFonts w:cs="Times New Roman"/>
                <w:color w:val="000000" w:themeColor="text1"/>
              </w:rPr>
              <w:t>J. Miranda</w:t>
            </w:r>
            <w:r w:rsidR="00CF748F" w:rsidRPr="00C650E5">
              <w:rPr>
                <w:rFonts w:cs="Times New Roman"/>
                <w:color w:val="000000" w:themeColor="text1"/>
              </w:rPr>
              <w:t>.  Final resolution: Approved</w:t>
            </w:r>
            <w:r w:rsidR="005E74BA" w:rsidRPr="00C650E5">
              <w:rPr>
                <w:rFonts w:cs="Times New Roman"/>
                <w:color w:val="000000" w:themeColor="text1"/>
              </w:rPr>
              <w:t>.</w:t>
            </w:r>
          </w:p>
          <w:p w14:paraId="69DF85CC" w14:textId="1299DA6F" w:rsidR="00C650E5" w:rsidRPr="00C650E5" w:rsidRDefault="00C650E5" w:rsidP="00C650E5">
            <w:pPr>
              <w:spacing w:after="60"/>
              <w:rPr>
                <w:rFonts w:cs="Times New Roman"/>
                <w:color w:val="000000" w:themeColor="text1"/>
              </w:rPr>
            </w:pPr>
            <w:r w:rsidRPr="00C650E5">
              <w:rPr>
                <w:rFonts w:cs="Times New Roman"/>
                <w:color w:val="000000" w:themeColor="text1"/>
              </w:rPr>
              <w:t xml:space="preserve">Yea: J. Gough, L. </w:t>
            </w:r>
            <w:proofErr w:type="spellStart"/>
            <w:r w:rsidRPr="00C650E5">
              <w:rPr>
                <w:rFonts w:cs="Times New Roman"/>
                <w:color w:val="000000" w:themeColor="text1"/>
              </w:rPr>
              <w:t>Ruberto</w:t>
            </w:r>
            <w:proofErr w:type="spellEnd"/>
            <w:r w:rsidRPr="00C650E5">
              <w:rPr>
                <w:rFonts w:cs="Times New Roman"/>
                <w:color w:val="000000" w:themeColor="text1"/>
              </w:rPr>
              <w:t xml:space="preserve">, R. Chowdhury, F. Shah, A. Olmedo, S. Hosseini, </w:t>
            </w:r>
            <w:r w:rsidRPr="00C650E5">
              <w:rPr>
                <w:rFonts w:cs="Times New Roman"/>
                <w:color w:val="000000" w:themeColor="text1"/>
              </w:rPr>
              <w:br/>
              <w:t>H</w:t>
            </w:r>
            <w:r w:rsidR="00680481">
              <w:rPr>
                <w:rFonts w:cs="Times New Roman"/>
                <w:color w:val="000000" w:themeColor="text1"/>
              </w:rPr>
              <w:t>.</w:t>
            </w:r>
            <w:r w:rsidRPr="00C650E5">
              <w:rPr>
                <w:rFonts w:cs="Times New Roman"/>
                <w:color w:val="000000" w:themeColor="text1"/>
              </w:rPr>
              <w:t xml:space="preserve"> Dodge, K. Pernell, P. de </w:t>
            </w:r>
            <w:proofErr w:type="spellStart"/>
            <w:r w:rsidRPr="00C650E5">
              <w:rPr>
                <w:rFonts w:cs="Times New Roman"/>
                <w:color w:val="000000" w:themeColor="text1"/>
              </w:rPr>
              <w:t>Haan</w:t>
            </w:r>
            <w:proofErr w:type="spellEnd"/>
            <w:r w:rsidRPr="00C650E5">
              <w:rPr>
                <w:rFonts w:cs="Times New Roman"/>
                <w:color w:val="000000" w:themeColor="text1"/>
              </w:rPr>
              <w:t>, R. Kim, N. Cayton</w:t>
            </w:r>
          </w:p>
          <w:p w14:paraId="61EE3C10" w14:textId="443C94A9" w:rsidR="00F30EF2" w:rsidRPr="00C650E5" w:rsidRDefault="00F30EF2" w:rsidP="00F756EE">
            <w:pPr>
              <w:rPr>
                <w:rFonts w:cs="Times New Roman"/>
                <w:color w:val="000000" w:themeColor="text1"/>
              </w:rPr>
            </w:pPr>
            <w:r w:rsidRPr="00C650E5">
              <w:rPr>
                <w:rFonts w:cs="Times New Roman"/>
                <w:color w:val="000000" w:themeColor="text1"/>
              </w:rPr>
              <w:t xml:space="preserve">Abstain: </w:t>
            </w:r>
            <w:r w:rsidR="00C650E5" w:rsidRPr="00C650E5">
              <w:rPr>
                <w:rFonts w:cs="Times New Roman"/>
                <w:color w:val="000000" w:themeColor="text1"/>
              </w:rPr>
              <w:t>J. Miranda, D. Kim</w:t>
            </w:r>
          </w:p>
          <w:p w14:paraId="5D4388AA" w14:textId="240A648B" w:rsidR="006D0C4D" w:rsidRPr="00C650E5" w:rsidRDefault="006D0C4D" w:rsidP="00922587">
            <w:pPr>
              <w:rPr>
                <w:rFonts w:cs="Times New Roman"/>
                <w:color w:val="000000" w:themeColor="text1"/>
              </w:rPr>
            </w:pPr>
          </w:p>
        </w:tc>
        <w:tc>
          <w:tcPr>
            <w:tcW w:w="3030" w:type="dxa"/>
          </w:tcPr>
          <w:p w14:paraId="02DEC6EA" w14:textId="0F028FDA" w:rsidR="00423B94" w:rsidRPr="00C650E5"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1DBE7107" w14:textId="77777777" w:rsidR="00C92E00" w:rsidRDefault="00C92E00" w:rsidP="00CC1D46">
            <w:pPr>
              <w:rPr>
                <w:rFonts w:cs="Times New Roman"/>
                <w:color w:val="000000" w:themeColor="text1"/>
              </w:rPr>
            </w:pPr>
          </w:p>
          <w:p w14:paraId="3C6ECB44" w14:textId="77777777" w:rsidR="00C92E00" w:rsidRDefault="00C92E00" w:rsidP="00CC1D46">
            <w:pPr>
              <w:rPr>
                <w:rFonts w:cs="Times New Roman"/>
                <w:color w:val="000000" w:themeColor="text1"/>
              </w:rPr>
            </w:pPr>
          </w:p>
          <w:p w14:paraId="0FBC437C" w14:textId="638C370D" w:rsidR="00C92E00" w:rsidRPr="00C92E00" w:rsidRDefault="00C92E00" w:rsidP="00CC1D46">
            <w:pPr>
              <w:rPr>
                <w:rFonts w:cs="Times New Roman"/>
                <w:i/>
                <w:iCs/>
                <w:color w:val="000000" w:themeColor="text1"/>
              </w:rPr>
            </w:pPr>
            <w:r w:rsidRPr="00C92E00">
              <w:rPr>
                <w:rFonts w:cs="Times New Roman"/>
                <w:i/>
                <w:iCs/>
                <w:color w:val="000000" w:themeColor="text1"/>
              </w:rPr>
              <w:lastRenderedPageBreak/>
              <w:t>Public Comment continued</w:t>
            </w:r>
          </w:p>
          <w:p w14:paraId="58BB0DA0" w14:textId="7AF07383" w:rsidR="00C92E00" w:rsidRPr="005B5B8F" w:rsidRDefault="00C92E00" w:rsidP="00CC1D46">
            <w:pPr>
              <w:rPr>
                <w:rFonts w:cs="Times New Roman"/>
                <w:color w:val="000000" w:themeColor="text1"/>
              </w:rPr>
            </w:pPr>
          </w:p>
        </w:tc>
        <w:tc>
          <w:tcPr>
            <w:tcW w:w="7560" w:type="dxa"/>
            <w:tcBorders>
              <w:bottom w:val="single" w:sz="4" w:space="0" w:color="auto"/>
            </w:tcBorders>
          </w:tcPr>
          <w:p w14:paraId="5974AC81" w14:textId="77777777" w:rsidR="00DE723E" w:rsidRDefault="005B5B8F" w:rsidP="00CC1D46">
            <w:pPr>
              <w:rPr>
                <w:rFonts w:cs="Times New Roman"/>
                <w:color w:val="000000" w:themeColor="text1"/>
              </w:rPr>
            </w:pPr>
            <w:r w:rsidRPr="005B5B8F">
              <w:rPr>
                <w:rFonts w:cs="Times New Roman"/>
                <w:color w:val="000000" w:themeColor="text1"/>
              </w:rPr>
              <w:lastRenderedPageBreak/>
              <w:t xml:space="preserve">R. Kim spoke for Jennifer Helton who was too sick to attend.  J. Helton has completed a TLC project on the culture of assessment.  She gave a presentation on flex day.  Information on her work will be forwarded.  </w:t>
            </w:r>
          </w:p>
          <w:p w14:paraId="6BE3C72A" w14:textId="3CB8B321" w:rsidR="009F5441" w:rsidRPr="005B5B8F" w:rsidRDefault="005B5B8F" w:rsidP="00CC1D46">
            <w:pPr>
              <w:rPr>
                <w:rFonts w:cs="Times New Roman"/>
                <w:color w:val="000000" w:themeColor="text1"/>
              </w:rPr>
            </w:pPr>
            <w:r w:rsidRPr="005B5B8F">
              <w:rPr>
                <w:rFonts w:cs="Times New Roman"/>
                <w:color w:val="000000" w:themeColor="text1"/>
              </w:rPr>
              <w:lastRenderedPageBreak/>
              <w:t xml:space="preserve">R. Kim also acknowledged J. Miranda and S. Hosseini who completed TLC APPLEs </w:t>
            </w:r>
            <w:r w:rsidR="00FD3396">
              <w:rPr>
                <w:rFonts w:cs="Times New Roman"/>
                <w:color w:val="000000" w:themeColor="text1"/>
              </w:rPr>
              <w:t xml:space="preserve">with their department members </w:t>
            </w:r>
            <w:r w:rsidRPr="005B5B8F">
              <w:rPr>
                <w:rFonts w:cs="Times New Roman"/>
                <w:color w:val="000000" w:themeColor="text1"/>
              </w:rPr>
              <w:t xml:space="preserve">to </w:t>
            </w:r>
            <w:r w:rsidR="00FD3396">
              <w:rPr>
                <w:rFonts w:cs="Times New Roman"/>
                <w:color w:val="000000" w:themeColor="text1"/>
              </w:rPr>
              <w:t>create</w:t>
            </w:r>
            <w:r w:rsidRPr="005B5B8F">
              <w:rPr>
                <w:rFonts w:cs="Times New Roman"/>
                <w:color w:val="000000" w:themeColor="text1"/>
              </w:rPr>
              <w:t xml:space="preserve"> common rubrics in their areas.  French instructor </w:t>
            </w:r>
            <w:proofErr w:type="spellStart"/>
            <w:r w:rsidRPr="005B5B8F">
              <w:rPr>
                <w:rFonts w:cs="Times New Roman"/>
                <w:color w:val="000000" w:themeColor="text1"/>
              </w:rPr>
              <w:t>Micheal</w:t>
            </w:r>
            <w:proofErr w:type="spellEnd"/>
            <w:r w:rsidRPr="005B5B8F">
              <w:rPr>
                <w:rFonts w:cs="Times New Roman"/>
                <w:color w:val="000000" w:themeColor="text1"/>
              </w:rPr>
              <w:t xml:space="preserve"> Arrigo worked throughout the semester on the rubric project and felt that it was a great exercise to assess the work he is doing in the classroom.  He felt that it was particularly good at </w:t>
            </w:r>
            <w:r w:rsidR="00A90A86">
              <w:rPr>
                <w:rFonts w:cs="Times New Roman"/>
                <w:color w:val="000000" w:themeColor="text1"/>
              </w:rPr>
              <w:t xml:space="preserve">helping him </w:t>
            </w:r>
            <w:r w:rsidRPr="005B5B8F">
              <w:rPr>
                <w:rFonts w:cs="Times New Roman"/>
                <w:color w:val="000000" w:themeColor="text1"/>
              </w:rPr>
              <w:t>focu</w:t>
            </w:r>
            <w:r w:rsidR="00A90A86">
              <w:rPr>
                <w:rFonts w:cs="Times New Roman"/>
                <w:color w:val="000000" w:themeColor="text1"/>
              </w:rPr>
              <w:t>s</w:t>
            </w:r>
            <w:r w:rsidRPr="005B5B8F">
              <w:rPr>
                <w:rFonts w:cs="Times New Roman"/>
                <w:color w:val="000000" w:themeColor="text1"/>
              </w:rPr>
              <w:t xml:space="preserve"> on how to systematically integrat</w:t>
            </w:r>
            <w:r w:rsidR="009D68F1">
              <w:rPr>
                <w:rFonts w:cs="Times New Roman"/>
                <w:color w:val="000000" w:themeColor="text1"/>
              </w:rPr>
              <w:t>e</w:t>
            </w:r>
            <w:r w:rsidR="00A90A86">
              <w:rPr>
                <w:rFonts w:cs="Times New Roman"/>
                <w:color w:val="000000" w:themeColor="text1"/>
              </w:rPr>
              <w:t xml:space="preserve"> the cultural elements of the course</w:t>
            </w:r>
            <w:r w:rsidRPr="005B5B8F">
              <w:rPr>
                <w:rFonts w:cs="Times New Roman"/>
                <w:color w:val="000000" w:themeColor="text1"/>
              </w:rPr>
              <w:t xml:space="preserve"> for better student learning.</w:t>
            </w:r>
          </w:p>
          <w:p w14:paraId="1B069F66" w14:textId="4CAB8A41" w:rsidR="009F5441" w:rsidRPr="005B5B8F" w:rsidRDefault="009F5441" w:rsidP="00CC1D46">
            <w:pPr>
              <w:rPr>
                <w:rFonts w:cs="Times New Roman"/>
                <w:color w:val="000000" w:themeColor="text1"/>
              </w:rPr>
            </w:pPr>
          </w:p>
        </w:tc>
        <w:tc>
          <w:tcPr>
            <w:tcW w:w="3030" w:type="dxa"/>
            <w:tcBorders>
              <w:bottom w:val="single" w:sz="4" w:space="0" w:color="auto"/>
            </w:tcBorders>
          </w:tcPr>
          <w:p w14:paraId="681DD196" w14:textId="6F7E2D4B" w:rsidR="00423B94" w:rsidRPr="005B5B8F" w:rsidRDefault="005B5B8F" w:rsidP="00CC1D46">
            <w:pPr>
              <w:rPr>
                <w:rFonts w:cs="Times New Roman"/>
                <w:color w:val="000000" w:themeColor="text1"/>
              </w:rPr>
            </w:pPr>
            <w:r w:rsidRPr="005B5B8F">
              <w:rPr>
                <w:rFonts w:cs="Times New Roman"/>
                <w:color w:val="000000" w:themeColor="text1"/>
              </w:rPr>
              <w:lastRenderedPageBreak/>
              <w:t>K. Pernell suggested that such excellent work should be show</w:t>
            </w:r>
            <w:r w:rsidR="00FD3396">
              <w:rPr>
                <w:rFonts w:cs="Times New Roman"/>
                <w:color w:val="000000" w:themeColor="text1"/>
              </w:rPr>
              <w:t>-</w:t>
            </w:r>
            <w:r w:rsidRPr="005B5B8F">
              <w:rPr>
                <w:rFonts w:cs="Times New Roman"/>
                <w:color w:val="000000" w:themeColor="text1"/>
              </w:rPr>
              <w:lastRenderedPageBreak/>
              <w:t>cased on the Assessment Committee web page.</w:t>
            </w: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2BBAF0BF" w14:textId="299B8F1D" w:rsidR="00737A9C" w:rsidRPr="00B308F3" w:rsidRDefault="00737A9C" w:rsidP="00635C1C">
            <w:pPr>
              <w:rPr>
                <w:rFonts w:cs="Times New Roman"/>
                <w:color w:val="000000" w:themeColor="text1"/>
              </w:rPr>
            </w:pPr>
            <w:r w:rsidRPr="00B308F3">
              <w:rPr>
                <w:rFonts w:cs="Times New Roman"/>
                <w:color w:val="000000" w:themeColor="text1"/>
              </w:rPr>
              <w:t>Critical Thinking ILO Data Collection Right Now</w:t>
            </w:r>
          </w:p>
        </w:tc>
        <w:tc>
          <w:tcPr>
            <w:tcW w:w="7560" w:type="dxa"/>
          </w:tcPr>
          <w:p w14:paraId="2A62475A" w14:textId="77777777" w:rsidR="00737A9C" w:rsidRDefault="005069F3" w:rsidP="00075C24">
            <w:pPr>
              <w:spacing w:after="60"/>
              <w:rPr>
                <w:rFonts w:cs="Times New Roman"/>
                <w:color w:val="000000" w:themeColor="text1"/>
              </w:rPr>
            </w:pPr>
            <w:r w:rsidRPr="00B308F3">
              <w:rPr>
                <w:rFonts w:cs="Times New Roman"/>
                <w:color w:val="000000" w:themeColor="text1"/>
              </w:rPr>
              <w:t>We are collecting data for the Critical Thinking ILO this semester</w:t>
            </w:r>
            <w:r w:rsidR="00B308F3" w:rsidRPr="00B308F3">
              <w:rPr>
                <w:rFonts w:cs="Times New Roman"/>
                <w:color w:val="000000" w:themeColor="text1"/>
              </w:rPr>
              <w:t xml:space="preserve"> now</w:t>
            </w:r>
            <w:r w:rsidRPr="00B308F3">
              <w:rPr>
                <w:rFonts w:cs="Times New Roman"/>
                <w:color w:val="000000" w:themeColor="text1"/>
              </w:rPr>
              <w:t xml:space="preserve">.  </w:t>
            </w:r>
            <w:r w:rsidR="00B308F3" w:rsidRPr="00B308F3">
              <w:rPr>
                <w:rFonts w:cs="Times New Roman"/>
                <w:color w:val="000000" w:themeColor="text1"/>
              </w:rPr>
              <w:t xml:space="preserve">Liaisons should continue to encourage faculty in their area to submit data.  K. Pernell recognized the Science and ESOL departments for already having submitted data for this ILO.  </w:t>
            </w:r>
          </w:p>
          <w:p w14:paraId="3DB2A0AF" w14:textId="0C5E160E" w:rsidR="00816DEA" w:rsidRPr="00B308F3" w:rsidRDefault="00816DEA" w:rsidP="00075C24">
            <w:pPr>
              <w:spacing w:after="60"/>
              <w:rPr>
                <w:rFonts w:cs="Times New Roman"/>
                <w:color w:val="000000" w:themeColor="text1"/>
              </w:rPr>
            </w:pPr>
          </w:p>
        </w:tc>
        <w:tc>
          <w:tcPr>
            <w:tcW w:w="3030" w:type="dxa"/>
          </w:tcPr>
          <w:p w14:paraId="08CB367D" w14:textId="67032848" w:rsidR="00737A9C" w:rsidRPr="00B308F3" w:rsidRDefault="00B308F3" w:rsidP="00635C1C">
            <w:pPr>
              <w:rPr>
                <w:rFonts w:cs="Times New Roman"/>
                <w:color w:val="000000" w:themeColor="text1"/>
              </w:rPr>
            </w:pPr>
            <w:r w:rsidRPr="00B308F3">
              <w:rPr>
                <w:rFonts w:cs="Times New Roman"/>
                <w:color w:val="000000" w:themeColor="text1"/>
              </w:rPr>
              <w:t>Send data submissions to K. Pernell by 6/4/23</w:t>
            </w:r>
          </w:p>
        </w:tc>
      </w:tr>
      <w:tr w:rsidR="00737A9C" w:rsidRPr="00F5238D" w14:paraId="1E074ABB" w14:textId="77777777" w:rsidTr="003F52FD">
        <w:tc>
          <w:tcPr>
            <w:tcW w:w="491" w:type="dxa"/>
          </w:tcPr>
          <w:p w14:paraId="43FD2E63"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62E95E89" w14:textId="34CFBB02" w:rsidR="00737A9C" w:rsidRPr="00ED6241" w:rsidRDefault="00737A9C" w:rsidP="00635C1C">
            <w:pPr>
              <w:rPr>
                <w:rFonts w:cs="Times New Roman"/>
                <w:color w:val="000000" w:themeColor="text1"/>
              </w:rPr>
            </w:pPr>
            <w:r w:rsidRPr="00ED6241">
              <w:rPr>
                <w:rFonts w:cs="Times New Roman"/>
                <w:color w:val="000000" w:themeColor="text1"/>
              </w:rPr>
              <w:t xml:space="preserve">New and Improved Assessment Proposals in </w:t>
            </w:r>
            <w:proofErr w:type="spellStart"/>
            <w:r w:rsidRPr="00ED6241">
              <w:rPr>
                <w:rFonts w:cs="Times New Roman"/>
                <w:color w:val="000000" w:themeColor="text1"/>
              </w:rPr>
              <w:t>Curriqunet</w:t>
            </w:r>
            <w:proofErr w:type="spellEnd"/>
          </w:p>
        </w:tc>
        <w:tc>
          <w:tcPr>
            <w:tcW w:w="7560" w:type="dxa"/>
          </w:tcPr>
          <w:p w14:paraId="7F2C996A" w14:textId="77777777" w:rsidR="00737A9C" w:rsidRDefault="005069F3" w:rsidP="00075C24">
            <w:pPr>
              <w:spacing w:after="60"/>
              <w:rPr>
                <w:rFonts w:cs="Times New Roman"/>
                <w:color w:val="000000" w:themeColor="text1"/>
              </w:rPr>
            </w:pPr>
            <w:r w:rsidRPr="00ED6241">
              <w:rPr>
                <w:rFonts w:cs="Times New Roman"/>
                <w:color w:val="000000" w:themeColor="text1"/>
              </w:rPr>
              <w:t xml:space="preserve">K. Pernell </w:t>
            </w:r>
            <w:r w:rsidR="00ED6241" w:rsidRPr="00ED6241">
              <w:rPr>
                <w:rFonts w:cs="Times New Roman"/>
                <w:color w:val="000000" w:themeColor="text1"/>
              </w:rPr>
              <w:t xml:space="preserve">reviewed each tab of the new “BCC Course SLO Assessment” proposal, which allows for multiple outcomes assessment data to be reported together instead of previously on separate proposals.  The old proposal type has been removed from the menu.  Old proposals should not be cloned, but faculty can use cloning </w:t>
            </w:r>
            <w:r w:rsidR="00231C98">
              <w:rPr>
                <w:rFonts w:cs="Times New Roman"/>
                <w:color w:val="000000" w:themeColor="text1"/>
              </w:rPr>
              <w:t>on</w:t>
            </w:r>
            <w:r w:rsidR="00ED6241" w:rsidRPr="00ED6241">
              <w:rPr>
                <w:rFonts w:cs="Times New Roman"/>
                <w:color w:val="000000" w:themeColor="text1"/>
              </w:rPr>
              <w:t xml:space="preserve"> new proposals.</w:t>
            </w:r>
          </w:p>
          <w:p w14:paraId="2DDC9BEA" w14:textId="43E67E19" w:rsidR="00816DEA" w:rsidRPr="00ED6241" w:rsidRDefault="00816DEA" w:rsidP="00075C24">
            <w:pPr>
              <w:spacing w:after="60"/>
              <w:rPr>
                <w:rFonts w:cs="Times New Roman"/>
                <w:color w:val="000000" w:themeColor="text1"/>
              </w:rPr>
            </w:pPr>
          </w:p>
        </w:tc>
        <w:tc>
          <w:tcPr>
            <w:tcW w:w="3030" w:type="dxa"/>
          </w:tcPr>
          <w:p w14:paraId="03563A4D" w14:textId="6E8ABDB2" w:rsidR="00737A9C" w:rsidRPr="00ED6241" w:rsidRDefault="005069F3" w:rsidP="00635C1C">
            <w:pPr>
              <w:rPr>
                <w:rFonts w:cs="Times New Roman"/>
                <w:color w:val="000000" w:themeColor="text1"/>
              </w:rPr>
            </w:pPr>
            <w:r w:rsidRPr="00ED6241">
              <w:rPr>
                <w:rFonts w:cs="Times New Roman"/>
                <w:color w:val="000000" w:themeColor="text1"/>
              </w:rPr>
              <w:t xml:space="preserve">New step by step directions are </w:t>
            </w:r>
            <w:r w:rsidR="00ED6241" w:rsidRPr="00ED6241">
              <w:rPr>
                <w:rFonts w:cs="Times New Roman"/>
                <w:color w:val="000000" w:themeColor="text1"/>
              </w:rPr>
              <w:t>available now.  Liaisons have received a link to the document and should share with department faculty.</w:t>
            </w:r>
          </w:p>
        </w:tc>
      </w:tr>
      <w:tr w:rsidR="007A7825" w:rsidRPr="00F5238D" w14:paraId="7C271D1F" w14:textId="77777777" w:rsidTr="003F52FD">
        <w:tc>
          <w:tcPr>
            <w:tcW w:w="491" w:type="dxa"/>
          </w:tcPr>
          <w:p w14:paraId="3BD5A64D" w14:textId="77777777" w:rsidR="007A7825" w:rsidRPr="00C4616A" w:rsidRDefault="007A7825" w:rsidP="004103AB">
            <w:pPr>
              <w:pStyle w:val="ListParagraph"/>
              <w:numPr>
                <w:ilvl w:val="0"/>
                <w:numId w:val="9"/>
              </w:numPr>
              <w:rPr>
                <w:rFonts w:cs="Times New Roman"/>
                <w:color w:val="000000" w:themeColor="text1"/>
              </w:rPr>
            </w:pPr>
          </w:p>
        </w:tc>
        <w:tc>
          <w:tcPr>
            <w:tcW w:w="3039" w:type="dxa"/>
          </w:tcPr>
          <w:p w14:paraId="0E59A334" w14:textId="43B55275" w:rsidR="007A7825" w:rsidRPr="00C4616A" w:rsidRDefault="007A7825" w:rsidP="00635C1C">
            <w:pPr>
              <w:rPr>
                <w:rFonts w:cs="Times New Roman"/>
                <w:color w:val="000000" w:themeColor="text1"/>
              </w:rPr>
            </w:pPr>
            <w:r w:rsidRPr="00C4616A">
              <w:rPr>
                <w:rFonts w:cs="Times New Roman"/>
                <w:color w:val="000000" w:themeColor="text1"/>
              </w:rPr>
              <w:t>Ethics and Personal Responsibility Survey Results</w:t>
            </w:r>
          </w:p>
        </w:tc>
        <w:tc>
          <w:tcPr>
            <w:tcW w:w="7560" w:type="dxa"/>
          </w:tcPr>
          <w:p w14:paraId="27BDDBDA" w14:textId="66E2D456" w:rsidR="007A7825" w:rsidRDefault="00544C14" w:rsidP="007A7825">
            <w:pPr>
              <w:rPr>
                <w:rFonts w:cs="Times New Roman"/>
                <w:color w:val="000000" w:themeColor="text1"/>
              </w:rPr>
            </w:pPr>
            <w:r w:rsidRPr="00C4616A">
              <w:rPr>
                <w:rFonts w:cs="Times New Roman"/>
                <w:color w:val="000000" w:themeColor="text1"/>
              </w:rPr>
              <w:t xml:space="preserve">After several attempts to collect information </w:t>
            </w:r>
            <w:r w:rsidR="00AD53D7">
              <w:rPr>
                <w:rFonts w:cs="Times New Roman"/>
                <w:color w:val="000000" w:themeColor="text1"/>
              </w:rPr>
              <w:t>on</w:t>
            </w:r>
            <w:r w:rsidRPr="00C4616A">
              <w:rPr>
                <w:rFonts w:cs="Times New Roman"/>
                <w:color w:val="000000" w:themeColor="text1"/>
              </w:rPr>
              <w:t xml:space="preserve"> mapping for this ILO, there were very few responses.  Even where there is confirmation that the mapping is correct, there are almost no further responses documenting how the ILO skill/knowledge would be assessed in the course.  More work needs to be done to continue to investigate the mapping of courses to this ILO.</w:t>
            </w:r>
          </w:p>
          <w:p w14:paraId="1FD6C375" w14:textId="3B6C05D5" w:rsidR="00816DEA" w:rsidRPr="00C4616A" w:rsidRDefault="00816DEA" w:rsidP="007A7825">
            <w:pPr>
              <w:rPr>
                <w:rFonts w:cs="Times New Roman"/>
                <w:color w:val="000000" w:themeColor="text1"/>
              </w:rPr>
            </w:pPr>
          </w:p>
        </w:tc>
        <w:tc>
          <w:tcPr>
            <w:tcW w:w="3030" w:type="dxa"/>
          </w:tcPr>
          <w:p w14:paraId="0D151083" w14:textId="77777777" w:rsidR="007A7825" w:rsidRPr="00C4616A" w:rsidRDefault="007A7825" w:rsidP="00635C1C">
            <w:pPr>
              <w:rPr>
                <w:rFonts w:cs="Times New Roman"/>
                <w:color w:val="000000" w:themeColor="text1"/>
              </w:rPr>
            </w:pPr>
          </w:p>
        </w:tc>
      </w:tr>
      <w:tr w:rsidR="007A7825" w:rsidRPr="00F5238D" w14:paraId="04BA1085" w14:textId="77777777" w:rsidTr="003F52FD">
        <w:tc>
          <w:tcPr>
            <w:tcW w:w="491" w:type="dxa"/>
          </w:tcPr>
          <w:p w14:paraId="6CBF7308" w14:textId="77777777" w:rsidR="007A7825" w:rsidRPr="00D84EF1" w:rsidRDefault="007A7825" w:rsidP="004103AB">
            <w:pPr>
              <w:pStyle w:val="ListParagraph"/>
              <w:numPr>
                <w:ilvl w:val="0"/>
                <w:numId w:val="9"/>
              </w:numPr>
              <w:rPr>
                <w:rFonts w:cs="Times New Roman"/>
                <w:color w:val="000000" w:themeColor="text1"/>
              </w:rPr>
            </w:pPr>
          </w:p>
        </w:tc>
        <w:tc>
          <w:tcPr>
            <w:tcW w:w="3039" w:type="dxa"/>
          </w:tcPr>
          <w:p w14:paraId="07ACF16C" w14:textId="43AE968A" w:rsidR="007A7825" w:rsidRPr="00D84EF1" w:rsidRDefault="005B3264" w:rsidP="00635C1C">
            <w:pPr>
              <w:rPr>
                <w:rFonts w:cs="Times New Roman"/>
                <w:color w:val="000000" w:themeColor="text1"/>
              </w:rPr>
            </w:pPr>
            <w:r w:rsidRPr="00D84EF1">
              <w:rPr>
                <w:rFonts w:cs="Times New Roman"/>
                <w:color w:val="000000" w:themeColor="text1"/>
              </w:rPr>
              <w:t>Review of 2022-23 Goals and Accomplishments and Goal Setting for 2023-24</w:t>
            </w:r>
          </w:p>
        </w:tc>
        <w:tc>
          <w:tcPr>
            <w:tcW w:w="7560" w:type="dxa"/>
          </w:tcPr>
          <w:p w14:paraId="0D70E406" w14:textId="4F6B2717" w:rsidR="007A7825" w:rsidRPr="00D84EF1" w:rsidRDefault="00C4616A" w:rsidP="007A7825">
            <w:pPr>
              <w:rPr>
                <w:rFonts w:cs="Times New Roman"/>
                <w:color w:val="000000" w:themeColor="text1"/>
              </w:rPr>
            </w:pPr>
            <w:r w:rsidRPr="00D84EF1">
              <w:rPr>
                <w:rFonts w:cs="Times New Roman"/>
                <w:color w:val="000000" w:themeColor="text1"/>
              </w:rPr>
              <w:t xml:space="preserve">The Institutional Planning Committee </w:t>
            </w:r>
            <w:r w:rsidR="00E54267">
              <w:rPr>
                <w:rFonts w:cs="Times New Roman"/>
                <w:color w:val="000000" w:themeColor="text1"/>
              </w:rPr>
              <w:t xml:space="preserve">(IPC) </w:t>
            </w:r>
            <w:r w:rsidRPr="00D84EF1">
              <w:rPr>
                <w:rFonts w:cs="Times New Roman"/>
                <w:color w:val="000000" w:themeColor="text1"/>
              </w:rPr>
              <w:t xml:space="preserve">is not sending out a survey this year as a tool for committees to assess their work.  Instead, </w:t>
            </w:r>
            <w:r w:rsidR="00C72673">
              <w:rPr>
                <w:rFonts w:cs="Times New Roman"/>
                <w:color w:val="000000" w:themeColor="text1"/>
              </w:rPr>
              <w:t>our</w:t>
            </w:r>
            <w:r w:rsidRPr="00D84EF1">
              <w:rPr>
                <w:rFonts w:cs="Times New Roman"/>
                <w:color w:val="000000" w:themeColor="text1"/>
              </w:rPr>
              <w:t xml:space="preserve"> committee will reflect on how work toward </w:t>
            </w:r>
            <w:r w:rsidR="00C72673">
              <w:rPr>
                <w:rFonts w:cs="Times New Roman"/>
                <w:color w:val="000000" w:themeColor="text1"/>
              </w:rPr>
              <w:t>our</w:t>
            </w:r>
            <w:r w:rsidRPr="00D84EF1">
              <w:rPr>
                <w:rFonts w:cs="Times New Roman"/>
                <w:color w:val="000000" w:themeColor="text1"/>
              </w:rPr>
              <w:t xml:space="preserve"> goals has progressed.  Some areas to continue work on for next year: disaggregation of assessment data, creating a useful website that includes good examples of assessment work, continue work with the Vice President of Student Services and deans to complete assessments in service and administrative areas.</w:t>
            </w:r>
          </w:p>
          <w:p w14:paraId="10B664EC" w14:textId="353206CB" w:rsidR="00C4616A" w:rsidRPr="00D84EF1" w:rsidRDefault="00C4616A" w:rsidP="007A7825">
            <w:pPr>
              <w:rPr>
                <w:rFonts w:cs="Times New Roman"/>
                <w:color w:val="000000" w:themeColor="text1"/>
              </w:rPr>
            </w:pPr>
          </w:p>
        </w:tc>
        <w:tc>
          <w:tcPr>
            <w:tcW w:w="3030" w:type="dxa"/>
          </w:tcPr>
          <w:p w14:paraId="10C5CA93" w14:textId="77777777" w:rsidR="007A7825" w:rsidRPr="00D84EF1" w:rsidRDefault="00C4616A" w:rsidP="00635C1C">
            <w:pPr>
              <w:rPr>
                <w:rFonts w:cs="Times New Roman"/>
                <w:color w:val="000000" w:themeColor="text1"/>
              </w:rPr>
            </w:pPr>
            <w:r w:rsidRPr="00D84EF1">
              <w:rPr>
                <w:rFonts w:cs="Times New Roman"/>
                <w:color w:val="000000" w:themeColor="text1"/>
              </w:rPr>
              <w:t>Time was running out for this item, so discussion will be continued at the next meeting.</w:t>
            </w:r>
          </w:p>
          <w:p w14:paraId="0850F8D5" w14:textId="77777777" w:rsidR="00C4616A" w:rsidRPr="00D84EF1" w:rsidRDefault="00C4616A" w:rsidP="00635C1C">
            <w:pPr>
              <w:rPr>
                <w:rFonts w:cs="Times New Roman"/>
                <w:color w:val="000000" w:themeColor="text1"/>
              </w:rPr>
            </w:pPr>
          </w:p>
          <w:p w14:paraId="404A7D6A" w14:textId="2566C05F" w:rsidR="00C4616A" w:rsidRPr="00D84EF1" w:rsidRDefault="00C4616A" w:rsidP="00635C1C">
            <w:pPr>
              <w:rPr>
                <w:rFonts w:cs="Times New Roman"/>
                <w:color w:val="000000" w:themeColor="text1"/>
              </w:rPr>
            </w:pPr>
            <w:r w:rsidRPr="00D84EF1">
              <w:rPr>
                <w:rFonts w:cs="Times New Roman"/>
                <w:color w:val="000000" w:themeColor="text1"/>
              </w:rPr>
              <w:t>Members who are not planning to continue on this committee should inform K. Pernell as soon as possible so that a replacement can be recruited.</w:t>
            </w: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2156CD83" w14:textId="77777777" w:rsidR="00737A9C" w:rsidRPr="000253F8" w:rsidRDefault="00737A9C" w:rsidP="004103AB">
            <w:pPr>
              <w:pStyle w:val="ListParagraph"/>
              <w:numPr>
                <w:ilvl w:val="0"/>
                <w:numId w:val="13"/>
              </w:numPr>
              <w:rPr>
                <w:rFonts w:cs="Times New Roman"/>
                <w:color w:val="000000" w:themeColor="text1"/>
              </w:rPr>
            </w:pPr>
            <w:r w:rsidRPr="000253F8">
              <w:rPr>
                <w:rFonts w:cs="Times New Roman"/>
                <w:color w:val="000000" w:themeColor="text1"/>
              </w:rPr>
              <w:t>Liaisons: review your department’s assessment plan and remind faculty to complete their scheduled course assessments.</w:t>
            </w:r>
          </w:p>
          <w:p w14:paraId="65A301AD" w14:textId="603E8BFA" w:rsidR="003E6BCA" w:rsidRPr="000253F8" w:rsidRDefault="000253F8" w:rsidP="004103AB">
            <w:pPr>
              <w:pStyle w:val="ListParagraph"/>
              <w:numPr>
                <w:ilvl w:val="0"/>
                <w:numId w:val="13"/>
              </w:numPr>
              <w:rPr>
                <w:rFonts w:cs="Times New Roman"/>
                <w:color w:val="000000" w:themeColor="text1"/>
              </w:rPr>
            </w:pPr>
            <w:r w:rsidRPr="000253F8">
              <w:rPr>
                <w:rFonts w:cs="Times New Roman"/>
                <w:color w:val="000000" w:themeColor="text1"/>
              </w:rPr>
              <w:t>SLO Assessment proposal submission deadline June 3.</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029BC33C" w:rsidR="003C250B" w:rsidRPr="000253F8" w:rsidRDefault="0037677C" w:rsidP="00635C1C">
            <w:pPr>
              <w:rPr>
                <w:rFonts w:cs="Times New Roman"/>
                <w:color w:val="000000" w:themeColor="text1"/>
              </w:rPr>
            </w:pPr>
            <w:r w:rsidRPr="000253F8">
              <w:rPr>
                <w:rFonts w:cs="Times New Roman"/>
                <w:color w:val="000000" w:themeColor="text1"/>
              </w:rPr>
              <w:t>1:</w:t>
            </w:r>
            <w:r w:rsidR="005D729A" w:rsidRPr="000253F8">
              <w:rPr>
                <w:rFonts w:cs="Times New Roman"/>
                <w:color w:val="000000" w:themeColor="text1"/>
              </w:rPr>
              <w:t>2</w:t>
            </w:r>
            <w:r w:rsidR="000253F8" w:rsidRPr="000253F8">
              <w:rPr>
                <w:rFonts w:cs="Times New Roman"/>
                <w:color w:val="000000" w:themeColor="text1"/>
              </w:rPr>
              <w:t>7</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5C24"/>
    <w:rsid w:val="00277175"/>
    <w:rsid w:val="00277B27"/>
    <w:rsid w:val="00281434"/>
    <w:rsid w:val="002826FB"/>
    <w:rsid w:val="00282950"/>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859"/>
    <w:rsid w:val="00360CF1"/>
    <w:rsid w:val="00365229"/>
    <w:rsid w:val="00371408"/>
    <w:rsid w:val="0037230C"/>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BA9"/>
    <w:rsid w:val="00533646"/>
    <w:rsid w:val="00534770"/>
    <w:rsid w:val="00535BCF"/>
    <w:rsid w:val="00543528"/>
    <w:rsid w:val="00544C14"/>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0481"/>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591B"/>
    <w:rsid w:val="00AC5D75"/>
    <w:rsid w:val="00AC5FD5"/>
    <w:rsid w:val="00AD53D7"/>
    <w:rsid w:val="00AD6857"/>
    <w:rsid w:val="00AD7BE6"/>
    <w:rsid w:val="00AF13F9"/>
    <w:rsid w:val="00AF5D7D"/>
    <w:rsid w:val="00AF79C8"/>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6B36"/>
    <w:rsid w:val="00B77476"/>
    <w:rsid w:val="00B8409C"/>
    <w:rsid w:val="00B84711"/>
    <w:rsid w:val="00B914A6"/>
    <w:rsid w:val="00B915AA"/>
    <w:rsid w:val="00B91DDE"/>
    <w:rsid w:val="00B96AAC"/>
    <w:rsid w:val="00B96AEB"/>
    <w:rsid w:val="00BA2DEA"/>
    <w:rsid w:val="00BA4EEA"/>
    <w:rsid w:val="00BA67CC"/>
    <w:rsid w:val="00BB6C6D"/>
    <w:rsid w:val="00BD0429"/>
    <w:rsid w:val="00BD1EAF"/>
    <w:rsid w:val="00BD40BB"/>
    <w:rsid w:val="00BD63C8"/>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21012"/>
    <w:rsid w:val="00E23C62"/>
    <w:rsid w:val="00E27323"/>
    <w:rsid w:val="00E326E2"/>
    <w:rsid w:val="00E3301D"/>
    <w:rsid w:val="00E33C87"/>
    <w:rsid w:val="00E33D22"/>
    <w:rsid w:val="00E34920"/>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E1E46"/>
    <w:rsid w:val="00FE3A9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
      <w:docPartPr>
        <w:name w:val="D6ADF5C92AFD234C864833F6358D5A7E"/>
        <w:category>
          <w:name w:val="General"/>
          <w:gallery w:val="placeholder"/>
        </w:category>
        <w:types>
          <w:type w:val="bbPlcHdr"/>
        </w:types>
        <w:behaviors>
          <w:behavior w:val="content"/>
        </w:behaviors>
        <w:guid w:val="{BCE12C53-62B8-4F43-BBF4-D7817241152A}"/>
      </w:docPartPr>
      <w:docPartBody>
        <w:p w:rsidR="00637BF8" w:rsidRDefault="00637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4374BC"/>
    <w:rsid w:val="00466FB1"/>
    <w:rsid w:val="004B744D"/>
    <w:rsid w:val="004C4E04"/>
    <w:rsid w:val="00554DCA"/>
    <w:rsid w:val="0059426C"/>
    <w:rsid w:val="005E4BCB"/>
    <w:rsid w:val="00637BF8"/>
    <w:rsid w:val="00660C3C"/>
    <w:rsid w:val="006A6387"/>
    <w:rsid w:val="00710B6D"/>
    <w:rsid w:val="00721835"/>
    <w:rsid w:val="007F7D6F"/>
    <w:rsid w:val="00834D25"/>
    <w:rsid w:val="0087795D"/>
    <w:rsid w:val="008A03D7"/>
    <w:rsid w:val="009328E4"/>
    <w:rsid w:val="00A07414"/>
    <w:rsid w:val="00A07A62"/>
    <w:rsid w:val="00A318E2"/>
    <w:rsid w:val="00A85B9B"/>
    <w:rsid w:val="00AC4B15"/>
    <w:rsid w:val="00AC6CB3"/>
    <w:rsid w:val="00B86EA3"/>
    <w:rsid w:val="00BD0A11"/>
    <w:rsid w:val="00BD57BC"/>
    <w:rsid w:val="00C53F05"/>
    <w:rsid w:val="00C65F95"/>
    <w:rsid w:val="00CF4157"/>
    <w:rsid w:val="00D3035F"/>
    <w:rsid w:val="00D87962"/>
    <w:rsid w:val="00D966B5"/>
    <w:rsid w:val="00DB657E"/>
    <w:rsid w:val="00E43594"/>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27</cp:revision>
  <cp:lastPrinted>2022-05-17T19:14:00Z</cp:lastPrinted>
  <dcterms:created xsi:type="dcterms:W3CDTF">2023-05-16T21:20:00Z</dcterms:created>
  <dcterms:modified xsi:type="dcterms:W3CDTF">2023-09-05T18:16:00Z</dcterms:modified>
</cp:coreProperties>
</file>